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43A64" w14:textId="26EC20C0" w:rsidR="003839CB" w:rsidRPr="005B43B2" w:rsidRDefault="003839CB" w:rsidP="00AE07E8">
      <w:pPr>
        <w:spacing w:beforeLines="20" w:before="48" w:afterLines="40" w:after="96" w:line="288" w:lineRule="auto"/>
        <w:jc w:val="both"/>
        <w:rPr>
          <w:rFonts w:ascii="Ebrima" w:hAnsi="Ebrima"/>
          <w:b/>
          <w:bCs/>
          <w:color w:val="0070C0"/>
          <w:sz w:val="36"/>
          <w:szCs w:val="36"/>
        </w:rPr>
      </w:pPr>
      <w:r w:rsidRPr="005B43B2">
        <w:rPr>
          <w:rFonts w:ascii="Ebrima" w:hAnsi="Ebrima"/>
          <w:b/>
          <w:bCs/>
          <w:color w:val="0070C0"/>
          <w:sz w:val="36"/>
          <w:szCs w:val="36"/>
        </w:rPr>
        <w:t>L</w:t>
      </w:r>
      <w:r w:rsidR="00E6309F" w:rsidRPr="005B43B2">
        <w:rPr>
          <w:rFonts w:ascii="Ebrima" w:hAnsi="Ebrima"/>
          <w:b/>
          <w:bCs/>
          <w:color w:val="0070C0"/>
          <w:sz w:val="36"/>
          <w:szCs w:val="36"/>
        </w:rPr>
        <w:t>’Italia nel</w:t>
      </w:r>
      <w:r w:rsidR="001621E2">
        <w:rPr>
          <w:rFonts w:ascii="Ebrima" w:hAnsi="Ebrima"/>
          <w:b/>
          <w:bCs/>
          <w:color w:val="0070C0"/>
          <w:sz w:val="36"/>
          <w:szCs w:val="36"/>
        </w:rPr>
        <w:t xml:space="preserve"> biennio </w:t>
      </w:r>
      <w:r w:rsidRPr="005B43B2">
        <w:rPr>
          <w:rFonts w:ascii="Ebrima" w:hAnsi="Ebrima"/>
          <w:b/>
          <w:bCs/>
          <w:color w:val="0070C0"/>
          <w:sz w:val="36"/>
          <w:szCs w:val="36"/>
        </w:rPr>
        <w:t xml:space="preserve">1943-1945 </w:t>
      </w:r>
    </w:p>
    <w:p w14:paraId="4EE40E16" w14:textId="46EA6BBC" w:rsidR="003839CB" w:rsidRDefault="003839CB" w:rsidP="00AE07E8">
      <w:pPr>
        <w:spacing w:beforeLines="20" w:before="48" w:afterLines="40" w:after="96" w:line="288" w:lineRule="auto"/>
        <w:jc w:val="both"/>
        <w:rPr>
          <w:rFonts w:ascii="Ebrima" w:hAnsi="Ebrima"/>
          <w:b/>
          <w:bCs/>
          <w:color w:val="0070C0"/>
          <w:sz w:val="22"/>
          <w:szCs w:val="22"/>
        </w:rPr>
      </w:pPr>
      <w:r w:rsidRPr="005B43B2">
        <w:rPr>
          <w:rFonts w:ascii="Ebrima" w:hAnsi="Ebrima"/>
          <w:b/>
          <w:bCs/>
          <w:color w:val="0070C0"/>
          <w:sz w:val="22"/>
          <w:szCs w:val="22"/>
        </w:rPr>
        <w:t xml:space="preserve">Dalla caduta del fascismo alla </w:t>
      </w:r>
      <w:r w:rsidR="00AC08E2" w:rsidRPr="005B43B2">
        <w:rPr>
          <w:rFonts w:ascii="Ebrima" w:hAnsi="Ebrima"/>
          <w:b/>
          <w:bCs/>
          <w:color w:val="0070C0"/>
          <w:sz w:val="22"/>
          <w:szCs w:val="22"/>
        </w:rPr>
        <w:t>L</w:t>
      </w:r>
      <w:r w:rsidRPr="005B43B2">
        <w:rPr>
          <w:rFonts w:ascii="Ebrima" w:hAnsi="Ebrima"/>
          <w:b/>
          <w:bCs/>
          <w:color w:val="0070C0"/>
          <w:sz w:val="22"/>
          <w:szCs w:val="22"/>
        </w:rPr>
        <w:t>iberazione (25 luglio 1943 – 25 aprile 1945</w:t>
      </w:r>
      <w:r w:rsidR="003F0188" w:rsidRPr="005B43B2">
        <w:rPr>
          <w:rFonts w:ascii="Ebrima" w:hAnsi="Ebrima"/>
          <w:b/>
          <w:bCs/>
          <w:color w:val="0070C0"/>
          <w:sz w:val="22"/>
          <w:szCs w:val="22"/>
        </w:rPr>
        <w:t>)</w:t>
      </w:r>
    </w:p>
    <w:p w14:paraId="35E0A0A6" w14:textId="2E9101CA" w:rsidR="00A858E2" w:rsidRPr="005B43B2" w:rsidRDefault="009D3DD3" w:rsidP="00AE07E8">
      <w:pPr>
        <w:pBdr>
          <w:top w:val="single" w:sz="6" w:space="1" w:color="auto"/>
          <w:bottom w:val="single" w:sz="6" w:space="1" w:color="auto"/>
        </w:pBdr>
        <w:shd w:val="clear" w:color="auto" w:fill="FFFFFF"/>
        <w:tabs>
          <w:tab w:val="left" w:pos="2127"/>
        </w:tabs>
        <w:spacing w:beforeLines="20" w:before="48" w:afterLines="40" w:after="96" w:line="288" w:lineRule="auto"/>
        <w:jc w:val="both"/>
        <w:rPr>
          <w:rFonts w:ascii="Ebrima" w:eastAsia="Malgun Gothic Semilight" w:hAnsi="Ebrima" w:cs="Malgun Gothic Semilight"/>
          <w:color w:val="0070C0"/>
        </w:rPr>
      </w:pPr>
      <w:r w:rsidRPr="005B43B2">
        <w:rPr>
          <w:rFonts w:ascii="Ebrima" w:eastAsia="Malgun Gothic Semilight" w:hAnsi="Ebrima" w:cs="Malgun Gothic Semilight"/>
          <w:color w:val="0070C0"/>
        </w:rPr>
        <w:t>25 luglio e 8 settembre 1943 sono due date cruciali nella storia d'Italia. </w:t>
      </w:r>
      <w:r w:rsidR="00A858E2" w:rsidRPr="005B43B2">
        <w:rPr>
          <w:rFonts w:ascii="Ebrima" w:eastAsia="Malgun Gothic Semilight" w:hAnsi="Ebrima" w:cs="Malgun Gothic Semilight"/>
          <w:color w:val="0070C0"/>
        </w:rPr>
        <w:t>G</w:t>
      </w:r>
      <w:r w:rsidRPr="005B43B2">
        <w:rPr>
          <w:rFonts w:ascii="Ebrima" w:eastAsia="Malgun Gothic Semilight" w:hAnsi="Ebrima" w:cs="Malgun Gothic Semilight"/>
          <w:color w:val="0070C0"/>
        </w:rPr>
        <w:t xml:space="preserve">li scioperi del marzo 1943, il bombardamento di Roma del luglio e la caduta, nello stesso mese (25 luglio 1943), del fascismo, fanno precipitare la situazione. Il </w:t>
      </w:r>
      <w:r w:rsidR="00CF53E1" w:rsidRPr="005B43B2">
        <w:rPr>
          <w:rFonts w:ascii="Ebrima" w:eastAsia="Malgun Gothic Semilight" w:hAnsi="Ebrima" w:cs="Malgun Gothic Semilight"/>
          <w:color w:val="0070C0"/>
        </w:rPr>
        <w:t>P</w:t>
      </w:r>
      <w:r w:rsidRPr="005B43B2">
        <w:rPr>
          <w:rFonts w:ascii="Ebrima" w:eastAsia="Malgun Gothic Semilight" w:hAnsi="Ebrima" w:cs="Malgun Gothic Semilight"/>
          <w:color w:val="0070C0"/>
        </w:rPr>
        <w:t>aese è al tracollo, la guerra è persa su ogni fronte e l'Italia si arrende: il 3 settembre viene stipulato l'armistizio con gli Alleati. Verrà divulgato il successivo 8 settembre.</w:t>
      </w:r>
      <w:r w:rsidR="00A858E2" w:rsidRPr="005B43B2">
        <w:rPr>
          <w:rFonts w:ascii="Ebrima" w:eastAsia="Malgun Gothic Semilight" w:hAnsi="Ebrima" w:cs="Malgun Gothic Semilight"/>
          <w:color w:val="0070C0"/>
        </w:rPr>
        <w:t xml:space="preserve"> I tedeschi occupano gran parte del Paese e comincia la Resistenza e la lotta partigiana. Al Nord rinasce il fasci</w:t>
      </w:r>
      <w:r w:rsidR="00CF53E1" w:rsidRPr="005B43B2">
        <w:rPr>
          <w:rFonts w:ascii="Ebrima" w:eastAsia="Malgun Gothic Semilight" w:hAnsi="Ebrima" w:cs="Malgun Gothic Semilight"/>
          <w:color w:val="0070C0"/>
        </w:rPr>
        <w:t>s</w:t>
      </w:r>
      <w:r w:rsidR="00A858E2" w:rsidRPr="005B43B2">
        <w:rPr>
          <w:rFonts w:ascii="Ebrima" w:eastAsia="Malgun Gothic Semilight" w:hAnsi="Ebrima" w:cs="Malgun Gothic Semilight"/>
          <w:color w:val="0070C0"/>
        </w:rPr>
        <w:t xml:space="preserve">mo </w:t>
      </w:r>
      <w:r w:rsidR="00CF53E1" w:rsidRPr="005B43B2">
        <w:rPr>
          <w:rFonts w:ascii="Ebrima" w:eastAsia="Malgun Gothic Semilight" w:hAnsi="Ebrima" w:cs="Malgun Gothic Semilight"/>
          <w:color w:val="0070C0"/>
        </w:rPr>
        <w:t xml:space="preserve">con la Repubblica sociale italiana. La lotta </w:t>
      </w:r>
      <w:r w:rsidR="004F79AB">
        <w:rPr>
          <w:rFonts w:ascii="Ebrima" w:eastAsia="Malgun Gothic Semilight" w:hAnsi="Ebrima" w:cs="Malgun Gothic Semilight"/>
          <w:color w:val="0070C0"/>
        </w:rPr>
        <w:t xml:space="preserve">contro le forze </w:t>
      </w:r>
      <w:r w:rsidR="00CF53E1" w:rsidRPr="005B43B2">
        <w:rPr>
          <w:rFonts w:ascii="Ebrima" w:eastAsia="Malgun Gothic Semilight" w:hAnsi="Ebrima" w:cs="Malgun Gothic Semilight"/>
          <w:color w:val="0070C0"/>
        </w:rPr>
        <w:t xml:space="preserve">nazifasciste </w:t>
      </w:r>
      <w:r w:rsidR="00A858E2" w:rsidRPr="005B43B2">
        <w:rPr>
          <w:rFonts w:ascii="Ebrima" w:eastAsia="Malgun Gothic Semilight" w:hAnsi="Ebrima" w:cs="Malgun Gothic Semilight"/>
          <w:color w:val="0070C0"/>
        </w:rPr>
        <w:t xml:space="preserve">si conclude il 25 aprile del </w:t>
      </w:r>
      <w:r w:rsidR="003D6022">
        <w:rPr>
          <w:rFonts w:ascii="Ebrima" w:eastAsia="Malgun Gothic Semilight" w:hAnsi="Ebrima" w:cs="Malgun Gothic Semilight"/>
          <w:color w:val="0070C0"/>
        </w:rPr>
        <w:t>19</w:t>
      </w:r>
      <w:r w:rsidR="00A858E2" w:rsidRPr="005B43B2">
        <w:rPr>
          <w:rFonts w:ascii="Ebrima" w:eastAsia="Malgun Gothic Semilight" w:hAnsi="Ebrima" w:cs="Malgun Gothic Semilight"/>
          <w:color w:val="0070C0"/>
        </w:rPr>
        <w:t xml:space="preserve">45 </w:t>
      </w:r>
      <w:r w:rsidR="00CF53E1" w:rsidRPr="005B43B2">
        <w:rPr>
          <w:rFonts w:ascii="Ebrima" w:eastAsia="Malgun Gothic Semilight" w:hAnsi="Ebrima" w:cs="Malgun Gothic Semilight"/>
          <w:color w:val="0070C0"/>
        </w:rPr>
        <w:t xml:space="preserve">con </w:t>
      </w:r>
      <w:r w:rsidR="00A858E2" w:rsidRPr="005B43B2">
        <w:rPr>
          <w:rFonts w:ascii="Ebrima" w:eastAsia="Malgun Gothic Semilight" w:hAnsi="Ebrima" w:cs="Malgun Gothic Semilight"/>
          <w:color w:val="0070C0"/>
        </w:rPr>
        <w:t xml:space="preserve">la Liberazione </w:t>
      </w:r>
      <w:r w:rsidR="004F79AB">
        <w:rPr>
          <w:rFonts w:ascii="Ebrima" w:eastAsia="Malgun Gothic Semilight" w:hAnsi="Ebrima" w:cs="Malgun Gothic Semilight"/>
          <w:color w:val="0070C0"/>
        </w:rPr>
        <w:t xml:space="preserve">dell’Italia </w:t>
      </w:r>
      <w:r w:rsidR="00A858E2" w:rsidRPr="005B43B2">
        <w:rPr>
          <w:rFonts w:ascii="Ebrima" w:eastAsia="Malgun Gothic Semilight" w:hAnsi="Ebrima" w:cs="Malgun Gothic Semilight"/>
          <w:color w:val="0070C0"/>
        </w:rPr>
        <w:t>da parte degli Alleati.</w:t>
      </w:r>
    </w:p>
    <w:p w14:paraId="1DFD3A8F" w14:textId="77777777" w:rsidR="003839CB" w:rsidRPr="00A02630" w:rsidRDefault="003839CB" w:rsidP="00AE07E8">
      <w:pPr>
        <w:shd w:val="clear" w:color="auto" w:fill="FFFFFF"/>
        <w:tabs>
          <w:tab w:val="left" w:pos="2127"/>
        </w:tabs>
        <w:spacing w:beforeLines="20" w:before="48" w:afterLines="40" w:after="96" w:line="288" w:lineRule="auto"/>
        <w:jc w:val="both"/>
        <w:rPr>
          <w:rFonts w:ascii="Ebrima" w:eastAsia="Malgun Gothic Semilight" w:hAnsi="Ebrima" w:cs="Malgun Gothic Semilight"/>
          <w:sz w:val="16"/>
          <w:szCs w:val="16"/>
          <w:u w:val="single"/>
        </w:rPr>
      </w:pPr>
    </w:p>
    <w:p w14:paraId="17898223" w14:textId="77777777" w:rsidR="00A96E72" w:rsidRDefault="001621E2" w:rsidP="009B6E21">
      <w:pPr>
        <w:keepNext/>
        <w:shd w:val="clear" w:color="auto" w:fill="FFFFFF"/>
        <w:tabs>
          <w:tab w:val="left" w:pos="2127"/>
        </w:tabs>
        <w:spacing w:beforeLines="20" w:before="48" w:afterLines="40" w:after="96" w:line="288" w:lineRule="auto"/>
        <w:jc w:val="center"/>
      </w:pPr>
      <w:r>
        <w:rPr>
          <w:rFonts w:ascii="Ebrima" w:hAnsi="Ebrima"/>
          <w:noProof/>
        </w:rPr>
        <w:drawing>
          <wp:inline distT="0" distB="0" distL="0" distR="0" wp14:anchorId="7238D847" wp14:editId="5CD68465">
            <wp:extent cx="3337560" cy="4267200"/>
            <wp:effectExtent l="0" t="0" r="0" b="0"/>
            <wp:docPr id="8" name="Immagine 1"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7560" cy="4267200"/>
                    </a:xfrm>
                    <a:prstGeom prst="rect">
                      <a:avLst/>
                    </a:prstGeom>
                    <a:noFill/>
                    <a:ln>
                      <a:noFill/>
                    </a:ln>
                  </pic:spPr>
                </pic:pic>
              </a:graphicData>
            </a:graphic>
          </wp:inline>
        </w:drawing>
      </w:r>
    </w:p>
    <w:p w14:paraId="7EB5AE22" w14:textId="77777777" w:rsidR="00546874" w:rsidRDefault="00546874" w:rsidP="009B6E21">
      <w:pPr>
        <w:pStyle w:val="Didascalia"/>
        <w:spacing w:after="0" w:line="288" w:lineRule="auto"/>
        <w:jc w:val="center"/>
        <w:rPr>
          <w:rFonts w:asciiTheme="majorHAnsi" w:hAnsiTheme="majorHAnsi" w:cstheme="majorHAnsi"/>
          <w:sz w:val="20"/>
          <w:szCs w:val="20"/>
        </w:rPr>
      </w:pPr>
      <w:r w:rsidRPr="00546874">
        <w:rPr>
          <w:rFonts w:asciiTheme="majorHAnsi" w:hAnsiTheme="majorHAnsi" w:cstheme="majorHAnsi"/>
          <w:sz w:val="20"/>
          <w:szCs w:val="20"/>
        </w:rPr>
        <w:t xml:space="preserve">L’Italia dopo </w:t>
      </w:r>
      <w:r>
        <w:rPr>
          <w:rFonts w:asciiTheme="majorHAnsi" w:hAnsiTheme="majorHAnsi" w:cstheme="majorHAnsi"/>
          <w:sz w:val="20"/>
          <w:szCs w:val="20"/>
        </w:rPr>
        <w:t>l’armistizio dell’8 settembre del 1943</w:t>
      </w:r>
      <w:r w:rsidRPr="00546874">
        <w:rPr>
          <w:rFonts w:asciiTheme="majorHAnsi" w:hAnsiTheme="majorHAnsi" w:cstheme="majorHAnsi"/>
          <w:sz w:val="20"/>
          <w:szCs w:val="20"/>
        </w:rPr>
        <w:t>.</w:t>
      </w:r>
    </w:p>
    <w:p w14:paraId="16BC4E41" w14:textId="179B2128" w:rsidR="003839CB" w:rsidRPr="00546874" w:rsidRDefault="00A96E72" w:rsidP="009B6E21">
      <w:pPr>
        <w:pStyle w:val="Didascalia"/>
        <w:spacing w:after="0" w:line="288" w:lineRule="auto"/>
        <w:jc w:val="center"/>
        <w:rPr>
          <w:rFonts w:asciiTheme="majorHAnsi" w:hAnsiTheme="majorHAnsi" w:cstheme="majorHAnsi"/>
          <w:sz w:val="20"/>
          <w:szCs w:val="20"/>
        </w:rPr>
      </w:pPr>
      <w:r w:rsidRPr="00546874">
        <w:rPr>
          <w:rFonts w:asciiTheme="majorHAnsi" w:hAnsiTheme="majorHAnsi" w:cstheme="majorHAnsi"/>
          <w:sz w:val="20"/>
          <w:szCs w:val="20"/>
        </w:rPr>
        <w:t>Linea Gotica, Linea Hitler, Linea Gustav sono linee fortificate e difensive costruite d</w:t>
      </w:r>
      <w:r w:rsidR="00FE649A">
        <w:rPr>
          <w:rFonts w:asciiTheme="majorHAnsi" w:hAnsiTheme="majorHAnsi" w:cstheme="majorHAnsi"/>
          <w:sz w:val="20"/>
          <w:szCs w:val="20"/>
        </w:rPr>
        <w:t>a</w:t>
      </w:r>
      <w:r w:rsidRPr="00546874">
        <w:rPr>
          <w:rFonts w:asciiTheme="majorHAnsi" w:hAnsiTheme="majorHAnsi" w:cstheme="majorHAnsi"/>
          <w:sz w:val="20"/>
          <w:szCs w:val="20"/>
        </w:rPr>
        <w:t>i tedeschi.</w:t>
      </w:r>
    </w:p>
    <w:p w14:paraId="06DB57CD" w14:textId="77777777" w:rsidR="00A62953" w:rsidRPr="00A62953" w:rsidRDefault="00A62953" w:rsidP="00AE07E8">
      <w:pPr>
        <w:jc w:val="both"/>
        <w:rPr>
          <w:rFonts w:eastAsia="Malgun Gothic Semilight"/>
        </w:rPr>
      </w:pPr>
    </w:p>
    <w:p w14:paraId="575B7B50" w14:textId="27C3FF28" w:rsidR="00A62953" w:rsidRDefault="00A62953" w:rsidP="00AE07E8">
      <w:pPr>
        <w:spacing w:after="160" w:line="259" w:lineRule="auto"/>
        <w:jc w:val="both"/>
        <w:rPr>
          <w:rFonts w:ascii="Ebrima" w:eastAsia="Malgun Gothic Semilight" w:hAnsi="Ebrima" w:cs="Malgun Gothic Semilight"/>
          <w:sz w:val="16"/>
          <w:szCs w:val="16"/>
          <w:u w:val="single"/>
        </w:rPr>
      </w:pPr>
      <w:r>
        <w:rPr>
          <w:rFonts w:ascii="Ebrima" w:eastAsia="Malgun Gothic Semilight" w:hAnsi="Ebrima" w:cs="Malgun Gothic Semilight"/>
          <w:sz w:val="16"/>
          <w:szCs w:val="16"/>
          <w:u w:val="single"/>
        </w:rPr>
        <w:br w:type="page"/>
      </w:r>
    </w:p>
    <w:sdt>
      <w:sdtPr>
        <w:rPr>
          <w:rFonts w:ascii="Times New Roman" w:eastAsia="Times New Roman" w:hAnsi="Times New Roman" w:cs="Times New Roman"/>
          <w:color w:val="auto"/>
          <w:sz w:val="20"/>
          <w:szCs w:val="20"/>
        </w:rPr>
        <w:id w:val="918372916"/>
        <w:docPartObj>
          <w:docPartGallery w:val="Table of Contents"/>
          <w:docPartUnique/>
        </w:docPartObj>
      </w:sdtPr>
      <w:sdtEndPr>
        <w:rPr>
          <w:b/>
          <w:bCs/>
        </w:rPr>
      </w:sdtEndPr>
      <w:sdtContent>
        <w:p w14:paraId="1F20A5A1" w14:textId="5A2D6A96" w:rsidR="00BB3550" w:rsidRDefault="00BB3550" w:rsidP="00AE07E8">
          <w:pPr>
            <w:pStyle w:val="Titolosommario"/>
            <w:jc w:val="both"/>
          </w:pPr>
          <w:r>
            <w:t>Sommario</w:t>
          </w:r>
        </w:p>
        <w:p w14:paraId="430EF1FE" w14:textId="1794E5DF" w:rsidR="00131A05" w:rsidRDefault="00BB3550" w:rsidP="00AE07E8">
          <w:pPr>
            <w:pStyle w:val="Sommario1"/>
            <w:tabs>
              <w:tab w:val="right" w:leader="dot" w:pos="9628"/>
            </w:tabs>
            <w:jc w:val="both"/>
            <w:rPr>
              <w:rFonts w:asciiTheme="minorHAnsi" w:eastAsiaTheme="minorEastAsia" w:hAnsiTheme="minorHAnsi" w:cstheme="minorBidi"/>
              <w:noProof/>
              <w:kern w:val="2"/>
              <w:sz w:val="22"/>
              <w:szCs w:val="22"/>
              <w14:ligatures w14:val="standardContextual"/>
            </w:rPr>
          </w:pPr>
          <w:r>
            <w:fldChar w:fldCharType="begin"/>
          </w:r>
          <w:r>
            <w:instrText xml:space="preserve"> TOC \o "1-3" \h \z \u </w:instrText>
          </w:r>
          <w:r>
            <w:fldChar w:fldCharType="separate"/>
          </w:r>
          <w:hyperlink w:anchor="_Toc162897540" w:history="1">
            <w:r w:rsidR="00131A05" w:rsidRPr="005A2015">
              <w:rPr>
                <w:rStyle w:val="Collegamentoipertestuale"/>
                <w:rFonts w:ascii="Ebrima" w:hAnsi="Ebrima"/>
                <w:noProof/>
              </w:rPr>
              <w:t>Il capitolo in breve</w:t>
            </w:r>
            <w:r w:rsidR="00131A05">
              <w:rPr>
                <w:noProof/>
                <w:webHidden/>
              </w:rPr>
              <w:tab/>
            </w:r>
            <w:r w:rsidR="00131A05">
              <w:rPr>
                <w:noProof/>
                <w:webHidden/>
              </w:rPr>
              <w:fldChar w:fldCharType="begin"/>
            </w:r>
            <w:r w:rsidR="00131A05">
              <w:rPr>
                <w:noProof/>
                <w:webHidden/>
              </w:rPr>
              <w:instrText xml:space="preserve"> PAGEREF _Toc162897540 \h </w:instrText>
            </w:r>
            <w:r w:rsidR="00131A05">
              <w:rPr>
                <w:noProof/>
                <w:webHidden/>
              </w:rPr>
            </w:r>
            <w:r w:rsidR="00131A05">
              <w:rPr>
                <w:noProof/>
                <w:webHidden/>
              </w:rPr>
              <w:fldChar w:fldCharType="separate"/>
            </w:r>
            <w:r w:rsidR="00DE474C">
              <w:rPr>
                <w:noProof/>
                <w:webHidden/>
              </w:rPr>
              <w:t>3</w:t>
            </w:r>
            <w:r w:rsidR="00131A05">
              <w:rPr>
                <w:noProof/>
                <w:webHidden/>
              </w:rPr>
              <w:fldChar w:fldCharType="end"/>
            </w:r>
          </w:hyperlink>
        </w:p>
        <w:p w14:paraId="2F666C66" w14:textId="22CD4F86" w:rsidR="00131A05" w:rsidRDefault="00000000" w:rsidP="00AE07E8">
          <w:pPr>
            <w:pStyle w:val="Sommario1"/>
            <w:tabs>
              <w:tab w:val="right" w:leader="dot" w:pos="9628"/>
            </w:tabs>
            <w:jc w:val="both"/>
            <w:rPr>
              <w:rFonts w:asciiTheme="minorHAnsi" w:eastAsiaTheme="minorEastAsia" w:hAnsiTheme="minorHAnsi" w:cstheme="minorBidi"/>
              <w:noProof/>
              <w:kern w:val="2"/>
              <w:sz w:val="22"/>
              <w:szCs w:val="22"/>
              <w14:ligatures w14:val="standardContextual"/>
            </w:rPr>
          </w:pPr>
          <w:hyperlink w:anchor="_Toc162897541" w:history="1">
            <w:r w:rsidR="00131A05" w:rsidRPr="005A2015">
              <w:rPr>
                <w:rStyle w:val="Collegamentoipertestuale"/>
                <w:rFonts w:ascii="Ebrima" w:eastAsia="Malgun Gothic Semilight" w:hAnsi="Ebrima"/>
                <w:noProof/>
              </w:rPr>
              <w:t>1/ Dalla caduta del fascismo all’armistizio. Il caos e le due Italie</w:t>
            </w:r>
            <w:r w:rsidR="00131A05">
              <w:rPr>
                <w:noProof/>
                <w:webHidden/>
              </w:rPr>
              <w:tab/>
            </w:r>
            <w:r w:rsidR="00131A05">
              <w:rPr>
                <w:noProof/>
                <w:webHidden/>
              </w:rPr>
              <w:fldChar w:fldCharType="begin"/>
            </w:r>
            <w:r w:rsidR="00131A05">
              <w:rPr>
                <w:noProof/>
                <w:webHidden/>
              </w:rPr>
              <w:instrText xml:space="preserve"> PAGEREF _Toc162897541 \h </w:instrText>
            </w:r>
            <w:r w:rsidR="00131A05">
              <w:rPr>
                <w:noProof/>
                <w:webHidden/>
              </w:rPr>
            </w:r>
            <w:r w:rsidR="00131A05">
              <w:rPr>
                <w:noProof/>
                <w:webHidden/>
              </w:rPr>
              <w:fldChar w:fldCharType="separate"/>
            </w:r>
            <w:r w:rsidR="00DE474C">
              <w:rPr>
                <w:noProof/>
                <w:webHidden/>
              </w:rPr>
              <w:t>5</w:t>
            </w:r>
            <w:r w:rsidR="00131A05">
              <w:rPr>
                <w:noProof/>
                <w:webHidden/>
              </w:rPr>
              <w:fldChar w:fldCharType="end"/>
            </w:r>
          </w:hyperlink>
        </w:p>
        <w:p w14:paraId="075957B4" w14:textId="302AE5EA" w:rsidR="00131A05" w:rsidRDefault="00000000" w:rsidP="00AE07E8">
          <w:pPr>
            <w:pStyle w:val="Sommario2"/>
            <w:tabs>
              <w:tab w:val="right" w:leader="dot" w:pos="9628"/>
            </w:tabs>
            <w:jc w:val="both"/>
            <w:rPr>
              <w:rFonts w:asciiTheme="minorHAnsi" w:eastAsiaTheme="minorEastAsia" w:hAnsiTheme="minorHAnsi" w:cstheme="minorBidi"/>
              <w:noProof/>
              <w:kern w:val="2"/>
              <w:sz w:val="22"/>
              <w:szCs w:val="22"/>
              <w14:ligatures w14:val="standardContextual"/>
            </w:rPr>
          </w:pPr>
          <w:hyperlink w:anchor="_Toc162897542" w:history="1">
            <w:r w:rsidR="00131A05" w:rsidRPr="005A2015">
              <w:rPr>
                <w:rStyle w:val="Collegamentoipertestuale"/>
                <w:rFonts w:ascii="Ebrima" w:eastAsia="Malgun Gothic Semilight" w:hAnsi="Ebrima"/>
                <w:noProof/>
              </w:rPr>
              <w:t>1.1/ La caduta del fascismo</w:t>
            </w:r>
            <w:r w:rsidR="00131A05">
              <w:rPr>
                <w:noProof/>
                <w:webHidden/>
              </w:rPr>
              <w:tab/>
            </w:r>
            <w:r w:rsidR="00131A05">
              <w:rPr>
                <w:noProof/>
                <w:webHidden/>
              </w:rPr>
              <w:fldChar w:fldCharType="begin"/>
            </w:r>
            <w:r w:rsidR="00131A05">
              <w:rPr>
                <w:noProof/>
                <w:webHidden/>
              </w:rPr>
              <w:instrText xml:space="preserve"> PAGEREF _Toc162897542 \h </w:instrText>
            </w:r>
            <w:r w:rsidR="00131A05">
              <w:rPr>
                <w:noProof/>
                <w:webHidden/>
              </w:rPr>
            </w:r>
            <w:r w:rsidR="00131A05">
              <w:rPr>
                <w:noProof/>
                <w:webHidden/>
              </w:rPr>
              <w:fldChar w:fldCharType="separate"/>
            </w:r>
            <w:r w:rsidR="00DE474C">
              <w:rPr>
                <w:noProof/>
                <w:webHidden/>
              </w:rPr>
              <w:t>5</w:t>
            </w:r>
            <w:r w:rsidR="00131A05">
              <w:rPr>
                <w:noProof/>
                <w:webHidden/>
              </w:rPr>
              <w:fldChar w:fldCharType="end"/>
            </w:r>
          </w:hyperlink>
        </w:p>
        <w:p w14:paraId="09865548" w14:textId="6C9DAD34" w:rsidR="00131A05" w:rsidRDefault="00000000" w:rsidP="00AE07E8">
          <w:pPr>
            <w:pStyle w:val="Sommario2"/>
            <w:tabs>
              <w:tab w:val="right" w:leader="dot" w:pos="9628"/>
            </w:tabs>
            <w:jc w:val="both"/>
            <w:rPr>
              <w:rFonts w:asciiTheme="minorHAnsi" w:eastAsiaTheme="minorEastAsia" w:hAnsiTheme="minorHAnsi" w:cstheme="minorBidi"/>
              <w:noProof/>
              <w:kern w:val="2"/>
              <w:sz w:val="22"/>
              <w:szCs w:val="22"/>
              <w14:ligatures w14:val="standardContextual"/>
            </w:rPr>
          </w:pPr>
          <w:hyperlink w:anchor="_Toc162897543" w:history="1">
            <w:r w:rsidR="00131A05" w:rsidRPr="005A2015">
              <w:rPr>
                <w:rStyle w:val="Collegamentoipertestuale"/>
                <w:rFonts w:ascii="Ebrima" w:eastAsia="Malgun Gothic Semilight" w:hAnsi="Ebrima"/>
                <w:noProof/>
              </w:rPr>
              <w:t>1.2/ Il governo Badoglio, i tedeschi, gli Alleati e l’armistizio</w:t>
            </w:r>
            <w:r w:rsidR="00131A05">
              <w:rPr>
                <w:noProof/>
                <w:webHidden/>
              </w:rPr>
              <w:tab/>
            </w:r>
            <w:r w:rsidR="00131A05">
              <w:rPr>
                <w:noProof/>
                <w:webHidden/>
              </w:rPr>
              <w:fldChar w:fldCharType="begin"/>
            </w:r>
            <w:r w:rsidR="00131A05">
              <w:rPr>
                <w:noProof/>
                <w:webHidden/>
              </w:rPr>
              <w:instrText xml:space="preserve"> PAGEREF _Toc162897543 \h </w:instrText>
            </w:r>
            <w:r w:rsidR="00131A05">
              <w:rPr>
                <w:noProof/>
                <w:webHidden/>
              </w:rPr>
            </w:r>
            <w:r w:rsidR="00131A05">
              <w:rPr>
                <w:noProof/>
                <w:webHidden/>
              </w:rPr>
              <w:fldChar w:fldCharType="separate"/>
            </w:r>
            <w:r w:rsidR="00DE474C">
              <w:rPr>
                <w:noProof/>
                <w:webHidden/>
              </w:rPr>
              <w:t>7</w:t>
            </w:r>
            <w:r w:rsidR="00131A05">
              <w:rPr>
                <w:noProof/>
                <w:webHidden/>
              </w:rPr>
              <w:fldChar w:fldCharType="end"/>
            </w:r>
          </w:hyperlink>
        </w:p>
        <w:p w14:paraId="01826A2D" w14:textId="4B180089" w:rsidR="00131A05" w:rsidRDefault="00000000" w:rsidP="00AE07E8">
          <w:pPr>
            <w:pStyle w:val="Sommario2"/>
            <w:tabs>
              <w:tab w:val="right" w:leader="dot" w:pos="9628"/>
            </w:tabs>
            <w:jc w:val="both"/>
            <w:rPr>
              <w:rFonts w:asciiTheme="minorHAnsi" w:eastAsiaTheme="minorEastAsia" w:hAnsiTheme="minorHAnsi" w:cstheme="minorBidi"/>
              <w:noProof/>
              <w:kern w:val="2"/>
              <w:sz w:val="22"/>
              <w:szCs w:val="22"/>
              <w14:ligatures w14:val="standardContextual"/>
            </w:rPr>
          </w:pPr>
          <w:hyperlink w:anchor="_Toc162897544" w:history="1">
            <w:r w:rsidR="00131A05" w:rsidRPr="005A2015">
              <w:rPr>
                <w:rStyle w:val="Collegamentoipertestuale"/>
                <w:rFonts w:ascii="Ebrima" w:eastAsia="Malgun Gothic Semilight" w:hAnsi="Ebrima"/>
                <w:noProof/>
              </w:rPr>
              <w:t>1.3/ L’8 settembre 1943, la fuga del re e lo sbandamento dell’esercito</w:t>
            </w:r>
            <w:r w:rsidR="00131A05">
              <w:rPr>
                <w:noProof/>
                <w:webHidden/>
              </w:rPr>
              <w:tab/>
            </w:r>
            <w:r w:rsidR="00131A05">
              <w:rPr>
                <w:noProof/>
                <w:webHidden/>
              </w:rPr>
              <w:fldChar w:fldCharType="begin"/>
            </w:r>
            <w:r w:rsidR="00131A05">
              <w:rPr>
                <w:noProof/>
                <w:webHidden/>
              </w:rPr>
              <w:instrText xml:space="preserve"> PAGEREF _Toc162897544 \h </w:instrText>
            </w:r>
            <w:r w:rsidR="00131A05">
              <w:rPr>
                <w:noProof/>
                <w:webHidden/>
              </w:rPr>
            </w:r>
            <w:r w:rsidR="00131A05">
              <w:rPr>
                <w:noProof/>
                <w:webHidden/>
              </w:rPr>
              <w:fldChar w:fldCharType="separate"/>
            </w:r>
            <w:r w:rsidR="00DE474C">
              <w:rPr>
                <w:noProof/>
                <w:webHidden/>
              </w:rPr>
              <w:t>8</w:t>
            </w:r>
            <w:r w:rsidR="00131A05">
              <w:rPr>
                <w:noProof/>
                <w:webHidden/>
              </w:rPr>
              <w:fldChar w:fldCharType="end"/>
            </w:r>
          </w:hyperlink>
        </w:p>
        <w:p w14:paraId="032FEA9C" w14:textId="17E17697" w:rsidR="00131A05" w:rsidRDefault="00000000" w:rsidP="00AE07E8">
          <w:pPr>
            <w:pStyle w:val="Sommario2"/>
            <w:tabs>
              <w:tab w:val="right" w:leader="dot" w:pos="9628"/>
            </w:tabs>
            <w:jc w:val="both"/>
            <w:rPr>
              <w:rFonts w:asciiTheme="minorHAnsi" w:eastAsiaTheme="minorEastAsia" w:hAnsiTheme="minorHAnsi" w:cstheme="minorBidi"/>
              <w:noProof/>
              <w:kern w:val="2"/>
              <w:sz w:val="22"/>
              <w:szCs w:val="22"/>
              <w14:ligatures w14:val="standardContextual"/>
            </w:rPr>
          </w:pPr>
          <w:hyperlink w:anchor="_Toc162897545" w:history="1">
            <w:r w:rsidR="00131A05" w:rsidRPr="005A2015">
              <w:rPr>
                <w:rStyle w:val="Collegamentoipertestuale"/>
                <w:rFonts w:ascii="Ebrima" w:eastAsia="Malgun Gothic Semilight" w:hAnsi="Ebrima"/>
                <w:noProof/>
              </w:rPr>
              <w:t>1.4/ Le due Italie: il Regno del Sud e la Repubblica di Salò</w:t>
            </w:r>
            <w:r w:rsidR="00131A05">
              <w:rPr>
                <w:noProof/>
                <w:webHidden/>
              </w:rPr>
              <w:tab/>
            </w:r>
            <w:r w:rsidR="00131A05">
              <w:rPr>
                <w:noProof/>
                <w:webHidden/>
              </w:rPr>
              <w:fldChar w:fldCharType="begin"/>
            </w:r>
            <w:r w:rsidR="00131A05">
              <w:rPr>
                <w:noProof/>
                <w:webHidden/>
              </w:rPr>
              <w:instrText xml:space="preserve"> PAGEREF _Toc162897545 \h </w:instrText>
            </w:r>
            <w:r w:rsidR="00131A05">
              <w:rPr>
                <w:noProof/>
                <w:webHidden/>
              </w:rPr>
            </w:r>
            <w:r w:rsidR="00131A05">
              <w:rPr>
                <w:noProof/>
                <w:webHidden/>
              </w:rPr>
              <w:fldChar w:fldCharType="separate"/>
            </w:r>
            <w:r w:rsidR="00DE474C">
              <w:rPr>
                <w:noProof/>
                <w:webHidden/>
              </w:rPr>
              <w:t>9</w:t>
            </w:r>
            <w:r w:rsidR="00131A05">
              <w:rPr>
                <w:noProof/>
                <w:webHidden/>
              </w:rPr>
              <w:fldChar w:fldCharType="end"/>
            </w:r>
          </w:hyperlink>
        </w:p>
        <w:p w14:paraId="6048273B" w14:textId="73963808" w:rsidR="00131A05" w:rsidRDefault="00000000" w:rsidP="00AE07E8">
          <w:pPr>
            <w:pStyle w:val="Sommario1"/>
            <w:tabs>
              <w:tab w:val="right" w:leader="dot" w:pos="9628"/>
            </w:tabs>
            <w:jc w:val="both"/>
            <w:rPr>
              <w:rFonts w:asciiTheme="minorHAnsi" w:eastAsiaTheme="minorEastAsia" w:hAnsiTheme="minorHAnsi" w:cstheme="minorBidi"/>
              <w:noProof/>
              <w:kern w:val="2"/>
              <w:sz w:val="22"/>
              <w:szCs w:val="22"/>
              <w14:ligatures w14:val="standardContextual"/>
            </w:rPr>
          </w:pPr>
          <w:hyperlink w:anchor="_Toc162897546" w:history="1">
            <w:r w:rsidR="00131A05" w:rsidRPr="005A2015">
              <w:rPr>
                <w:rStyle w:val="Collegamentoipertestuale"/>
                <w:rFonts w:ascii="Ebrima" w:eastAsia="Malgun Gothic Semilight" w:hAnsi="Ebrima"/>
                <w:noProof/>
              </w:rPr>
              <w:t>2/ La Resistenza in Italia</w:t>
            </w:r>
            <w:r w:rsidR="00131A05">
              <w:rPr>
                <w:noProof/>
                <w:webHidden/>
              </w:rPr>
              <w:tab/>
            </w:r>
            <w:r w:rsidR="00131A05">
              <w:rPr>
                <w:noProof/>
                <w:webHidden/>
              </w:rPr>
              <w:fldChar w:fldCharType="begin"/>
            </w:r>
            <w:r w:rsidR="00131A05">
              <w:rPr>
                <w:noProof/>
                <w:webHidden/>
              </w:rPr>
              <w:instrText xml:space="preserve"> PAGEREF _Toc162897546 \h </w:instrText>
            </w:r>
            <w:r w:rsidR="00131A05">
              <w:rPr>
                <w:noProof/>
                <w:webHidden/>
              </w:rPr>
            </w:r>
            <w:r w:rsidR="00131A05">
              <w:rPr>
                <w:noProof/>
                <w:webHidden/>
              </w:rPr>
              <w:fldChar w:fldCharType="separate"/>
            </w:r>
            <w:r w:rsidR="00DE474C">
              <w:rPr>
                <w:noProof/>
                <w:webHidden/>
              </w:rPr>
              <w:t>12</w:t>
            </w:r>
            <w:r w:rsidR="00131A05">
              <w:rPr>
                <w:noProof/>
                <w:webHidden/>
              </w:rPr>
              <w:fldChar w:fldCharType="end"/>
            </w:r>
          </w:hyperlink>
        </w:p>
        <w:p w14:paraId="4B15EF7D" w14:textId="788BE025" w:rsidR="00131A05" w:rsidRDefault="00000000" w:rsidP="00AE07E8">
          <w:pPr>
            <w:pStyle w:val="Sommario2"/>
            <w:tabs>
              <w:tab w:val="right" w:leader="dot" w:pos="9628"/>
            </w:tabs>
            <w:jc w:val="both"/>
            <w:rPr>
              <w:rFonts w:asciiTheme="minorHAnsi" w:eastAsiaTheme="minorEastAsia" w:hAnsiTheme="minorHAnsi" w:cstheme="minorBidi"/>
              <w:noProof/>
              <w:kern w:val="2"/>
              <w:sz w:val="22"/>
              <w:szCs w:val="22"/>
              <w14:ligatures w14:val="standardContextual"/>
            </w:rPr>
          </w:pPr>
          <w:hyperlink w:anchor="_Toc162897547" w:history="1">
            <w:r w:rsidR="00131A05" w:rsidRPr="005A2015">
              <w:rPr>
                <w:rStyle w:val="Collegamentoipertestuale"/>
                <w:rFonts w:ascii="Ebrima" w:eastAsia="Malgun Gothic Semilight" w:hAnsi="Ebrima"/>
                <w:noProof/>
              </w:rPr>
              <w:t>2.1/ La Resistenza: che cos’è</w:t>
            </w:r>
            <w:r w:rsidR="00131A05">
              <w:rPr>
                <w:noProof/>
                <w:webHidden/>
              </w:rPr>
              <w:tab/>
            </w:r>
            <w:r w:rsidR="00131A05">
              <w:rPr>
                <w:noProof/>
                <w:webHidden/>
              </w:rPr>
              <w:fldChar w:fldCharType="begin"/>
            </w:r>
            <w:r w:rsidR="00131A05">
              <w:rPr>
                <w:noProof/>
                <w:webHidden/>
              </w:rPr>
              <w:instrText xml:space="preserve"> PAGEREF _Toc162897547 \h </w:instrText>
            </w:r>
            <w:r w:rsidR="00131A05">
              <w:rPr>
                <w:noProof/>
                <w:webHidden/>
              </w:rPr>
            </w:r>
            <w:r w:rsidR="00131A05">
              <w:rPr>
                <w:noProof/>
                <w:webHidden/>
              </w:rPr>
              <w:fldChar w:fldCharType="separate"/>
            </w:r>
            <w:r w:rsidR="00DE474C">
              <w:rPr>
                <w:noProof/>
                <w:webHidden/>
              </w:rPr>
              <w:t>12</w:t>
            </w:r>
            <w:r w:rsidR="00131A05">
              <w:rPr>
                <w:noProof/>
                <w:webHidden/>
              </w:rPr>
              <w:fldChar w:fldCharType="end"/>
            </w:r>
          </w:hyperlink>
        </w:p>
        <w:p w14:paraId="239172F7" w14:textId="38896F37" w:rsidR="00131A05" w:rsidRDefault="00000000" w:rsidP="00AE07E8">
          <w:pPr>
            <w:pStyle w:val="Sommario2"/>
            <w:tabs>
              <w:tab w:val="right" w:leader="dot" w:pos="9628"/>
            </w:tabs>
            <w:jc w:val="both"/>
            <w:rPr>
              <w:rFonts w:asciiTheme="minorHAnsi" w:eastAsiaTheme="minorEastAsia" w:hAnsiTheme="minorHAnsi" w:cstheme="minorBidi"/>
              <w:noProof/>
              <w:kern w:val="2"/>
              <w:sz w:val="22"/>
              <w:szCs w:val="22"/>
              <w14:ligatures w14:val="standardContextual"/>
            </w:rPr>
          </w:pPr>
          <w:hyperlink w:anchor="_Toc162897548" w:history="1">
            <w:r w:rsidR="00131A05" w:rsidRPr="005A2015">
              <w:rPr>
                <w:rStyle w:val="Collegamentoipertestuale"/>
                <w:rFonts w:ascii="Ebrima" w:eastAsia="Malgun Gothic Semilight" w:hAnsi="Ebrima"/>
                <w:noProof/>
              </w:rPr>
              <w:t>2.2/ La Resistenza in Europa e in Italia</w:t>
            </w:r>
            <w:r w:rsidR="00131A05">
              <w:rPr>
                <w:noProof/>
                <w:webHidden/>
              </w:rPr>
              <w:tab/>
            </w:r>
            <w:r w:rsidR="00131A05">
              <w:rPr>
                <w:noProof/>
                <w:webHidden/>
              </w:rPr>
              <w:fldChar w:fldCharType="begin"/>
            </w:r>
            <w:r w:rsidR="00131A05">
              <w:rPr>
                <w:noProof/>
                <w:webHidden/>
              </w:rPr>
              <w:instrText xml:space="preserve"> PAGEREF _Toc162897548 \h </w:instrText>
            </w:r>
            <w:r w:rsidR="00131A05">
              <w:rPr>
                <w:noProof/>
                <w:webHidden/>
              </w:rPr>
            </w:r>
            <w:r w:rsidR="00131A05">
              <w:rPr>
                <w:noProof/>
                <w:webHidden/>
              </w:rPr>
              <w:fldChar w:fldCharType="separate"/>
            </w:r>
            <w:r w:rsidR="00DE474C">
              <w:rPr>
                <w:noProof/>
                <w:webHidden/>
              </w:rPr>
              <w:t>12</w:t>
            </w:r>
            <w:r w:rsidR="00131A05">
              <w:rPr>
                <w:noProof/>
                <w:webHidden/>
              </w:rPr>
              <w:fldChar w:fldCharType="end"/>
            </w:r>
          </w:hyperlink>
        </w:p>
        <w:p w14:paraId="1DF43E6E" w14:textId="3B971471" w:rsidR="00131A05" w:rsidRDefault="00000000" w:rsidP="00AE07E8">
          <w:pPr>
            <w:pStyle w:val="Sommario2"/>
            <w:tabs>
              <w:tab w:val="right" w:leader="dot" w:pos="9628"/>
            </w:tabs>
            <w:jc w:val="both"/>
            <w:rPr>
              <w:rFonts w:asciiTheme="minorHAnsi" w:eastAsiaTheme="minorEastAsia" w:hAnsiTheme="minorHAnsi" w:cstheme="minorBidi"/>
              <w:noProof/>
              <w:kern w:val="2"/>
              <w:sz w:val="22"/>
              <w:szCs w:val="22"/>
              <w14:ligatures w14:val="standardContextual"/>
            </w:rPr>
          </w:pPr>
          <w:hyperlink w:anchor="_Toc162897549" w:history="1">
            <w:r w:rsidR="00131A05" w:rsidRPr="005A2015">
              <w:rPr>
                <w:rStyle w:val="Collegamentoipertestuale"/>
                <w:rFonts w:ascii="Ebrima" w:eastAsia="Malgun Gothic Semilight" w:hAnsi="Ebrima"/>
                <w:noProof/>
              </w:rPr>
              <w:t>2.3/ Varie forme di Resistenza: non armata e armata</w:t>
            </w:r>
            <w:r w:rsidR="00131A05">
              <w:rPr>
                <w:noProof/>
                <w:webHidden/>
              </w:rPr>
              <w:tab/>
            </w:r>
            <w:r w:rsidR="00131A05">
              <w:rPr>
                <w:noProof/>
                <w:webHidden/>
              </w:rPr>
              <w:fldChar w:fldCharType="begin"/>
            </w:r>
            <w:r w:rsidR="00131A05">
              <w:rPr>
                <w:noProof/>
                <w:webHidden/>
              </w:rPr>
              <w:instrText xml:space="preserve"> PAGEREF _Toc162897549 \h </w:instrText>
            </w:r>
            <w:r w:rsidR="00131A05">
              <w:rPr>
                <w:noProof/>
                <w:webHidden/>
              </w:rPr>
            </w:r>
            <w:r w:rsidR="00131A05">
              <w:rPr>
                <w:noProof/>
                <w:webHidden/>
              </w:rPr>
              <w:fldChar w:fldCharType="separate"/>
            </w:r>
            <w:r w:rsidR="00DE474C">
              <w:rPr>
                <w:noProof/>
                <w:webHidden/>
              </w:rPr>
              <w:t>12</w:t>
            </w:r>
            <w:r w:rsidR="00131A05">
              <w:rPr>
                <w:noProof/>
                <w:webHidden/>
              </w:rPr>
              <w:fldChar w:fldCharType="end"/>
            </w:r>
          </w:hyperlink>
        </w:p>
        <w:p w14:paraId="3E0BCD7D" w14:textId="1DD7523D" w:rsidR="00131A05" w:rsidRDefault="00000000" w:rsidP="00AE07E8">
          <w:pPr>
            <w:pStyle w:val="Sommario3"/>
            <w:tabs>
              <w:tab w:val="right" w:leader="dot" w:pos="9628"/>
            </w:tabs>
            <w:jc w:val="both"/>
            <w:rPr>
              <w:rFonts w:asciiTheme="minorHAnsi" w:eastAsiaTheme="minorEastAsia" w:hAnsiTheme="minorHAnsi" w:cstheme="minorBidi"/>
              <w:noProof/>
              <w:kern w:val="2"/>
              <w:sz w:val="22"/>
              <w:szCs w:val="22"/>
              <w14:ligatures w14:val="standardContextual"/>
            </w:rPr>
          </w:pPr>
          <w:hyperlink w:anchor="_Toc162897550" w:history="1">
            <w:r w:rsidR="00131A05" w:rsidRPr="005A2015">
              <w:rPr>
                <w:rStyle w:val="Collegamentoipertestuale"/>
                <w:rFonts w:ascii="Calibri Light" w:eastAsia="Malgun Gothic Semilight" w:hAnsi="Calibri Light" w:cs="Calibri Light"/>
                <w:noProof/>
              </w:rPr>
              <w:t xml:space="preserve">Approfondimento – L’ebreo nascosto nel fienile per due anni – </w:t>
            </w:r>
            <w:r w:rsidR="00131A05" w:rsidRPr="005A2015">
              <w:rPr>
                <w:rStyle w:val="Collegamentoipertestuale"/>
                <w:rFonts w:ascii="Calibri Light" w:eastAsia="Malgun Gothic Semilight" w:hAnsi="Calibri Light" w:cs="Calibri Light"/>
                <w:bCs/>
                <w:noProof/>
              </w:rPr>
              <w:t>I ricordi di guerra di un bambino: i nonni che nascondevano un ricercato</w:t>
            </w:r>
            <w:r w:rsidR="00131A05">
              <w:rPr>
                <w:noProof/>
                <w:webHidden/>
              </w:rPr>
              <w:tab/>
            </w:r>
            <w:r w:rsidR="00131A05">
              <w:rPr>
                <w:noProof/>
                <w:webHidden/>
              </w:rPr>
              <w:fldChar w:fldCharType="begin"/>
            </w:r>
            <w:r w:rsidR="00131A05">
              <w:rPr>
                <w:noProof/>
                <w:webHidden/>
              </w:rPr>
              <w:instrText xml:space="preserve"> PAGEREF _Toc162897550 \h </w:instrText>
            </w:r>
            <w:r w:rsidR="00131A05">
              <w:rPr>
                <w:noProof/>
                <w:webHidden/>
              </w:rPr>
            </w:r>
            <w:r w:rsidR="00131A05">
              <w:rPr>
                <w:noProof/>
                <w:webHidden/>
              </w:rPr>
              <w:fldChar w:fldCharType="separate"/>
            </w:r>
            <w:r w:rsidR="00DE474C">
              <w:rPr>
                <w:noProof/>
                <w:webHidden/>
              </w:rPr>
              <w:t>13</w:t>
            </w:r>
            <w:r w:rsidR="00131A05">
              <w:rPr>
                <w:noProof/>
                <w:webHidden/>
              </w:rPr>
              <w:fldChar w:fldCharType="end"/>
            </w:r>
          </w:hyperlink>
        </w:p>
        <w:p w14:paraId="65D711D8" w14:textId="45B143B4" w:rsidR="00131A05" w:rsidRDefault="00000000" w:rsidP="00AE07E8">
          <w:pPr>
            <w:pStyle w:val="Sommario2"/>
            <w:tabs>
              <w:tab w:val="right" w:leader="dot" w:pos="9628"/>
            </w:tabs>
            <w:jc w:val="both"/>
            <w:rPr>
              <w:rFonts w:asciiTheme="minorHAnsi" w:eastAsiaTheme="minorEastAsia" w:hAnsiTheme="minorHAnsi" w:cstheme="minorBidi"/>
              <w:noProof/>
              <w:kern w:val="2"/>
              <w:sz w:val="22"/>
              <w:szCs w:val="22"/>
              <w14:ligatures w14:val="standardContextual"/>
            </w:rPr>
          </w:pPr>
          <w:hyperlink w:anchor="_Toc162897551" w:history="1">
            <w:r w:rsidR="00131A05" w:rsidRPr="005A2015">
              <w:rPr>
                <w:rStyle w:val="Collegamentoipertestuale"/>
                <w:rFonts w:ascii="Ebrima" w:eastAsia="Malgun Gothic Semilight" w:hAnsi="Ebrima"/>
                <w:noProof/>
              </w:rPr>
              <w:t>2.4/ La Resistenza armata: le formazioni partigiane</w:t>
            </w:r>
            <w:r w:rsidR="00131A05">
              <w:rPr>
                <w:noProof/>
                <w:webHidden/>
              </w:rPr>
              <w:tab/>
            </w:r>
            <w:r w:rsidR="00131A05">
              <w:rPr>
                <w:noProof/>
                <w:webHidden/>
              </w:rPr>
              <w:fldChar w:fldCharType="begin"/>
            </w:r>
            <w:r w:rsidR="00131A05">
              <w:rPr>
                <w:noProof/>
                <w:webHidden/>
              </w:rPr>
              <w:instrText xml:space="preserve"> PAGEREF _Toc162897551 \h </w:instrText>
            </w:r>
            <w:r w:rsidR="00131A05">
              <w:rPr>
                <w:noProof/>
                <w:webHidden/>
              </w:rPr>
            </w:r>
            <w:r w:rsidR="00131A05">
              <w:rPr>
                <w:noProof/>
                <w:webHidden/>
              </w:rPr>
              <w:fldChar w:fldCharType="separate"/>
            </w:r>
            <w:r w:rsidR="00DE474C">
              <w:rPr>
                <w:noProof/>
                <w:webHidden/>
              </w:rPr>
              <w:t>14</w:t>
            </w:r>
            <w:r w:rsidR="00131A05">
              <w:rPr>
                <w:noProof/>
                <w:webHidden/>
              </w:rPr>
              <w:fldChar w:fldCharType="end"/>
            </w:r>
          </w:hyperlink>
        </w:p>
        <w:p w14:paraId="06D478B8" w14:textId="74F151B3" w:rsidR="00131A05" w:rsidRDefault="00000000" w:rsidP="00AE07E8">
          <w:pPr>
            <w:pStyle w:val="Sommario2"/>
            <w:tabs>
              <w:tab w:val="right" w:leader="dot" w:pos="9628"/>
            </w:tabs>
            <w:jc w:val="both"/>
            <w:rPr>
              <w:rFonts w:asciiTheme="minorHAnsi" w:eastAsiaTheme="minorEastAsia" w:hAnsiTheme="minorHAnsi" w:cstheme="minorBidi"/>
              <w:noProof/>
              <w:kern w:val="2"/>
              <w:sz w:val="22"/>
              <w:szCs w:val="22"/>
              <w14:ligatures w14:val="standardContextual"/>
            </w:rPr>
          </w:pPr>
          <w:hyperlink w:anchor="_Toc162897552" w:history="1">
            <w:r w:rsidR="00131A05" w:rsidRPr="005A2015">
              <w:rPr>
                <w:rStyle w:val="Collegamentoipertestuale"/>
                <w:rFonts w:ascii="Ebrima" w:eastAsia="Malgun Gothic Semilight" w:hAnsi="Ebrima"/>
                <w:noProof/>
              </w:rPr>
              <w:t>2.5/ Le imprese maggiori della Resistenza</w:t>
            </w:r>
            <w:r w:rsidR="00131A05">
              <w:rPr>
                <w:noProof/>
                <w:webHidden/>
              </w:rPr>
              <w:tab/>
            </w:r>
            <w:r w:rsidR="00131A05">
              <w:rPr>
                <w:noProof/>
                <w:webHidden/>
              </w:rPr>
              <w:fldChar w:fldCharType="begin"/>
            </w:r>
            <w:r w:rsidR="00131A05">
              <w:rPr>
                <w:noProof/>
                <w:webHidden/>
              </w:rPr>
              <w:instrText xml:space="preserve"> PAGEREF _Toc162897552 \h </w:instrText>
            </w:r>
            <w:r w:rsidR="00131A05">
              <w:rPr>
                <w:noProof/>
                <w:webHidden/>
              </w:rPr>
            </w:r>
            <w:r w:rsidR="00131A05">
              <w:rPr>
                <w:noProof/>
                <w:webHidden/>
              </w:rPr>
              <w:fldChar w:fldCharType="separate"/>
            </w:r>
            <w:r w:rsidR="00DE474C">
              <w:rPr>
                <w:noProof/>
                <w:webHidden/>
              </w:rPr>
              <w:t>15</w:t>
            </w:r>
            <w:r w:rsidR="00131A05">
              <w:rPr>
                <w:noProof/>
                <w:webHidden/>
              </w:rPr>
              <w:fldChar w:fldCharType="end"/>
            </w:r>
          </w:hyperlink>
        </w:p>
        <w:p w14:paraId="2027D7E1" w14:textId="48142C90" w:rsidR="00131A05" w:rsidRDefault="00000000" w:rsidP="00AE07E8">
          <w:pPr>
            <w:pStyle w:val="Sommario3"/>
            <w:tabs>
              <w:tab w:val="right" w:leader="dot" w:pos="9628"/>
            </w:tabs>
            <w:jc w:val="both"/>
            <w:rPr>
              <w:rFonts w:asciiTheme="minorHAnsi" w:eastAsiaTheme="minorEastAsia" w:hAnsiTheme="minorHAnsi" w:cstheme="minorBidi"/>
              <w:noProof/>
              <w:kern w:val="2"/>
              <w:sz w:val="22"/>
              <w:szCs w:val="22"/>
              <w14:ligatures w14:val="standardContextual"/>
            </w:rPr>
          </w:pPr>
          <w:hyperlink w:anchor="_Toc162897553" w:history="1">
            <w:r w:rsidR="00131A05" w:rsidRPr="005A2015">
              <w:rPr>
                <w:rStyle w:val="Collegamentoipertestuale"/>
                <w:rFonts w:ascii="Calibri Light" w:eastAsia="Malgun Gothic Semilight" w:hAnsi="Calibri Light" w:cs="Calibri Light"/>
                <w:bCs/>
                <w:noProof/>
              </w:rPr>
              <w:t>Approfondimento - “La gallina ha fatto l’uovo”</w:t>
            </w:r>
            <w:r w:rsidR="00131A05" w:rsidRPr="005A2015">
              <w:rPr>
                <w:rStyle w:val="Collegamentoipertestuale"/>
                <w:rFonts w:ascii="Calibri Light" w:eastAsia="Malgun Gothic Semilight" w:hAnsi="Calibri Light" w:cs="Calibri Light"/>
                <w:noProof/>
              </w:rPr>
              <w:t xml:space="preserve"> - Radio Londra e il suo ruolo informativo e operativo per la Resistenza</w:t>
            </w:r>
            <w:r w:rsidR="00131A05">
              <w:rPr>
                <w:noProof/>
                <w:webHidden/>
              </w:rPr>
              <w:tab/>
            </w:r>
            <w:r w:rsidR="00131A05">
              <w:rPr>
                <w:noProof/>
                <w:webHidden/>
              </w:rPr>
              <w:fldChar w:fldCharType="begin"/>
            </w:r>
            <w:r w:rsidR="00131A05">
              <w:rPr>
                <w:noProof/>
                <w:webHidden/>
              </w:rPr>
              <w:instrText xml:space="preserve"> PAGEREF _Toc162897553 \h </w:instrText>
            </w:r>
            <w:r w:rsidR="00131A05">
              <w:rPr>
                <w:noProof/>
                <w:webHidden/>
              </w:rPr>
            </w:r>
            <w:r w:rsidR="00131A05">
              <w:rPr>
                <w:noProof/>
                <w:webHidden/>
              </w:rPr>
              <w:fldChar w:fldCharType="separate"/>
            </w:r>
            <w:r w:rsidR="00DE474C">
              <w:rPr>
                <w:noProof/>
                <w:webHidden/>
              </w:rPr>
              <w:t>16</w:t>
            </w:r>
            <w:r w:rsidR="00131A05">
              <w:rPr>
                <w:noProof/>
                <w:webHidden/>
              </w:rPr>
              <w:fldChar w:fldCharType="end"/>
            </w:r>
          </w:hyperlink>
        </w:p>
        <w:p w14:paraId="33918C96" w14:textId="6160E12D" w:rsidR="00131A05" w:rsidRDefault="00000000" w:rsidP="00AE07E8">
          <w:pPr>
            <w:pStyle w:val="Sommario2"/>
            <w:tabs>
              <w:tab w:val="right" w:leader="dot" w:pos="9628"/>
            </w:tabs>
            <w:jc w:val="both"/>
            <w:rPr>
              <w:rFonts w:asciiTheme="minorHAnsi" w:eastAsiaTheme="minorEastAsia" w:hAnsiTheme="minorHAnsi" w:cstheme="minorBidi"/>
              <w:noProof/>
              <w:kern w:val="2"/>
              <w:sz w:val="22"/>
              <w:szCs w:val="22"/>
              <w14:ligatures w14:val="standardContextual"/>
            </w:rPr>
          </w:pPr>
          <w:hyperlink w:anchor="_Toc162897554" w:history="1">
            <w:r w:rsidR="00131A05" w:rsidRPr="005A2015">
              <w:rPr>
                <w:rStyle w:val="Collegamentoipertestuale"/>
                <w:rFonts w:ascii="Ebrima" w:eastAsia="Malgun Gothic Semilight" w:hAnsi="Ebrima"/>
                <w:noProof/>
              </w:rPr>
              <w:t>2.6/ Le donne nella Resistenza</w:t>
            </w:r>
            <w:r w:rsidR="00131A05">
              <w:rPr>
                <w:noProof/>
                <w:webHidden/>
              </w:rPr>
              <w:tab/>
            </w:r>
            <w:r w:rsidR="00131A05">
              <w:rPr>
                <w:noProof/>
                <w:webHidden/>
              </w:rPr>
              <w:fldChar w:fldCharType="begin"/>
            </w:r>
            <w:r w:rsidR="00131A05">
              <w:rPr>
                <w:noProof/>
                <w:webHidden/>
              </w:rPr>
              <w:instrText xml:space="preserve"> PAGEREF _Toc162897554 \h </w:instrText>
            </w:r>
            <w:r w:rsidR="00131A05">
              <w:rPr>
                <w:noProof/>
                <w:webHidden/>
              </w:rPr>
            </w:r>
            <w:r w:rsidR="00131A05">
              <w:rPr>
                <w:noProof/>
                <w:webHidden/>
              </w:rPr>
              <w:fldChar w:fldCharType="separate"/>
            </w:r>
            <w:r w:rsidR="00DE474C">
              <w:rPr>
                <w:noProof/>
                <w:webHidden/>
              </w:rPr>
              <w:t>18</w:t>
            </w:r>
            <w:r w:rsidR="00131A05">
              <w:rPr>
                <w:noProof/>
                <w:webHidden/>
              </w:rPr>
              <w:fldChar w:fldCharType="end"/>
            </w:r>
          </w:hyperlink>
        </w:p>
        <w:p w14:paraId="71CB12A8" w14:textId="380914E8" w:rsidR="00131A05" w:rsidRDefault="00000000" w:rsidP="00AE07E8">
          <w:pPr>
            <w:pStyle w:val="Sommario2"/>
            <w:tabs>
              <w:tab w:val="right" w:leader="dot" w:pos="9628"/>
            </w:tabs>
            <w:jc w:val="both"/>
            <w:rPr>
              <w:rFonts w:asciiTheme="minorHAnsi" w:eastAsiaTheme="minorEastAsia" w:hAnsiTheme="minorHAnsi" w:cstheme="minorBidi"/>
              <w:noProof/>
              <w:kern w:val="2"/>
              <w:sz w:val="22"/>
              <w:szCs w:val="22"/>
              <w14:ligatures w14:val="standardContextual"/>
            </w:rPr>
          </w:pPr>
          <w:hyperlink w:anchor="_Toc162897555" w:history="1">
            <w:r w:rsidR="00131A05" w:rsidRPr="005A2015">
              <w:rPr>
                <w:rStyle w:val="Collegamentoipertestuale"/>
                <w:rFonts w:ascii="Ebrima" w:eastAsia="Malgun Gothic Semilight" w:hAnsi="Ebrima"/>
                <w:noProof/>
              </w:rPr>
              <w:t>2.7/ Gli episodi della Resistenza italiana</w:t>
            </w:r>
            <w:r w:rsidR="00131A05">
              <w:rPr>
                <w:noProof/>
                <w:webHidden/>
              </w:rPr>
              <w:tab/>
            </w:r>
            <w:r w:rsidR="00131A05">
              <w:rPr>
                <w:noProof/>
                <w:webHidden/>
              </w:rPr>
              <w:fldChar w:fldCharType="begin"/>
            </w:r>
            <w:r w:rsidR="00131A05">
              <w:rPr>
                <w:noProof/>
                <w:webHidden/>
              </w:rPr>
              <w:instrText xml:space="preserve"> PAGEREF _Toc162897555 \h </w:instrText>
            </w:r>
            <w:r w:rsidR="00131A05">
              <w:rPr>
                <w:noProof/>
                <w:webHidden/>
              </w:rPr>
            </w:r>
            <w:r w:rsidR="00131A05">
              <w:rPr>
                <w:noProof/>
                <w:webHidden/>
              </w:rPr>
              <w:fldChar w:fldCharType="separate"/>
            </w:r>
            <w:r w:rsidR="00DE474C">
              <w:rPr>
                <w:noProof/>
                <w:webHidden/>
              </w:rPr>
              <w:t>19</w:t>
            </w:r>
            <w:r w:rsidR="00131A05">
              <w:rPr>
                <w:noProof/>
                <w:webHidden/>
              </w:rPr>
              <w:fldChar w:fldCharType="end"/>
            </w:r>
          </w:hyperlink>
        </w:p>
        <w:p w14:paraId="1697B1C4" w14:textId="2A71BF8D" w:rsidR="00131A05" w:rsidRDefault="00000000" w:rsidP="00AE07E8">
          <w:pPr>
            <w:pStyle w:val="Sommario2"/>
            <w:tabs>
              <w:tab w:val="right" w:leader="dot" w:pos="9628"/>
            </w:tabs>
            <w:jc w:val="both"/>
            <w:rPr>
              <w:rFonts w:asciiTheme="minorHAnsi" w:eastAsiaTheme="minorEastAsia" w:hAnsiTheme="minorHAnsi" w:cstheme="minorBidi"/>
              <w:noProof/>
              <w:kern w:val="2"/>
              <w:sz w:val="22"/>
              <w:szCs w:val="22"/>
              <w14:ligatures w14:val="standardContextual"/>
            </w:rPr>
          </w:pPr>
          <w:hyperlink w:anchor="_Toc162897556" w:history="1">
            <w:r w:rsidR="00131A05" w:rsidRPr="005A2015">
              <w:rPr>
                <w:rStyle w:val="Collegamentoipertestuale"/>
                <w:rFonts w:ascii="Ebrima" w:eastAsia="Malgun Gothic Semilight" w:hAnsi="Ebrima"/>
                <w:noProof/>
              </w:rPr>
              <w:t>2.8/ Caratteri della Resistenza italiana e problemi interpretativi</w:t>
            </w:r>
            <w:r w:rsidR="00131A05">
              <w:rPr>
                <w:noProof/>
                <w:webHidden/>
              </w:rPr>
              <w:tab/>
            </w:r>
            <w:r w:rsidR="00131A05">
              <w:rPr>
                <w:noProof/>
                <w:webHidden/>
              </w:rPr>
              <w:fldChar w:fldCharType="begin"/>
            </w:r>
            <w:r w:rsidR="00131A05">
              <w:rPr>
                <w:noProof/>
                <w:webHidden/>
              </w:rPr>
              <w:instrText xml:space="preserve"> PAGEREF _Toc162897556 \h </w:instrText>
            </w:r>
            <w:r w:rsidR="00131A05">
              <w:rPr>
                <w:noProof/>
                <w:webHidden/>
              </w:rPr>
            </w:r>
            <w:r w:rsidR="00131A05">
              <w:rPr>
                <w:noProof/>
                <w:webHidden/>
              </w:rPr>
              <w:fldChar w:fldCharType="separate"/>
            </w:r>
            <w:r w:rsidR="00DE474C">
              <w:rPr>
                <w:noProof/>
                <w:webHidden/>
              </w:rPr>
              <w:t>22</w:t>
            </w:r>
            <w:r w:rsidR="00131A05">
              <w:rPr>
                <w:noProof/>
                <w:webHidden/>
              </w:rPr>
              <w:fldChar w:fldCharType="end"/>
            </w:r>
          </w:hyperlink>
        </w:p>
        <w:p w14:paraId="548B740F" w14:textId="4AF6774B" w:rsidR="00131A05" w:rsidRDefault="00000000" w:rsidP="00AE07E8">
          <w:pPr>
            <w:pStyle w:val="Sommario1"/>
            <w:tabs>
              <w:tab w:val="right" w:leader="dot" w:pos="9628"/>
            </w:tabs>
            <w:jc w:val="both"/>
            <w:rPr>
              <w:rFonts w:asciiTheme="minorHAnsi" w:eastAsiaTheme="minorEastAsia" w:hAnsiTheme="minorHAnsi" w:cstheme="minorBidi"/>
              <w:noProof/>
              <w:kern w:val="2"/>
              <w:sz w:val="22"/>
              <w:szCs w:val="22"/>
              <w14:ligatures w14:val="standardContextual"/>
            </w:rPr>
          </w:pPr>
          <w:hyperlink w:anchor="_Toc162897557" w:history="1">
            <w:r w:rsidR="00131A05" w:rsidRPr="005A2015">
              <w:rPr>
                <w:rStyle w:val="Collegamentoipertestuale"/>
                <w:rFonts w:ascii="Ebrima" w:eastAsia="Malgun Gothic Semilight" w:hAnsi="Ebrima"/>
                <w:noProof/>
              </w:rPr>
              <w:t>3/ Il CLN, la svolta di Salerno e la Liberazione</w:t>
            </w:r>
            <w:r w:rsidR="00131A05">
              <w:rPr>
                <w:noProof/>
                <w:webHidden/>
              </w:rPr>
              <w:tab/>
            </w:r>
            <w:r w:rsidR="00131A05">
              <w:rPr>
                <w:noProof/>
                <w:webHidden/>
              </w:rPr>
              <w:fldChar w:fldCharType="begin"/>
            </w:r>
            <w:r w:rsidR="00131A05">
              <w:rPr>
                <w:noProof/>
                <w:webHidden/>
              </w:rPr>
              <w:instrText xml:space="preserve"> PAGEREF _Toc162897557 \h </w:instrText>
            </w:r>
            <w:r w:rsidR="00131A05">
              <w:rPr>
                <w:noProof/>
                <w:webHidden/>
              </w:rPr>
            </w:r>
            <w:r w:rsidR="00131A05">
              <w:rPr>
                <w:noProof/>
                <w:webHidden/>
              </w:rPr>
              <w:fldChar w:fldCharType="separate"/>
            </w:r>
            <w:r w:rsidR="00DE474C">
              <w:rPr>
                <w:noProof/>
                <w:webHidden/>
              </w:rPr>
              <w:t>27</w:t>
            </w:r>
            <w:r w:rsidR="00131A05">
              <w:rPr>
                <w:noProof/>
                <w:webHidden/>
              </w:rPr>
              <w:fldChar w:fldCharType="end"/>
            </w:r>
          </w:hyperlink>
        </w:p>
        <w:p w14:paraId="04F044B6" w14:textId="20A18747" w:rsidR="00131A05" w:rsidRDefault="00000000" w:rsidP="00AE07E8">
          <w:pPr>
            <w:pStyle w:val="Sommario2"/>
            <w:tabs>
              <w:tab w:val="right" w:leader="dot" w:pos="9628"/>
            </w:tabs>
            <w:jc w:val="both"/>
            <w:rPr>
              <w:rFonts w:asciiTheme="minorHAnsi" w:eastAsiaTheme="minorEastAsia" w:hAnsiTheme="minorHAnsi" w:cstheme="minorBidi"/>
              <w:noProof/>
              <w:kern w:val="2"/>
              <w:sz w:val="22"/>
              <w:szCs w:val="22"/>
              <w14:ligatures w14:val="standardContextual"/>
            </w:rPr>
          </w:pPr>
          <w:hyperlink w:anchor="_Toc162897558" w:history="1">
            <w:r w:rsidR="00131A05" w:rsidRPr="005A2015">
              <w:rPr>
                <w:rStyle w:val="Collegamentoipertestuale"/>
                <w:rFonts w:ascii="Ebrima" w:eastAsia="Malgun Gothic Semilight" w:hAnsi="Ebrima"/>
                <w:noProof/>
              </w:rPr>
              <w:t>3.1/ La rinascita dei partiti e il CLN</w:t>
            </w:r>
            <w:r w:rsidR="00131A05">
              <w:rPr>
                <w:noProof/>
                <w:webHidden/>
              </w:rPr>
              <w:tab/>
            </w:r>
            <w:r w:rsidR="00131A05">
              <w:rPr>
                <w:noProof/>
                <w:webHidden/>
              </w:rPr>
              <w:fldChar w:fldCharType="begin"/>
            </w:r>
            <w:r w:rsidR="00131A05">
              <w:rPr>
                <w:noProof/>
                <w:webHidden/>
              </w:rPr>
              <w:instrText xml:space="preserve"> PAGEREF _Toc162897558 \h </w:instrText>
            </w:r>
            <w:r w:rsidR="00131A05">
              <w:rPr>
                <w:noProof/>
                <w:webHidden/>
              </w:rPr>
            </w:r>
            <w:r w:rsidR="00131A05">
              <w:rPr>
                <w:noProof/>
                <w:webHidden/>
              </w:rPr>
              <w:fldChar w:fldCharType="separate"/>
            </w:r>
            <w:r w:rsidR="00DE474C">
              <w:rPr>
                <w:noProof/>
                <w:webHidden/>
              </w:rPr>
              <w:t>27</w:t>
            </w:r>
            <w:r w:rsidR="00131A05">
              <w:rPr>
                <w:noProof/>
                <w:webHidden/>
              </w:rPr>
              <w:fldChar w:fldCharType="end"/>
            </w:r>
          </w:hyperlink>
        </w:p>
        <w:p w14:paraId="1088A4C1" w14:textId="05D0D683" w:rsidR="00131A05" w:rsidRDefault="00000000" w:rsidP="00AE07E8">
          <w:pPr>
            <w:pStyle w:val="Sommario2"/>
            <w:tabs>
              <w:tab w:val="right" w:leader="dot" w:pos="9628"/>
            </w:tabs>
            <w:jc w:val="both"/>
            <w:rPr>
              <w:rFonts w:asciiTheme="minorHAnsi" w:eastAsiaTheme="minorEastAsia" w:hAnsiTheme="minorHAnsi" w:cstheme="minorBidi"/>
              <w:noProof/>
              <w:kern w:val="2"/>
              <w:sz w:val="22"/>
              <w:szCs w:val="22"/>
              <w14:ligatures w14:val="standardContextual"/>
            </w:rPr>
          </w:pPr>
          <w:hyperlink w:anchor="_Toc162897559" w:history="1">
            <w:r w:rsidR="00131A05" w:rsidRPr="005A2015">
              <w:rPr>
                <w:rStyle w:val="Collegamentoipertestuale"/>
                <w:rFonts w:ascii="Ebrima" w:eastAsia="Malgun Gothic Semilight" w:hAnsi="Ebrima"/>
                <w:noProof/>
              </w:rPr>
              <w:t>3.2/ La svolta di Salerno: accantonare l’opposizione alla monarchia e unirsi alle altre forze politiche contro il fascismo</w:t>
            </w:r>
            <w:r w:rsidR="00131A05">
              <w:rPr>
                <w:noProof/>
                <w:webHidden/>
              </w:rPr>
              <w:tab/>
            </w:r>
            <w:r w:rsidR="00131A05">
              <w:rPr>
                <w:noProof/>
                <w:webHidden/>
              </w:rPr>
              <w:fldChar w:fldCharType="begin"/>
            </w:r>
            <w:r w:rsidR="00131A05">
              <w:rPr>
                <w:noProof/>
                <w:webHidden/>
              </w:rPr>
              <w:instrText xml:space="preserve"> PAGEREF _Toc162897559 \h </w:instrText>
            </w:r>
            <w:r w:rsidR="00131A05">
              <w:rPr>
                <w:noProof/>
                <w:webHidden/>
              </w:rPr>
            </w:r>
            <w:r w:rsidR="00131A05">
              <w:rPr>
                <w:noProof/>
                <w:webHidden/>
              </w:rPr>
              <w:fldChar w:fldCharType="separate"/>
            </w:r>
            <w:r w:rsidR="00DE474C">
              <w:rPr>
                <w:noProof/>
                <w:webHidden/>
              </w:rPr>
              <w:t>27</w:t>
            </w:r>
            <w:r w:rsidR="00131A05">
              <w:rPr>
                <w:noProof/>
                <w:webHidden/>
              </w:rPr>
              <w:fldChar w:fldCharType="end"/>
            </w:r>
          </w:hyperlink>
        </w:p>
        <w:p w14:paraId="65254126" w14:textId="2CD2344C" w:rsidR="00131A05" w:rsidRDefault="00000000" w:rsidP="00AE07E8">
          <w:pPr>
            <w:pStyle w:val="Sommario2"/>
            <w:tabs>
              <w:tab w:val="right" w:leader="dot" w:pos="9628"/>
            </w:tabs>
            <w:jc w:val="both"/>
            <w:rPr>
              <w:rFonts w:asciiTheme="minorHAnsi" w:eastAsiaTheme="minorEastAsia" w:hAnsiTheme="minorHAnsi" w:cstheme="minorBidi"/>
              <w:noProof/>
              <w:kern w:val="2"/>
              <w:sz w:val="22"/>
              <w:szCs w:val="22"/>
              <w14:ligatures w14:val="standardContextual"/>
            </w:rPr>
          </w:pPr>
          <w:hyperlink w:anchor="_Toc162897560" w:history="1">
            <w:r w:rsidR="00131A05" w:rsidRPr="005A2015">
              <w:rPr>
                <w:rStyle w:val="Collegamentoipertestuale"/>
                <w:rFonts w:ascii="Ebrima" w:eastAsia="Malgun Gothic Semilight" w:hAnsi="Ebrima"/>
                <w:noProof/>
              </w:rPr>
              <w:t>3.3/ Le attività partigiane e la Liberazione, il 25 aprile 1945</w:t>
            </w:r>
            <w:r w:rsidR="00131A05">
              <w:rPr>
                <w:noProof/>
                <w:webHidden/>
              </w:rPr>
              <w:tab/>
            </w:r>
            <w:r w:rsidR="00131A05">
              <w:rPr>
                <w:noProof/>
                <w:webHidden/>
              </w:rPr>
              <w:fldChar w:fldCharType="begin"/>
            </w:r>
            <w:r w:rsidR="00131A05">
              <w:rPr>
                <w:noProof/>
                <w:webHidden/>
              </w:rPr>
              <w:instrText xml:space="preserve"> PAGEREF _Toc162897560 \h </w:instrText>
            </w:r>
            <w:r w:rsidR="00131A05">
              <w:rPr>
                <w:noProof/>
                <w:webHidden/>
              </w:rPr>
            </w:r>
            <w:r w:rsidR="00131A05">
              <w:rPr>
                <w:noProof/>
                <w:webHidden/>
              </w:rPr>
              <w:fldChar w:fldCharType="separate"/>
            </w:r>
            <w:r w:rsidR="00DE474C">
              <w:rPr>
                <w:noProof/>
                <w:webHidden/>
              </w:rPr>
              <w:t>28</w:t>
            </w:r>
            <w:r w:rsidR="00131A05">
              <w:rPr>
                <w:noProof/>
                <w:webHidden/>
              </w:rPr>
              <w:fldChar w:fldCharType="end"/>
            </w:r>
          </w:hyperlink>
        </w:p>
        <w:p w14:paraId="6141421E" w14:textId="3507FCE3" w:rsidR="00131A05" w:rsidRDefault="00000000" w:rsidP="00AE07E8">
          <w:pPr>
            <w:pStyle w:val="Sommario2"/>
            <w:tabs>
              <w:tab w:val="right" w:leader="dot" w:pos="9628"/>
            </w:tabs>
            <w:jc w:val="both"/>
            <w:rPr>
              <w:rFonts w:asciiTheme="minorHAnsi" w:eastAsiaTheme="minorEastAsia" w:hAnsiTheme="minorHAnsi" w:cstheme="minorBidi"/>
              <w:noProof/>
              <w:kern w:val="2"/>
              <w:sz w:val="22"/>
              <w:szCs w:val="22"/>
              <w14:ligatures w14:val="standardContextual"/>
            </w:rPr>
          </w:pPr>
          <w:hyperlink w:anchor="_Toc162897561" w:history="1">
            <w:r w:rsidR="00131A05" w:rsidRPr="005A2015">
              <w:rPr>
                <w:rStyle w:val="Collegamentoipertestuale"/>
                <w:rFonts w:ascii="Ebrima" w:eastAsia="Malgun Gothic Semilight" w:hAnsi="Ebrima"/>
                <w:noProof/>
              </w:rPr>
              <w:t>3.4/ L’anno dopo la Liberazione, il 1946: la proclamazione della Repubblica, la Costituzione e l’Amnistia Togliatti</w:t>
            </w:r>
            <w:r w:rsidR="00131A05">
              <w:rPr>
                <w:noProof/>
                <w:webHidden/>
              </w:rPr>
              <w:tab/>
            </w:r>
            <w:r w:rsidR="00131A05">
              <w:rPr>
                <w:noProof/>
                <w:webHidden/>
              </w:rPr>
              <w:fldChar w:fldCharType="begin"/>
            </w:r>
            <w:r w:rsidR="00131A05">
              <w:rPr>
                <w:noProof/>
                <w:webHidden/>
              </w:rPr>
              <w:instrText xml:space="preserve"> PAGEREF _Toc162897561 \h </w:instrText>
            </w:r>
            <w:r w:rsidR="00131A05">
              <w:rPr>
                <w:noProof/>
                <w:webHidden/>
              </w:rPr>
            </w:r>
            <w:r w:rsidR="00131A05">
              <w:rPr>
                <w:noProof/>
                <w:webHidden/>
              </w:rPr>
              <w:fldChar w:fldCharType="separate"/>
            </w:r>
            <w:r w:rsidR="00DE474C">
              <w:rPr>
                <w:noProof/>
                <w:webHidden/>
              </w:rPr>
              <w:t>29</w:t>
            </w:r>
            <w:r w:rsidR="00131A05">
              <w:rPr>
                <w:noProof/>
                <w:webHidden/>
              </w:rPr>
              <w:fldChar w:fldCharType="end"/>
            </w:r>
          </w:hyperlink>
        </w:p>
        <w:p w14:paraId="1F9267A5" w14:textId="7BB78BC4" w:rsidR="00131A05" w:rsidRDefault="00000000" w:rsidP="00AE07E8">
          <w:pPr>
            <w:pStyle w:val="Sommario1"/>
            <w:tabs>
              <w:tab w:val="right" w:leader="dot" w:pos="9628"/>
            </w:tabs>
            <w:jc w:val="both"/>
            <w:rPr>
              <w:rFonts w:asciiTheme="minorHAnsi" w:eastAsiaTheme="minorEastAsia" w:hAnsiTheme="minorHAnsi" w:cstheme="minorBidi"/>
              <w:noProof/>
              <w:kern w:val="2"/>
              <w:sz w:val="22"/>
              <w:szCs w:val="22"/>
              <w14:ligatures w14:val="standardContextual"/>
            </w:rPr>
          </w:pPr>
          <w:hyperlink w:anchor="_Toc162897562" w:history="1">
            <w:r w:rsidR="00131A05" w:rsidRPr="005A2015">
              <w:rPr>
                <w:rStyle w:val="Collegamentoipertestuale"/>
                <w:rFonts w:ascii="Ebrima" w:eastAsia="Malgun Gothic Semilight" w:hAnsi="Ebrima"/>
                <w:noProof/>
              </w:rPr>
              <w:t>Bibliografia e sitografia</w:t>
            </w:r>
            <w:r w:rsidR="00131A05">
              <w:rPr>
                <w:noProof/>
                <w:webHidden/>
              </w:rPr>
              <w:tab/>
            </w:r>
            <w:r w:rsidR="00131A05">
              <w:rPr>
                <w:noProof/>
                <w:webHidden/>
              </w:rPr>
              <w:fldChar w:fldCharType="begin"/>
            </w:r>
            <w:r w:rsidR="00131A05">
              <w:rPr>
                <w:noProof/>
                <w:webHidden/>
              </w:rPr>
              <w:instrText xml:space="preserve"> PAGEREF _Toc162897562 \h </w:instrText>
            </w:r>
            <w:r w:rsidR="00131A05">
              <w:rPr>
                <w:noProof/>
                <w:webHidden/>
              </w:rPr>
            </w:r>
            <w:r w:rsidR="00131A05">
              <w:rPr>
                <w:noProof/>
                <w:webHidden/>
              </w:rPr>
              <w:fldChar w:fldCharType="separate"/>
            </w:r>
            <w:r w:rsidR="00DE474C">
              <w:rPr>
                <w:noProof/>
                <w:webHidden/>
              </w:rPr>
              <w:t>30</w:t>
            </w:r>
            <w:r w:rsidR="00131A05">
              <w:rPr>
                <w:noProof/>
                <w:webHidden/>
              </w:rPr>
              <w:fldChar w:fldCharType="end"/>
            </w:r>
          </w:hyperlink>
        </w:p>
        <w:p w14:paraId="4E9EEA40" w14:textId="1A147309" w:rsidR="00131A05" w:rsidRDefault="00000000" w:rsidP="00AE07E8">
          <w:pPr>
            <w:pStyle w:val="Sommario1"/>
            <w:tabs>
              <w:tab w:val="right" w:leader="dot" w:pos="9628"/>
            </w:tabs>
            <w:jc w:val="both"/>
            <w:rPr>
              <w:rFonts w:asciiTheme="minorHAnsi" w:eastAsiaTheme="minorEastAsia" w:hAnsiTheme="minorHAnsi" w:cstheme="minorBidi"/>
              <w:noProof/>
              <w:kern w:val="2"/>
              <w:sz w:val="22"/>
              <w:szCs w:val="22"/>
              <w14:ligatures w14:val="standardContextual"/>
            </w:rPr>
          </w:pPr>
          <w:hyperlink w:anchor="_Toc162897563" w:history="1">
            <w:r w:rsidR="00131A05" w:rsidRPr="005A2015">
              <w:rPr>
                <w:rStyle w:val="Collegamentoipertestuale"/>
                <w:rFonts w:ascii="Ebrima" w:eastAsia="Malgun Gothic Semilight" w:hAnsi="Ebrima"/>
                <w:noProof/>
              </w:rPr>
              <w:t>Bibliografia</w:t>
            </w:r>
            <w:r w:rsidR="00131A05">
              <w:rPr>
                <w:noProof/>
                <w:webHidden/>
              </w:rPr>
              <w:tab/>
            </w:r>
            <w:r w:rsidR="00131A05">
              <w:rPr>
                <w:noProof/>
                <w:webHidden/>
              </w:rPr>
              <w:fldChar w:fldCharType="begin"/>
            </w:r>
            <w:r w:rsidR="00131A05">
              <w:rPr>
                <w:noProof/>
                <w:webHidden/>
              </w:rPr>
              <w:instrText xml:space="preserve"> PAGEREF _Toc162897563 \h </w:instrText>
            </w:r>
            <w:r w:rsidR="00131A05">
              <w:rPr>
                <w:noProof/>
                <w:webHidden/>
              </w:rPr>
            </w:r>
            <w:r w:rsidR="00131A05">
              <w:rPr>
                <w:noProof/>
                <w:webHidden/>
              </w:rPr>
              <w:fldChar w:fldCharType="separate"/>
            </w:r>
            <w:r w:rsidR="00DE474C">
              <w:rPr>
                <w:noProof/>
                <w:webHidden/>
              </w:rPr>
              <w:t>30</w:t>
            </w:r>
            <w:r w:rsidR="00131A05">
              <w:rPr>
                <w:noProof/>
                <w:webHidden/>
              </w:rPr>
              <w:fldChar w:fldCharType="end"/>
            </w:r>
          </w:hyperlink>
        </w:p>
        <w:p w14:paraId="418D73C3" w14:textId="66DB62B8" w:rsidR="00131A05" w:rsidRDefault="00000000" w:rsidP="00AE07E8">
          <w:pPr>
            <w:pStyle w:val="Sommario1"/>
            <w:tabs>
              <w:tab w:val="right" w:leader="dot" w:pos="9628"/>
            </w:tabs>
            <w:jc w:val="both"/>
            <w:rPr>
              <w:rFonts w:asciiTheme="minorHAnsi" w:eastAsiaTheme="minorEastAsia" w:hAnsiTheme="minorHAnsi" w:cstheme="minorBidi"/>
              <w:noProof/>
              <w:kern w:val="2"/>
              <w:sz w:val="22"/>
              <w:szCs w:val="22"/>
              <w14:ligatures w14:val="standardContextual"/>
            </w:rPr>
          </w:pPr>
          <w:hyperlink w:anchor="_Toc162897564" w:history="1">
            <w:r w:rsidR="00131A05" w:rsidRPr="005A2015">
              <w:rPr>
                <w:rStyle w:val="Collegamentoipertestuale"/>
                <w:rFonts w:ascii="Ebrima" w:eastAsia="Malgun Gothic Semilight" w:hAnsi="Ebrima"/>
                <w:noProof/>
              </w:rPr>
              <w:t>Sitografia</w:t>
            </w:r>
            <w:r w:rsidR="00131A05">
              <w:rPr>
                <w:noProof/>
                <w:webHidden/>
              </w:rPr>
              <w:tab/>
            </w:r>
            <w:r w:rsidR="00131A05">
              <w:rPr>
                <w:noProof/>
                <w:webHidden/>
              </w:rPr>
              <w:fldChar w:fldCharType="begin"/>
            </w:r>
            <w:r w:rsidR="00131A05">
              <w:rPr>
                <w:noProof/>
                <w:webHidden/>
              </w:rPr>
              <w:instrText xml:space="preserve"> PAGEREF _Toc162897564 \h </w:instrText>
            </w:r>
            <w:r w:rsidR="00131A05">
              <w:rPr>
                <w:noProof/>
                <w:webHidden/>
              </w:rPr>
            </w:r>
            <w:r w:rsidR="00131A05">
              <w:rPr>
                <w:noProof/>
                <w:webHidden/>
              </w:rPr>
              <w:fldChar w:fldCharType="separate"/>
            </w:r>
            <w:r w:rsidR="00DE474C">
              <w:rPr>
                <w:noProof/>
                <w:webHidden/>
              </w:rPr>
              <w:t>30</w:t>
            </w:r>
            <w:r w:rsidR="00131A05">
              <w:rPr>
                <w:noProof/>
                <w:webHidden/>
              </w:rPr>
              <w:fldChar w:fldCharType="end"/>
            </w:r>
          </w:hyperlink>
        </w:p>
        <w:p w14:paraId="427EDA3E" w14:textId="6A9EE9DC" w:rsidR="00BB3550" w:rsidRDefault="00BB3550" w:rsidP="00AE07E8">
          <w:pPr>
            <w:jc w:val="both"/>
          </w:pPr>
          <w:r>
            <w:rPr>
              <w:b/>
              <w:bCs/>
            </w:rPr>
            <w:fldChar w:fldCharType="end"/>
          </w:r>
        </w:p>
      </w:sdtContent>
    </w:sdt>
    <w:p w14:paraId="351C08CF" w14:textId="723071C7" w:rsidR="00E550CC" w:rsidRDefault="00E550CC" w:rsidP="00AE07E8">
      <w:pPr>
        <w:spacing w:beforeLines="20" w:before="48" w:afterLines="40" w:after="96" w:line="288" w:lineRule="auto"/>
        <w:jc w:val="both"/>
      </w:pPr>
    </w:p>
    <w:p w14:paraId="09B7A143" w14:textId="77777777" w:rsidR="00A62953" w:rsidRDefault="00A62953" w:rsidP="00AE07E8">
      <w:pPr>
        <w:spacing w:after="160" w:line="259" w:lineRule="auto"/>
        <w:jc w:val="both"/>
        <w:rPr>
          <w:rFonts w:ascii="Ebrima" w:hAnsi="Ebrima"/>
          <w:b/>
          <w:color w:val="0070C0"/>
          <w:sz w:val="28"/>
          <w:szCs w:val="28"/>
        </w:rPr>
      </w:pPr>
      <w:r>
        <w:rPr>
          <w:rFonts w:ascii="Ebrima" w:hAnsi="Ebrima"/>
          <w:color w:val="0070C0"/>
          <w:sz w:val="28"/>
          <w:szCs w:val="28"/>
        </w:rPr>
        <w:br w:type="page"/>
      </w:r>
    </w:p>
    <w:p w14:paraId="6B968D51" w14:textId="69916409" w:rsidR="003839CB" w:rsidRPr="00D77A5B" w:rsidRDefault="00546728" w:rsidP="00AE07E8">
      <w:pPr>
        <w:pStyle w:val="Titolo1"/>
        <w:ind w:left="2124"/>
        <w:rPr>
          <w:rFonts w:ascii="Ebrima" w:hAnsi="Ebrima"/>
          <w:sz w:val="28"/>
          <w:szCs w:val="28"/>
        </w:rPr>
      </w:pPr>
      <w:bookmarkStart w:id="0" w:name="_Toc130730720"/>
      <w:bookmarkStart w:id="1" w:name="_Toc162897540"/>
      <w:r w:rsidRPr="00D77A5B">
        <w:rPr>
          <w:rFonts w:ascii="Ebrima" w:hAnsi="Ebrima"/>
          <w:color w:val="0070C0"/>
          <w:sz w:val="28"/>
          <w:szCs w:val="28"/>
        </w:rPr>
        <w:lastRenderedPageBreak/>
        <w:t>Il capitolo in breve</w:t>
      </w:r>
      <w:bookmarkEnd w:id="0"/>
      <w:bookmarkEnd w:id="1"/>
      <w:r w:rsidR="00F7308D" w:rsidRPr="00D77A5B">
        <w:rPr>
          <w:rFonts w:ascii="Ebrima" w:hAnsi="Ebrima"/>
          <w:sz w:val="28"/>
          <w:szCs w:val="28"/>
        </w:rPr>
        <w:t xml:space="preserve"> </w:t>
      </w:r>
    </w:p>
    <w:p w14:paraId="4B602F4D" w14:textId="05C11726" w:rsidR="00F7308D" w:rsidRDefault="00F7308D" w:rsidP="00AE07E8">
      <w:pPr>
        <w:widowControl w:val="0"/>
        <w:spacing w:before="30" w:after="30" w:line="288" w:lineRule="auto"/>
        <w:ind w:left="2124"/>
        <w:jc w:val="both"/>
        <w:rPr>
          <w:rFonts w:ascii="Ebrima" w:hAnsi="Ebrima"/>
          <w:b/>
          <w:color w:val="0070C0"/>
          <w:sz w:val="18"/>
          <w:szCs w:val="18"/>
        </w:rPr>
      </w:pPr>
    </w:p>
    <w:p w14:paraId="3429A8B1" w14:textId="2A762699" w:rsidR="00FC3ED5" w:rsidRPr="00D70C63" w:rsidRDefault="00FC3ED5" w:rsidP="00AE07E8">
      <w:pPr>
        <w:pStyle w:val="Testonotaapidipagina"/>
        <w:widowControl w:val="0"/>
        <w:shd w:val="clear" w:color="auto" w:fill="D9D9D9"/>
        <w:spacing w:before="20" w:after="20" w:line="288" w:lineRule="auto"/>
        <w:ind w:left="2124"/>
        <w:jc w:val="both"/>
        <w:rPr>
          <w:rFonts w:ascii="Ebrima" w:hAnsi="Ebrima" w:cs="Calibri Light"/>
          <w:bCs/>
          <w:i/>
          <w:iCs/>
          <w:color w:val="0070C0"/>
        </w:rPr>
      </w:pPr>
      <w:r w:rsidRPr="00D70C63">
        <w:rPr>
          <w:rFonts w:ascii="Ebrima" w:hAnsi="Ebrima" w:cs="Calibri Light"/>
          <w:bCs/>
          <w:i/>
          <w:iCs/>
          <w:color w:val="0070C0"/>
        </w:rPr>
        <w:t xml:space="preserve">Perché cade il fascismo? </w:t>
      </w:r>
    </w:p>
    <w:p w14:paraId="5BA1CC45" w14:textId="69264722" w:rsidR="00FC3ED5" w:rsidRDefault="00FC3ED5" w:rsidP="00AE07E8">
      <w:pPr>
        <w:widowControl w:val="0"/>
        <w:spacing w:before="30" w:after="30" w:line="288" w:lineRule="auto"/>
        <w:ind w:left="2124"/>
        <w:jc w:val="both"/>
        <w:rPr>
          <w:rFonts w:ascii="Ebrima" w:hAnsi="Ebrima"/>
          <w:b/>
          <w:color w:val="0070C0"/>
          <w:sz w:val="18"/>
          <w:szCs w:val="18"/>
        </w:rPr>
      </w:pPr>
    </w:p>
    <w:p w14:paraId="1545DC85" w14:textId="77777777" w:rsidR="00FC3ED5" w:rsidRPr="00F7308D" w:rsidRDefault="00FC3ED5" w:rsidP="00AE07E8">
      <w:pPr>
        <w:widowControl w:val="0"/>
        <w:spacing w:before="30" w:after="30" w:line="288" w:lineRule="auto"/>
        <w:jc w:val="both"/>
        <w:rPr>
          <w:rFonts w:ascii="Ebrima" w:hAnsi="Ebrima"/>
          <w:b/>
          <w:color w:val="0070C0"/>
          <w:sz w:val="18"/>
          <w:szCs w:val="18"/>
        </w:rPr>
      </w:pPr>
    </w:p>
    <w:p w14:paraId="34600B14" w14:textId="59C737AF" w:rsidR="00F7308D" w:rsidRPr="00F7308D" w:rsidRDefault="001F3138" w:rsidP="00AE07E8">
      <w:pPr>
        <w:pStyle w:val="Paragrafoelenco"/>
        <w:widowControl w:val="0"/>
        <w:numPr>
          <w:ilvl w:val="0"/>
          <w:numId w:val="40"/>
        </w:numPr>
        <w:spacing w:before="30" w:after="30" w:line="288" w:lineRule="auto"/>
        <w:ind w:left="2844"/>
        <w:jc w:val="both"/>
        <w:rPr>
          <w:rFonts w:ascii="Ebrima" w:hAnsi="Ebrima"/>
          <w:color w:val="002060"/>
          <w:sz w:val="18"/>
          <w:szCs w:val="18"/>
        </w:rPr>
      </w:pPr>
      <w:r w:rsidRPr="001F3138">
        <w:rPr>
          <w:rFonts w:ascii="Ebrima" w:hAnsi="Ebrima"/>
          <w:b/>
          <w:bCs/>
          <w:color w:val="002060"/>
          <w:sz w:val="18"/>
          <w:szCs w:val="18"/>
        </w:rPr>
        <w:t>La fine del fascismo</w:t>
      </w:r>
      <w:r>
        <w:rPr>
          <w:rFonts w:ascii="Ebrima" w:hAnsi="Ebrima"/>
          <w:color w:val="002060"/>
          <w:sz w:val="18"/>
          <w:szCs w:val="18"/>
        </w:rPr>
        <w:t xml:space="preserve"> – </w:t>
      </w:r>
      <w:r w:rsidR="00F7308D" w:rsidRPr="00F7308D">
        <w:rPr>
          <w:rFonts w:ascii="Ebrima" w:hAnsi="Ebrima"/>
          <w:color w:val="002060"/>
          <w:sz w:val="18"/>
          <w:szCs w:val="18"/>
        </w:rPr>
        <w:t>Nell’Italia del 1942</w:t>
      </w:r>
      <w:r w:rsidR="00D906E2">
        <w:rPr>
          <w:rFonts w:ascii="Ebrima" w:hAnsi="Ebrima"/>
          <w:color w:val="002060"/>
          <w:sz w:val="18"/>
          <w:szCs w:val="18"/>
        </w:rPr>
        <w:t>-43</w:t>
      </w:r>
      <w:r w:rsidR="00F7308D" w:rsidRPr="00F7308D">
        <w:rPr>
          <w:rFonts w:ascii="Ebrima" w:hAnsi="Ebrima"/>
          <w:color w:val="002060"/>
          <w:sz w:val="18"/>
          <w:szCs w:val="18"/>
        </w:rPr>
        <w:t xml:space="preserve"> cresce l’insofferenza per </w:t>
      </w:r>
      <w:r w:rsidR="00D906E2">
        <w:rPr>
          <w:rFonts w:ascii="Ebrima" w:hAnsi="Ebrima"/>
          <w:color w:val="002060"/>
          <w:sz w:val="18"/>
          <w:szCs w:val="18"/>
        </w:rPr>
        <w:t>“</w:t>
      </w:r>
      <w:r w:rsidR="00F7308D" w:rsidRPr="00F7308D">
        <w:rPr>
          <w:rFonts w:ascii="Ebrima" w:hAnsi="Ebrima"/>
          <w:color w:val="002060"/>
          <w:sz w:val="18"/>
          <w:szCs w:val="18"/>
        </w:rPr>
        <w:t xml:space="preserve">la guerra </w:t>
      </w:r>
      <w:r w:rsidR="00D906E2">
        <w:rPr>
          <w:rFonts w:ascii="Ebrima" w:hAnsi="Ebrima"/>
          <w:color w:val="002060"/>
          <w:sz w:val="18"/>
          <w:szCs w:val="18"/>
        </w:rPr>
        <w:t xml:space="preserve">di Hitler e Mussolini”, </w:t>
      </w:r>
      <w:r w:rsidR="00F7308D" w:rsidRPr="00F7308D">
        <w:rPr>
          <w:rFonts w:ascii="Ebrima" w:hAnsi="Ebrima"/>
          <w:color w:val="002060"/>
          <w:sz w:val="18"/>
          <w:szCs w:val="18"/>
        </w:rPr>
        <w:t xml:space="preserve">che si </w:t>
      </w:r>
      <w:r>
        <w:rPr>
          <w:rFonts w:ascii="Ebrima" w:hAnsi="Ebrima"/>
          <w:color w:val="002060"/>
          <w:sz w:val="18"/>
          <w:szCs w:val="18"/>
        </w:rPr>
        <w:t xml:space="preserve">è </w:t>
      </w:r>
      <w:r w:rsidR="00F7308D" w:rsidRPr="00F7308D">
        <w:rPr>
          <w:rFonts w:ascii="Ebrima" w:hAnsi="Ebrima"/>
          <w:color w:val="002060"/>
          <w:sz w:val="18"/>
          <w:szCs w:val="18"/>
        </w:rPr>
        <w:t>rivela</w:t>
      </w:r>
      <w:r>
        <w:rPr>
          <w:rFonts w:ascii="Ebrima" w:hAnsi="Ebrima"/>
          <w:color w:val="002060"/>
          <w:sz w:val="18"/>
          <w:szCs w:val="18"/>
        </w:rPr>
        <w:t xml:space="preserve">ta </w:t>
      </w:r>
      <w:r w:rsidR="00F7308D" w:rsidRPr="00F7308D">
        <w:rPr>
          <w:rFonts w:ascii="Ebrima" w:hAnsi="Ebrima"/>
          <w:color w:val="002060"/>
          <w:sz w:val="18"/>
          <w:szCs w:val="18"/>
        </w:rPr>
        <w:t xml:space="preserve">qualcosa di molto diverso da ciò che emerge dalle quotidiane dichiarazioni propagandistiche del regime. Una serie di scioperi esprime la protesta </w:t>
      </w:r>
      <w:r>
        <w:rPr>
          <w:rFonts w:ascii="Ebrima" w:hAnsi="Ebrima"/>
          <w:color w:val="002060"/>
          <w:sz w:val="18"/>
          <w:szCs w:val="18"/>
        </w:rPr>
        <w:t xml:space="preserve">per </w:t>
      </w:r>
      <w:r w:rsidR="00D906E2">
        <w:rPr>
          <w:rFonts w:ascii="Ebrima" w:hAnsi="Ebrima"/>
          <w:color w:val="002060"/>
          <w:sz w:val="18"/>
          <w:szCs w:val="18"/>
        </w:rPr>
        <w:t xml:space="preserve">i disagi e </w:t>
      </w:r>
      <w:r>
        <w:rPr>
          <w:rFonts w:ascii="Ebrima" w:hAnsi="Ebrima"/>
          <w:color w:val="002060"/>
          <w:sz w:val="18"/>
          <w:szCs w:val="18"/>
        </w:rPr>
        <w:t xml:space="preserve">le privazioni </w:t>
      </w:r>
      <w:r w:rsidR="00F7308D" w:rsidRPr="00F7308D">
        <w:rPr>
          <w:rFonts w:ascii="Ebrima" w:hAnsi="Ebrima"/>
          <w:color w:val="002060"/>
          <w:sz w:val="18"/>
          <w:szCs w:val="18"/>
        </w:rPr>
        <w:t>causat</w:t>
      </w:r>
      <w:r w:rsidR="00D906E2">
        <w:rPr>
          <w:rFonts w:ascii="Ebrima" w:hAnsi="Ebrima"/>
          <w:color w:val="002060"/>
          <w:sz w:val="18"/>
          <w:szCs w:val="18"/>
        </w:rPr>
        <w:t>i dal conflitto</w:t>
      </w:r>
      <w:r w:rsidR="00F7308D" w:rsidRPr="00F7308D">
        <w:rPr>
          <w:rFonts w:ascii="Ebrima" w:hAnsi="Ebrima"/>
          <w:color w:val="002060"/>
          <w:sz w:val="18"/>
          <w:szCs w:val="18"/>
        </w:rPr>
        <w:t>.</w:t>
      </w:r>
    </w:p>
    <w:p w14:paraId="174F6C75" w14:textId="2D771F55" w:rsidR="00D906E2" w:rsidRDefault="00F7308D" w:rsidP="00AE07E8">
      <w:pPr>
        <w:pStyle w:val="Paragrafoelenco"/>
        <w:widowControl w:val="0"/>
        <w:spacing w:before="30" w:after="30" w:line="288" w:lineRule="auto"/>
        <w:ind w:left="2844"/>
        <w:jc w:val="both"/>
        <w:rPr>
          <w:rFonts w:ascii="Ebrima" w:hAnsi="Ebrima"/>
          <w:color w:val="002060"/>
          <w:sz w:val="18"/>
          <w:szCs w:val="18"/>
        </w:rPr>
      </w:pPr>
      <w:r w:rsidRPr="00F7308D">
        <w:rPr>
          <w:rFonts w:ascii="Ebrima" w:hAnsi="Ebrima"/>
          <w:color w:val="002060"/>
          <w:sz w:val="18"/>
          <w:szCs w:val="18"/>
        </w:rPr>
        <w:t xml:space="preserve">Intanto gli Alleati cominciano i bombardamenti contro l’Italia fascista per indurla a chiedere la pace. </w:t>
      </w:r>
      <w:r>
        <w:rPr>
          <w:rFonts w:ascii="Ebrima" w:hAnsi="Ebrima"/>
          <w:color w:val="002060"/>
          <w:sz w:val="18"/>
          <w:szCs w:val="18"/>
        </w:rPr>
        <w:t>Viene</w:t>
      </w:r>
      <w:r w:rsidRPr="00F7308D">
        <w:rPr>
          <w:rFonts w:ascii="Ebrima" w:hAnsi="Ebrima"/>
          <w:color w:val="002060"/>
          <w:sz w:val="18"/>
          <w:szCs w:val="18"/>
        </w:rPr>
        <w:t xml:space="preserve"> colpita anche Roma</w:t>
      </w:r>
      <w:r>
        <w:rPr>
          <w:rFonts w:ascii="Ebrima" w:hAnsi="Ebrima"/>
          <w:color w:val="002060"/>
          <w:sz w:val="18"/>
          <w:szCs w:val="18"/>
        </w:rPr>
        <w:t xml:space="preserve"> mentre </w:t>
      </w:r>
      <w:r w:rsidRPr="00F7308D">
        <w:rPr>
          <w:rFonts w:ascii="Ebrima" w:hAnsi="Ebrima"/>
          <w:color w:val="002060"/>
          <w:sz w:val="18"/>
          <w:szCs w:val="18"/>
        </w:rPr>
        <w:t xml:space="preserve">Mussolini si incontra con Hitler. </w:t>
      </w:r>
    </w:p>
    <w:p w14:paraId="734E76F2" w14:textId="4035B496" w:rsidR="00F7308D" w:rsidRPr="00506EDB" w:rsidRDefault="00F7308D" w:rsidP="00AE07E8">
      <w:pPr>
        <w:pStyle w:val="Paragrafoelenco"/>
        <w:widowControl w:val="0"/>
        <w:spacing w:before="30" w:after="30" w:line="288" w:lineRule="auto"/>
        <w:ind w:left="2844"/>
        <w:jc w:val="both"/>
        <w:rPr>
          <w:rFonts w:ascii="Ebrima" w:hAnsi="Ebrima"/>
          <w:color w:val="002060"/>
          <w:sz w:val="18"/>
          <w:szCs w:val="18"/>
        </w:rPr>
      </w:pPr>
      <w:r>
        <w:rPr>
          <w:rFonts w:ascii="Ebrima" w:hAnsi="Ebrima"/>
          <w:color w:val="002060"/>
          <w:sz w:val="18"/>
          <w:szCs w:val="18"/>
        </w:rPr>
        <w:t xml:space="preserve">Il disagio cresce e tra le stesse gerarchie </w:t>
      </w:r>
      <w:r w:rsidR="007E7051">
        <w:rPr>
          <w:rFonts w:ascii="Ebrima" w:hAnsi="Ebrima"/>
          <w:color w:val="002060"/>
          <w:sz w:val="18"/>
          <w:szCs w:val="18"/>
        </w:rPr>
        <w:t>del Duce</w:t>
      </w:r>
      <w:r>
        <w:rPr>
          <w:rFonts w:ascii="Ebrima" w:hAnsi="Ebrima"/>
          <w:color w:val="002060"/>
          <w:sz w:val="18"/>
          <w:szCs w:val="18"/>
        </w:rPr>
        <w:t xml:space="preserve"> e negli ambienti della Corona si fa strada l’idea di rompere con il fascismo. </w:t>
      </w:r>
      <w:r w:rsidRPr="00506EDB">
        <w:rPr>
          <w:rFonts w:ascii="Ebrima" w:hAnsi="Ebrima"/>
          <w:color w:val="002060"/>
          <w:sz w:val="18"/>
          <w:szCs w:val="18"/>
        </w:rPr>
        <w:t xml:space="preserve">Il Gran Consiglio del fascismo abbandona Mussolini e il </w:t>
      </w:r>
      <w:r w:rsidRPr="001F3138">
        <w:rPr>
          <w:rFonts w:ascii="Ebrima" w:hAnsi="Ebrima"/>
          <w:b/>
          <w:bCs/>
          <w:color w:val="002060"/>
          <w:sz w:val="18"/>
          <w:szCs w:val="18"/>
        </w:rPr>
        <w:t>25 luglio del 1943</w:t>
      </w:r>
      <w:r w:rsidRPr="00506EDB">
        <w:rPr>
          <w:rFonts w:ascii="Ebrima" w:hAnsi="Ebrima"/>
          <w:color w:val="002060"/>
          <w:sz w:val="18"/>
          <w:szCs w:val="18"/>
        </w:rPr>
        <w:t xml:space="preserve"> egli viene fatto arrestare dal re. È la data che segna la caduta del fascismo.</w:t>
      </w:r>
    </w:p>
    <w:p w14:paraId="4B2B0184" w14:textId="344B9593" w:rsidR="00F7308D" w:rsidRDefault="00F7308D" w:rsidP="00AE07E8">
      <w:pPr>
        <w:widowControl w:val="0"/>
        <w:spacing w:before="30" w:after="30" w:line="288" w:lineRule="auto"/>
        <w:jc w:val="both"/>
        <w:rPr>
          <w:rFonts w:ascii="Ebrima" w:hAnsi="Ebrima"/>
          <w:color w:val="002060"/>
          <w:sz w:val="18"/>
          <w:szCs w:val="18"/>
        </w:rPr>
      </w:pPr>
    </w:p>
    <w:p w14:paraId="52B5E4CB" w14:textId="77777777" w:rsidR="00E842CF" w:rsidRPr="00F7308D" w:rsidRDefault="00E842CF" w:rsidP="00AE07E8">
      <w:pPr>
        <w:widowControl w:val="0"/>
        <w:spacing w:before="30" w:after="30" w:line="288" w:lineRule="auto"/>
        <w:jc w:val="both"/>
        <w:rPr>
          <w:rFonts w:ascii="Ebrima" w:hAnsi="Ebrima"/>
          <w:color w:val="002060"/>
          <w:sz w:val="18"/>
          <w:szCs w:val="18"/>
        </w:rPr>
      </w:pPr>
    </w:p>
    <w:p w14:paraId="05AB31A6" w14:textId="14D0072C" w:rsidR="00506EDB" w:rsidRDefault="001F3138" w:rsidP="00AE07E8">
      <w:pPr>
        <w:pStyle w:val="Paragrafoelenco"/>
        <w:widowControl w:val="0"/>
        <w:numPr>
          <w:ilvl w:val="0"/>
          <w:numId w:val="40"/>
        </w:numPr>
        <w:spacing w:before="30" w:after="30" w:line="288" w:lineRule="auto"/>
        <w:ind w:left="2844"/>
        <w:jc w:val="both"/>
        <w:rPr>
          <w:rFonts w:ascii="Ebrima" w:hAnsi="Ebrima"/>
          <w:color w:val="002060"/>
          <w:sz w:val="18"/>
          <w:szCs w:val="18"/>
        </w:rPr>
      </w:pPr>
      <w:r w:rsidRPr="001F3138">
        <w:rPr>
          <w:rFonts w:ascii="Ebrima" w:hAnsi="Ebrima"/>
          <w:b/>
          <w:bCs/>
          <w:color w:val="002060"/>
          <w:sz w:val="18"/>
          <w:szCs w:val="18"/>
        </w:rPr>
        <w:t>Il governo Badoglio</w:t>
      </w:r>
      <w:r>
        <w:rPr>
          <w:rFonts w:ascii="Ebrima" w:hAnsi="Ebrima"/>
          <w:color w:val="002060"/>
          <w:sz w:val="18"/>
          <w:szCs w:val="18"/>
        </w:rPr>
        <w:t xml:space="preserve"> – </w:t>
      </w:r>
      <w:r w:rsidR="00F7308D" w:rsidRPr="00F7308D">
        <w:rPr>
          <w:rFonts w:ascii="Ebrima" w:hAnsi="Ebrima"/>
          <w:color w:val="002060"/>
          <w:sz w:val="18"/>
          <w:szCs w:val="18"/>
        </w:rPr>
        <w:t>Dopo le forzate dimissioni e l’arresto di Mussolini, il re affid</w:t>
      </w:r>
      <w:r w:rsidR="00F7308D">
        <w:rPr>
          <w:rFonts w:ascii="Ebrima" w:hAnsi="Ebrima"/>
          <w:color w:val="002060"/>
          <w:sz w:val="18"/>
          <w:szCs w:val="18"/>
        </w:rPr>
        <w:t>a</w:t>
      </w:r>
      <w:r w:rsidR="00F7308D" w:rsidRPr="00F7308D">
        <w:rPr>
          <w:rFonts w:ascii="Ebrima" w:hAnsi="Ebrima"/>
          <w:color w:val="002060"/>
          <w:sz w:val="18"/>
          <w:szCs w:val="18"/>
        </w:rPr>
        <w:t xml:space="preserve"> il governo al maresciallo Badoglio.</w:t>
      </w:r>
      <w:r w:rsidR="00506EDB">
        <w:rPr>
          <w:rFonts w:ascii="Ebrima" w:hAnsi="Ebrima"/>
          <w:color w:val="002060"/>
          <w:sz w:val="18"/>
          <w:szCs w:val="18"/>
        </w:rPr>
        <w:t xml:space="preserve"> Il Paese pensa che la guerra sia finita, ma Badoglio si affretta a dichiarare che essa continua per rassicurare l’alleato tedesco, che però non si fida più degli italiani. </w:t>
      </w:r>
      <w:r>
        <w:rPr>
          <w:rFonts w:ascii="Ebrima" w:hAnsi="Ebrima"/>
          <w:color w:val="002060"/>
          <w:sz w:val="18"/>
          <w:szCs w:val="18"/>
        </w:rPr>
        <w:t>In effetti, v</w:t>
      </w:r>
      <w:r w:rsidR="00506EDB">
        <w:rPr>
          <w:rFonts w:ascii="Ebrima" w:hAnsi="Ebrima"/>
          <w:color w:val="002060"/>
          <w:sz w:val="18"/>
          <w:szCs w:val="18"/>
        </w:rPr>
        <w:t xml:space="preserve">iene firmato dall’Italia l’armistizio con gli alleati e si cerca di mantenerlo segreto per paura della ritorsione tedesca. Sono però gli Alleati ad affrettarne la </w:t>
      </w:r>
      <w:r w:rsidR="00B24B90">
        <w:rPr>
          <w:rFonts w:ascii="Ebrima" w:hAnsi="Ebrima"/>
          <w:color w:val="002060"/>
          <w:sz w:val="18"/>
          <w:szCs w:val="18"/>
        </w:rPr>
        <w:t>diffusione (</w:t>
      </w:r>
      <w:r w:rsidR="00B24B90" w:rsidRPr="00B24B90">
        <w:rPr>
          <w:rFonts w:ascii="Ebrima" w:hAnsi="Ebrima"/>
          <w:b/>
          <w:bCs/>
          <w:color w:val="002060"/>
          <w:sz w:val="18"/>
          <w:szCs w:val="18"/>
        </w:rPr>
        <w:t>8 settembre 1943</w:t>
      </w:r>
      <w:r w:rsidR="00B24B90">
        <w:rPr>
          <w:rFonts w:ascii="Ebrima" w:hAnsi="Ebrima"/>
          <w:color w:val="002060"/>
          <w:sz w:val="18"/>
          <w:szCs w:val="18"/>
        </w:rPr>
        <w:t>)</w:t>
      </w:r>
      <w:r w:rsidR="00506EDB">
        <w:rPr>
          <w:rFonts w:ascii="Ebrima" w:hAnsi="Ebrima"/>
          <w:color w:val="002060"/>
          <w:sz w:val="18"/>
          <w:szCs w:val="18"/>
        </w:rPr>
        <w:t>. Il re e Badoglio fuggono a Brindisi e nella fretta di mettersi in salvo lasciano l’esercito senza ordini.</w:t>
      </w:r>
    </w:p>
    <w:p w14:paraId="7C7E5E2D" w14:textId="566E971F" w:rsidR="00F7308D" w:rsidRDefault="00F7308D" w:rsidP="00AE07E8">
      <w:pPr>
        <w:pStyle w:val="Paragrafoelenco"/>
        <w:widowControl w:val="0"/>
        <w:spacing w:before="30" w:after="30" w:line="288" w:lineRule="auto"/>
        <w:ind w:left="2844"/>
        <w:jc w:val="both"/>
        <w:rPr>
          <w:rFonts w:ascii="Ebrima" w:hAnsi="Ebrima"/>
          <w:color w:val="002060"/>
          <w:sz w:val="18"/>
          <w:szCs w:val="18"/>
        </w:rPr>
      </w:pPr>
    </w:p>
    <w:p w14:paraId="3E8D8686" w14:textId="77777777" w:rsidR="00E842CF" w:rsidRDefault="00E842CF" w:rsidP="00AE07E8">
      <w:pPr>
        <w:pStyle w:val="Paragrafoelenco"/>
        <w:widowControl w:val="0"/>
        <w:spacing w:before="30" w:after="30" w:line="288" w:lineRule="auto"/>
        <w:ind w:left="2844"/>
        <w:jc w:val="both"/>
        <w:rPr>
          <w:rFonts w:ascii="Ebrima" w:hAnsi="Ebrima"/>
          <w:color w:val="002060"/>
          <w:sz w:val="18"/>
          <w:szCs w:val="18"/>
        </w:rPr>
      </w:pPr>
    </w:p>
    <w:p w14:paraId="748E2C12" w14:textId="4D664185" w:rsidR="00506EDB" w:rsidRDefault="00506EDB" w:rsidP="00AE07E8">
      <w:pPr>
        <w:pStyle w:val="Paragrafoelenco"/>
        <w:widowControl w:val="0"/>
        <w:numPr>
          <w:ilvl w:val="0"/>
          <w:numId w:val="40"/>
        </w:numPr>
        <w:spacing w:before="30" w:after="30" w:line="288" w:lineRule="auto"/>
        <w:ind w:left="2844"/>
        <w:jc w:val="both"/>
        <w:rPr>
          <w:rFonts w:ascii="Ebrima" w:hAnsi="Ebrima"/>
          <w:color w:val="002060"/>
          <w:sz w:val="18"/>
          <w:szCs w:val="18"/>
        </w:rPr>
      </w:pPr>
      <w:r w:rsidRPr="001F3138">
        <w:rPr>
          <w:rFonts w:ascii="Ebrima" w:hAnsi="Ebrima"/>
          <w:b/>
          <w:bCs/>
          <w:color w:val="002060"/>
          <w:sz w:val="18"/>
          <w:szCs w:val="18"/>
        </w:rPr>
        <w:t>Nascono due Italie</w:t>
      </w:r>
      <w:r w:rsidRPr="009619FC">
        <w:rPr>
          <w:rFonts w:ascii="Ebrima" w:hAnsi="Ebrima"/>
          <w:b/>
          <w:bCs/>
          <w:color w:val="002060"/>
          <w:sz w:val="18"/>
          <w:szCs w:val="18"/>
        </w:rPr>
        <w:t>:</w:t>
      </w:r>
      <w:r w:rsidR="009619FC" w:rsidRPr="009619FC">
        <w:rPr>
          <w:rFonts w:ascii="Ebrima" w:hAnsi="Ebrima"/>
          <w:b/>
          <w:bCs/>
          <w:color w:val="002060"/>
          <w:sz w:val="18"/>
          <w:szCs w:val="18"/>
        </w:rPr>
        <w:t xml:space="preserve"> il Regno del Sud e la Repubblica di Salò</w:t>
      </w:r>
      <w:r w:rsidR="009619FC">
        <w:rPr>
          <w:rFonts w:ascii="Ebrima" w:hAnsi="Ebrima"/>
          <w:color w:val="002060"/>
          <w:sz w:val="18"/>
          <w:szCs w:val="18"/>
        </w:rPr>
        <w:t xml:space="preserve"> – A</w:t>
      </w:r>
      <w:r>
        <w:rPr>
          <w:rFonts w:ascii="Ebrima" w:hAnsi="Ebrima"/>
          <w:color w:val="002060"/>
          <w:sz w:val="18"/>
          <w:szCs w:val="18"/>
        </w:rPr>
        <w:t xml:space="preserve"> Sud, dove è fuggito il re, nasce il Regno del Sud. Il </w:t>
      </w:r>
      <w:r w:rsidR="001F3138">
        <w:rPr>
          <w:rFonts w:ascii="Ebrima" w:hAnsi="Ebrima"/>
          <w:color w:val="002060"/>
          <w:sz w:val="18"/>
          <w:szCs w:val="18"/>
        </w:rPr>
        <w:t>Centro-</w:t>
      </w:r>
      <w:r>
        <w:rPr>
          <w:rFonts w:ascii="Ebrima" w:hAnsi="Ebrima"/>
          <w:color w:val="002060"/>
          <w:sz w:val="18"/>
          <w:szCs w:val="18"/>
        </w:rPr>
        <w:t>Nord invece, viene invaso dalle truppe tedesche che liberano Mussolini e lo mettono a capo della Repubblica di Salò</w:t>
      </w:r>
      <w:r w:rsidR="00FC51BB">
        <w:rPr>
          <w:rFonts w:ascii="Ebrima" w:hAnsi="Ebrima"/>
          <w:color w:val="002060"/>
          <w:sz w:val="18"/>
          <w:szCs w:val="18"/>
        </w:rPr>
        <w:t xml:space="preserve"> (settembre 1943)</w:t>
      </w:r>
      <w:r>
        <w:rPr>
          <w:rFonts w:ascii="Ebrima" w:hAnsi="Ebrima"/>
          <w:color w:val="002060"/>
          <w:sz w:val="18"/>
          <w:szCs w:val="18"/>
        </w:rPr>
        <w:t xml:space="preserve">, una forma di rinascita del fascismo dopo la sua caduta. </w:t>
      </w:r>
      <w:r w:rsidR="00B24B90">
        <w:rPr>
          <w:rFonts w:ascii="Ebrima" w:hAnsi="Ebrima"/>
          <w:color w:val="002060"/>
          <w:sz w:val="18"/>
          <w:szCs w:val="18"/>
        </w:rPr>
        <w:t>La popolazione si divide: ci sono italiani schierati contro il fascismo e italiani che rimangono fedeli ad esso ed alla sua rinascita.</w:t>
      </w:r>
    </w:p>
    <w:p w14:paraId="7519954D" w14:textId="6BA8754C" w:rsidR="00506EDB" w:rsidRDefault="00506EDB" w:rsidP="00AE07E8">
      <w:pPr>
        <w:pStyle w:val="Paragrafoelenco"/>
        <w:jc w:val="both"/>
        <w:rPr>
          <w:rFonts w:ascii="Ebrima" w:hAnsi="Ebrima"/>
          <w:color w:val="002060"/>
          <w:sz w:val="18"/>
          <w:szCs w:val="18"/>
        </w:rPr>
      </w:pPr>
    </w:p>
    <w:p w14:paraId="38A8DA2C" w14:textId="77777777" w:rsidR="00E842CF" w:rsidRPr="00506EDB" w:rsidRDefault="00E842CF" w:rsidP="00AE07E8">
      <w:pPr>
        <w:pStyle w:val="Paragrafoelenco"/>
        <w:jc w:val="both"/>
        <w:rPr>
          <w:rFonts w:ascii="Ebrima" w:hAnsi="Ebrima"/>
          <w:color w:val="002060"/>
          <w:sz w:val="18"/>
          <w:szCs w:val="18"/>
        </w:rPr>
      </w:pPr>
    </w:p>
    <w:p w14:paraId="64859E5F" w14:textId="67AE302D" w:rsidR="00506EDB" w:rsidRDefault="001F3138" w:rsidP="00AE07E8">
      <w:pPr>
        <w:pStyle w:val="Paragrafoelenco"/>
        <w:widowControl w:val="0"/>
        <w:numPr>
          <w:ilvl w:val="0"/>
          <w:numId w:val="40"/>
        </w:numPr>
        <w:spacing w:before="30" w:after="30" w:line="288" w:lineRule="auto"/>
        <w:ind w:left="2844"/>
        <w:jc w:val="both"/>
        <w:rPr>
          <w:rFonts w:ascii="Ebrima" w:hAnsi="Ebrima"/>
          <w:color w:val="002060"/>
          <w:sz w:val="18"/>
          <w:szCs w:val="18"/>
        </w:rPr>
      </w:pPr>
      <w:r w:rsidRPr="001F3138">
        <w:rPr>
          <w:rFonts w:ascii="Ebrima" w:hAnsi="Ebrima"/>
          <w:b/>
          <w:bCs/>
          <w:color w:val="002060"/>
          <w:sz w:val="18"/>
          <w:szCs w:val="18"/>
        </w:rPr>
        <w:t>La Resistenza</w:t>
      </w:r>
      <w:r>
        <w:rPr>
          <w:rFonts w:ascii="Ebrima" w:hAnsi="Ebrima"/>
          <w:color w:val="002060"/>
          <w:sz w:val="18"/>
          <w:szCs w:val="18"/>
        </w:rPr>
        <w:t xml:space="preserve"> – </w:t>
      </w:r>
      <w:r w:rsidR="00506EDB">
        <w:rPr>
          <w:rFonts w:ascii="Ebrima" w:hAnsi="Ebrima"/>
          <w:color w:val="002060"/>
          <w:sz w:val="18"/>
          <w:szCs w:val="18"/>
        </w:rPr>
        <w:t>All’indomani dell’armistizio e con l’occupazione tedesca dell’Italia del Centro-Nord, comincia la lotta di Resistenza contro l’invasore tedesco e contro il suo alleato fascista, rinato a Salò.</w:t>
      </w:r>
    </w:p>
    <w:p w14:paraId="2317EF79" w14:textId="77777777" w:rsidR="0070165F" w:rsidRDefault="00982A4D" w:rsidP="00AE07E8">
      <w:pPr>
        <w:pStyle w:val="Paragrafoelenco"/>
        <w:widowControl w:val="0"/>
        <w:spacing w:before="30" w:after="30" w:line="288" w:lineRule="auto"/>
        <w:ind w:left="2844"/>
        <w:jc w:val="both"/>
        <w:rPr>
          <w:rFonts w:ascii="Ebrima" w:hAnsi="Ebrima"/>
          <w:color w:val="002060"/>
          <w:sz w:val="18"/>
          <w:szCs w:val="18"/>
        </w:rPr>
      </w:pPr>
      <w:r>
        <w:rPr>
          <w:rFonts w:ascii="Ebrima" w:hAnsi="Ebrima"/>
          <w:color w:val="002060"/>
          <w:sz w:val="18"/>
          <w:szCs w:val="18"/>
        </w:rPr>
        <w:t xml:space="preserve">Ci </w:t>
      </w:r>
      <w:r w:rsidR="00FC51BB">
        <w:rPr>
          <w:rFonts w:ascii="Ebrima" w:hAnsi="Ebrima"/>
          <w:color w:val="002060"/>
          <w:sz w:val="18"/>
          <w:szCs w:val="18"/>
        </w:rPr>
        <w:t>furono</w:t>
      </w:r>
      <w:r>
        <w:rPr>
          <w:rFonts w:ascii="Ebrima" w:hAnsi="Ebrima"/>
          <w:color w:val="002060"/>
          <w:sz w:val="18"/>
          <w:szCs w:val="18"/>
        </w:rPr>
        <w:t xml:space="preserve"> varie forme di Resistenza, armata e non armata. La prima venne condotta dalle formazioni partigiane, la seconda dalla popolazione con scioperi, boicottaggi, aiuti ai partigiani.</w:t>
      </w:r>
      <w:r w:rsidR="00FC51BB">
        <w:rPr>
          <w:rFonts w:ascii="Ebrima" w:hAnsi="Ebrima"/>
          <w:color w:val="002060"/>
          <w:sz w:val="18"/>
          <w:szCs w:val="18"/>
        </w:rPr>
        <w:t xml:space="preserve"> </w:t>
      </w:r>
    </w:p>
    <w:p w14:paraId="28458B2C" w14:textId="4AB0251E" w:rsidR="00982A4D" w:rsidRDefault="0070165F" w:rsidP="00AE07E8">
      <w:pPr>
        <w:pStyle w:val="Paragrafoelenco"/>
        <w:widowControl w:val="0"/>
        <w:spacing w:before="30" w:after="30" w:line="288" w:lineRule="auto"/>
        <w:ind w:left="2844"/>
        <w:jc w:val="both"/>
        <w:rPr>
          <w:rFonts w:ascii="Ebrima" w:hAnsi="Ebrima"/>
          <w:color w:val="002060"/>
          <w:sz w:val="18"/>
          <w:szCs w:val="18"/>
        </w:rPr>
      </w:pPr>
      <w:r>
        <w:rPr>
          <w:rFonts w:ascii="Ebrima" w:hAnsi="Ebrima"/>
          <w:color w:val="002060"/>
          <w:sz w:val="18"/>
          <w:szCs w:val="18"/>
        </w:rPr>
        <w:t xml:space="preserve">La Resistenza </w:t>
      </w:r>
      <w:r w:rsidR="00FC51BB">
        <w:rPr>
          <w:rFonts w:ascii="Ebrima" w:hAnsi="Ebrima"/>
          <w:color w:val="002060"/>
          <w:sz w:val="18"/>
          <w:szCs w:val="18"/>
        </w:rPr>
        <w:t>si sviluppò nel periodo di circa venti mesi che va dall’armistizio (8 settembre ’43) alla Liberazione (25 aprile ’45), e contò numerosi episodi, dalla Battaglia di Porta San Paolo a Roma, alla strage di Marzabotto.</w:t>
      </w:r>
    </w:p>
    <w:p w14:paraId="37ABC63C" w14:textId="77777777" w:rsidR="009619FC" w:rsidRDefault="009619FC" w:rsidP="00AE07E8">
      <w:pPr>
        <w:pStyle w:val="Paragrafoelenco"/>
        <w:widowControl w:val="0"/>
        <w:spacing w:before="30" w:after="30" w:line="288" w:lineRule="auto"/>
        <w:ind w:left="2844"/>
        <w:jc w:val="both"/>
        <w:rPr>
          <w:rFonts w:ascii="Ebrima" w:hAnsi="Ebrima"/>
          <w:color w:val="002060"/>
          <w:sz w:val="18"/>
          <w:szCs w:val="18"/>
        </w:rPr>
      </w:pPr>
    </w:p>
    <w:p w14:paraId="2B937B9B" w14:textId="77777777" w:rsidR="009619FC" w:rsidRDefault="009619FC" w:rsidP="00AE07E8">
      <w:pPr>
        <w:pStyle w:val="Paragrafoelenco"/>
        <w:widowControl w:val="0"/>
        <w:spacing w:before="30" w:after="30" w:line="288" w:lineRule="auto"/>
        <w:ind w:left="2844"/>
        <w:jc w:val="both"/>
        <w:rPr>
          <w:rFonts w:ascii="Ebrima" w:hAnsi="Ebrima"/>
          <w:color w:val="002060"/>
          <w:sz w:val="18"/>
          <w:szCs w:val="18"/>
        </w:rPr>
      </w:pPr>
    </w:p>
    <w:p w14:paraId="35114CFD" w14:textId="5B5A35F3" w:rsidR="00D22C89" w:rsidRDefault="009619FC" w:rsidP="00AE07E8">
      <w:pPr>
        <w:pStyle w:val="Paragrafoelenco"/>
        <w:widowControl w:val="0"/>
        <w:numPr>
          <w:ilvl w:val="0"/>
          <w:numId w:val="40"/>
        </w:numPr>
        <w:spacing w:before="30" w:after="30" w:line="288" w:lineRule="auto"/>
        <w:jc w:val="both"/>
        <w:rPr>
          <w:rFonts w:ascii="Ebrima" w:hAnsi="Ebrima"/>
          <w:color w:val="002060"/>
          <w:sz w:val="18"/>
          <w:szCs w:val="18"/>
        </w:rPr>
      </w:pPr>
      <w:r w:rsidRPr="009619FC">
        <w:rPr>
          <w:rFonts w:ascii="Ebrima" w:hAnsi="Ebrima"/>
          <w:b/>
          <w:bCs/>
          <w:color w:val="002060"/>
          <w:sz w:val="18"/>
          <w:szCs w:val="18"/>
        </w:rPr>
        <w:t>La Liberazione</w:t>
      </w:r>
      <w:r w:rsidR="0028229E">
        <w:rPr>
          <w:rFonts w:ascii="Ebrima" w:hAnsi="Ebrima"/>
          <w:b/>
          <w:bCs/>
          <w:color w:val="002060"/>
          <w:sz w:val="18"/>
          <w:szCs w:val="18"/>
        </w:rPr>
        <w:t xml:space="preserve"> </w:t>
      </w:r>
      <w:r>
        <w:rPr>
          <w:rFonts w:ascii="Ebrima" w:hAnsi="Ebrima"/>
          <w:color w:val="002060"/>
          <w:sz w:val="18"/>
          <w:szCs w:val="18"/>
        </w:rPr>
        <w:t xml:space="preserve">– </w:t>
      </w:r>
      <w:r w:rsidR="00D22C89" w:rsidRPr="00D22C89">
        <w:rPr>
          <w:rFonts w:ascii="Ebrima" w:hAnsi="Ebrima"/>
          <w:color w:val="002060"/>
          <w:sz w:val="18"/>
          <w:szCs w:val="18"/>
        </w:rPr>
        <w:t>Con la caduta del fascismo rina</w:t>
      </w:r>
      <w:r w:rsidR="00D22C89">
        <w:rPr>
          <w:rFonts w:ascii="Ebrima" w:hAnsi="Ebrima"/>
          <w:color w:val="002060"/>
          <w:sz w:val="18"/>
          <w:szCs w:val="18"/>
        </w:rPr>
        <w:t>scono</w:t>
      </w:r>
      <w:r w:rsidR="00E575A8">
        <w:rPr>
          <w:rFonts w:ascii="Ebrima" w:hAnsi="Ebrima"/>
          <w:color w:val="002060"/>
          <w:sz w:val="18"/>
          <w:szCs w:val="18"/>
        </w:rPr>
        <w:t xml:space="preserve"> anche</w:t>
      </w:r>
      <w:r w:rsidR="00D22C89" w:rsidRPr="00D22C89">
        <w:rPr>
          <w:rFonts w:ascii="Ebrima" w:hAnsi="Ebrima"/>
          <w:color w:val="002060"/>
          <w:sz w:val="18"/>
          <w:szCs w:val="18"/>
        </w:rPr>
        <w:t xml:space="preserve"> i partiti sciolti dal regime, </w:t>
      </w:r>
      <w:r w:rsidR="00D22C89" w:rsidRPr="00D22C89">
        <w:rPr>
          <w:rFonts w:ascii="Ebrima" w:hAnsi="Ebrima"/>
          <w:color w:val="002060"/>
          <w:sz w:val="18"/>
          <w:szCs w:val="18"/>
        </w:rPr>
        <w:lastRenderedPageBreak/>
        <w:t>e, all’indomani dell’armistizio, il 9 settembre 1943, si form</w:t>
      </w:r>
      <w:r w:rsidR="00B24B90">
        <w:rPr>
          <w:rFonts w:ascii="Ebrima" w:hAnsi="Ebrima"/>
          <w:color w:val="002060"/>
          <w:sz w:val="18"/>
          <w:szCs w:val="18"/>
        </w:rPr>
        <w:t>a</w:t>
      </w:r>
      <w:r w:rsidR="00D22C89" w:rsidRPr="00D22C89">
        <w:rPr>
          <w:rFonts w:ascii="Ebrima" w:hAnsi="Ebrima"/>
          <w:color w:val="002060"/>
          <w:sz w:val="18"/>
          <w:szCs w:val="18"/>
        </w:rPr>
        <w:t xml:space="preserve"> a Roma il CLN (</w:t>
      </w:r>
      <w:r w:rsidR="00D22C89" w:rsidRPr="00B24B90">
        <w:rPr>
          <w:rFonts w:ascii="Ebrima" w:hAnsi="Ebrima"/>
          <w:i/>
          <w:iCs/>
          <w:color w:val="002060"/>
          <w:sz w:val="18"/>
          <w:szCs w:val="18"/>
        </w:rPr>
        <w:t>Comitato di Liberazione Nazionale</w:t>
      </w:r>
      <w:r w:rsidR="00D22C89" w:rsidRPr="00D22C89">
        <w:rPr>
          <w:rFonts w:ascii="Ebrima" w:hAnsi="Ebrima"/>
          <w:color w:val="002060"/>
          <w:sz w:val="18"/>
          <w:szCs w:val="18"/>
        </w:rPr>
        <w:t xml:space="preserve">), un insieme di sei partiti, che </w:t>
      </w:r>
      <w:r w:rsidR="00D22C89">
        <w:rPr>
          <w:rFonts w:ascii="Ebrima" w:hAnsi="Ebrima"/>
          <w:color w:val="002060"/>
          <w:sz w:val="18"/>
          <w:szCs w:val="18"/>
        </w:rPr>
        <w:t xml:space="preserve">ha </w:t>
      </w:r>
      <w:r w:rsidR="00D22C89" w:rsidRPr="00D22C89">
        <w:rPr>
          <w:rFonts w:ascii="Ebrima" w:hAnsi="Ebrima"/>
          <w:color w:val="002060"/>
          <w:sz w:val="18"/>
          <w:szCs w:val="18"/>
        </w:rPr>
        <w:t xml:space="preserve">lo scopo di coordinare la lotta </w:t>
      </w:r>
      <w:r w:rsidR="00D22C89">
        <w:rPr>
          <w:rFonts w:ascii="Ebrima" w:hAnsi="Ebrima"/>
          <w:color w:val="002060"/>
          <w:sz w:val="18"/>
          <w:szCs w:val="18"/>
        </w:rPr>
        <w:t xml:space="preserve">e la Resistenza </w:t>
      </w:r>
      <w:r w:rsidR="00D22C89" w:rsidRPr="00D22C89">
        <w:rPr>
          <w:rFonts w:ascii="Ebrima" w:hAnsi="Ebrima"/>
          <w:color w:val="002060"/>
          <w:sz w:val="18"/>
          <w:szCs w:val="18"/>
        </w:rPr>
        <w:t>contro i tedeschi e i fascisti.</w:t>
      </w:r>
      <w:r w:rsidR="00982A4D">
        <w:rPr>
          <w:rFonts w:ascii="Ebrima" w:hAnsi="Ebrima"/>
          <w:color w:val="002060"/>
          <w:sz w:val="18"/>
          <w:szCs w:val="18"/>
        </w:rPr>
        <w:t xml:space="preserve"> </w:t>
      </w:r>
    </w:p>
    <w:p w14:paraId="5AE51055" w14:textId="2265FB3C" w:rsidR="000A600E" w:rsidRDefault="00982A4D" w:rsidP="00AE07E8">
      <w:pPr>
        <w:pStyle w:val="Paragrafoelenco"/>
        <w:widowControl w:val="0"/>
        <w:spacing w:before="30" w:after="30" w:line="288" w:lineRule="auto"/>
        <w:ind w:left="2847"/>
        <w:jc w:val="both"/>
        <w:rPr>
          <w:rFonts w:ascii="Ebrima" w:hAnsi="Ebrima"/>
          <w:color w:val="002060"/>
          <w:sz w:val="18"/>
          <w:szCs w:val="18"/>
        </w:rPr>
      </w:pPr>
      <w:r>
        <w:rPr>
          <w:rFonts w:ascii="Ebrima" w:hAnsi="Ebrima"/>
          <w:color w:val="002060"/>
          <w:sz w:val="18"/>
          <w:szCs w:val="18"/>
        </w:rPr>
        <w:t xml:space="preserve">Il leader del </w:t>
      </w:r>
      <w:r w:rsidR="00E575A8">
        <w:rPr>
          <w:rFonts w:ascii="Ebrima" w:hAnsi="Ebrima"/>
          <w:color w:val="002060"/>
          <w:sz w:val="18"/>
          <w:szCs w:val="18"/>
        </w:rPr>
        <w:t>Partito comunista italiano (</w:t>
      </w:r>
      <w:r>
        <w:rPr>
          <w:rFonts w:ascii="Ebrima" w:hAnsi="Ebrima"/>
          <w:color w:val="002060"/>
          <w:sz w:val="18"/>
          <w:szCs w:val="18"/>
        </w:rPr>
        <w:t>PCI</w:t>
      </w:r>
      <w:r w:rsidR="00E575A8">
        <w:rPr>
          <w:rFonts w:ascii="Ebrima" w:hAnsi="Ebrima"/>
          <w:color w:val="002060"/>
          <w:sz w:val="18"/>
          <w:szCs w:val="18"/>
        </w:rPr>
        <w:t>)</w:t>
      </w:r>
      <w:r>
        <w:rPr>
          <w:rFonts w:ascii="Ebrima" w:hAnsi="Ebrima"/>
          <w:color w:val="002060"/>
          <w:sz w:val="18"/>
          <w:szCs w:val="18"/>
        </w:rPr>
        <w:t>, Togliatti</w:t>
      </w:r>
      <w:r w:rsidR="00E575A8">
        <w:rPr>
          <w:rFonts w:ascii="Ebrima" w:hAnsi="Ebrima"/>
          <w:color w:val="002060"/>
          <w:sz w:val="18"/>
          <w:szCs w:val="18"/>
        </w:rPr>
        <w:t>,</w:t>
      </w:r>
      <w:r>
        <w:rPr>
          <w:rFonts w:ascii="Ebrima" w:hAnsi="Ebrima"/>
          <w:color w:val="002060"/>
          <w:sz w:val="18"/>
          <w:szCs w:val="18"/>
        </w:rPr>
        <w:t xml:space="preserve"> invit</w:t>
      </w:r>
      <w:r w:rsidR="00D451BD">
        <w:rPr>
          <w:rFonts w:ascii="Ebrima" w:hAnsi="Ebrima"/>
          <w:color w:val="002060"/>
          <w:sz w:val="18"/>
          <w:szCs w:val="18"/>
        </w:rPr>
        <w:t>a</w:t>
      </w:r>
      <w:r>
        <w:rPr>
          <w:rFonts w:ascii="Ebrima" w:hAnsi="Ebrima"/>
          <w:color w:val="002060"/>
          <w:sz w:val="18"/>
          <w:szCs w:val="18"/>
        </w:rPr>
        <w:t xml:space="preserve"> le forze politiche a </w:t>
      </w:r>
      <w:r w:rsidR="00D22C89">
        <w:rPr>
          <w:rFonts w:ascii="Ebrima" w:hAnsi="Ebrima"/>
          <w:color w:val="002060"/>
          <w:sz w:val="18"/>
          <w:szCs w:val="18"/>
        </w:rPr>
        <w:t xml:space="preserve">mettere da parte ogni </w:t>
      </w:r>
      <w:r w:rsidR="000A600E">
        <w:rPr>
          <w:rFonts w:ascii="Ebrima" w:hAnsi="Ebrima"/>
          <w:color w:val="002060"/>
          <w:sz w:val="18"/>
          <w:szCs w:val="18"/>
        </w:rPr>
        <w:t xml:space="preserve">ostilità verso la Corona, responsabile di essersi compromessa con il fascismo, per </w:t>
      </w:r>
      <w:r>
        <w:rPr>
          <w:rFonts w:ascii="Ebrima" w:hAnsi="Ebrima"/>
          <w:color w:val="002060"/>
          <w:sz w:val="18"/>
          <w:szCs w:val="18"/>
        </w:rPr>
        <w:t>concentrare gli sforzi nella lotta di liberazione</w:t>
      </w:r>
      <w:r w:rsidR="00D22C89">
        <w:rPr>
          <w:rFonts w:ascii="Ebrima" w:hAnsi="Ebrima"/>
          <w:color w:val="002060"/>
          <w:sz w:val="18"/>
          <w:szCs w:val="18"/>
        </w:rPr>
        <w:t>, rimandando</w:t>
      </w:r>
      <w:r>
        <w:rPr>
          <w:rFonts w:ascii="Ebrima" w:hAnsi="Ebrima"/>
          <w:color w:val="002060"/>
          <w:sz w:val="18"/>
          <w:szCs w:val="18"/>
        </w:rPr>
        <w:t xml:space="preserve"> ogni discussione sul futuro del Paese alla fine della guerra</w:t>
      </w:r>
      <w:r w:rsidR="000A600E">
        <w:rPr>
          <w:rFonts w:ascii="Ebrima" w:hAnsi="Ebrima"/>
          <w:color w:val="002060"/>
          <w:sz w:val="18"/>
          <w:szCs w:val="18"/>
        </w:rPr>
        <w:t xml:space="preserve">. </w:t>
      </w:r>
      <w:r w:rsidR="009A756A">
        <w:rPr>
          <w:rFonts w:ascii="Ebrima" w:hAnsi="Ebrima"/>
          <w:color w:val="002060"/>
          <w:sz w:val="18"/>
          <w:szCs w:val="18"/>
        </w:rPr>
        <w:t>È</w:t>
      </w:r>
      <w:r w:rsidR="00D22C89">
        <w:rPr>
          <w:rFonts w:ascii="Ebrima" w:hAnsi="Ebrima"/>
          <w:color w:val="002060"/>
          <w:sz w:val="18"/>
          <w:szCs w:val="18"/>
        </w:rPr>
        <w:t xml:space="preserve"> la cosiddetta “</w:t>
      </w:r>
      <w:r>
        <w:rPr>
          <w:rFonts w:ascii="Ebrima" w:hAnsi="Ebrima"/>
          <w:color w:val="002060"/>
          <w:sz w:val="18"/>
          <w:szCs w:val="18"/>
        </w:rPr>
        <w:t>svolta di Salerno</w:t>
      </w:r>
      <w:r w:rsidR="00D22C89">
        <w:rPr>
          <w:rFonts w:ascii="Ebrima" w:hAnsi="Ebrima"/>
          <w:color w:val="002060"/>
          <w:sz w:val="18"/>
          <w:szCs w:val="18"/>
        </w:rPr>
        <w:t>”</w:t>
      </w:r>
      <w:r>
        <w:rPr>
          <w:rFonts w:ascii="Ebrima" w:hAnsi="Ebrima"/>
          <w:color w:val="002060"/>
          <w:sz w:val="18"/>
          <w:szCs w:val="18"/>
        </w:rPr>
        <w:t xml:space="preserve">, </w:t>
      </w:r>
      <w:r w:rsidR="000A600E">
        <w:rPr>
          <w:rFonts w:ascii="Ebrima" w:hAnsi="Ebrima"/>
          <w:color w:val="002060"/>
          <w:sz w:val="18"/>
          <w:szCs w:val="18"/>
        </w:rPr>
        <w:t>(</w:t>
      </w:r>
      <w:r>
        <w:rPr>
          <w:rFonts w:ascii="Ebrima" w:hAnsi="Ebrima"/>
          <w:color w:val="002060"/>
          <w:sz w:val="18"/>
          <w:szCs w:val="18"/>
        </w:rPr>
        <w:t>1944)</w:t>
      </w:r>
      <w:r w:rsidR="000A600E">
        <w:rPr>
          <w:rFonts w:ascii="Ebrima" w:hAnsi="Ebrima"/>
          <w:color w:val="002060"/>
          <w:sz w:val="18"/>
          <w:szCs w:val="18"/>
        </w:rPr>
        <w:t xml:space="preserve"> grazie alla quale il CLN collabora con la monarchia e Badoglio e nasce un governo di unità nazionale che mette insieme tutte le forze politiche nel comune obiettivo della liberazione</w:t>
      </w:r>
      <w:r>
        <w:rPr>
          <w:rFonts w:ascii="Ebrima" w:hAnsi="Ebrima"/>
          <w:color w:val="002060"/>
          <w:sz w:val="18"/>
          <w:szCs w:val="18"/>
        </w:rPr>
        <w:t xml:space="preserve">. </w:t>
      </w:r>
    </w:p>
    <w:p w14:paraId="57628498" w14:textId="72DE72BF" w:rsidR="00982A4D" w:rsidRPr="00D451BD" w:rsidRDefault="00982A4D" w:rsidP="00AE07E8">
      <w:pPr>
        <w:pStyle w:val="Paragrafoelenco"/>
        <w:widowControl w:val="0"/>
        <w:spacing w:before="30" w:after="30" w:line="288" w:lineRule="auto"/>
        <w:ind w:left="2847"/>
        <w:jc w:val="both"/>
        <w:rPr>
          <w:rFonts w:ascii="Ebrima" w:hAnsi="Ebrima"/>
          <w:color w:val="002060"/>
          <w:sz w:val="18"/>
          <w:szCs w:val="18"/>
        </w:rPr>
      </w:pPr>
      <w:r w:rsidRPr="00D451BD">
        <w:rPr>
          <w:rFonts w:ascii="Ebrima" w:hAnsi="Ebrima"/>
          <w:color w:val="002060"/>
          <w:sz w:val="18"/>
          <w:szCs w:val="18"/>
        </w:rPr>
        <w:t>Il re</w:t>
      </w:r>
      <w:r w:rsidR="000A600E">
        <w:rPr>
          <w:rFonts w:ascii="Ebrima" w:hAnsi="Ebrima"/>
          <w:color w:val="002060"/>
          <w:sz w:val="18"/>
          <w:szCs w:val="18"/>
        </w:rPr>
        <w:t xml:space="preserve"> però</w:t>
      </w:r>
      <w:r w:rsidRPr="00D451BD">
        <w:rPr>
          <w:rFonts w:ascii="Ebrima" w:hAnsi="Ebrima"/>
          <w:color w:val="002060"/>
          <w:sz w:val="18"/>
          <w:szCs w:val="18"/>
        </w:rPr>
        <w:t>, compromesso con il fascismo, abdica trasferendo i propri poteri al figlio Umberto I</w:t>
      </w:r>
      <w:r w:rsidR="00B55783">
        <w:rPr>
          <w:rFonts w:ascii="Ebrima" w:hAnsi="Ebrima"/>
          <w:color w:val="002060"/>
          <w:sz w:val="18"/>
          <w:szCs w:val="18"/>
        </w:rPr>
        <w:t>I</w:t>
      </w:r>
      <w:r w:rsidRPr="00D451BD">
        <w:rPr>
          <w:rFonts w:ascii="Ebrima" w:hAnsi="Ebrima"/>
          <w:color w:val="002060"/>
          <w:sz w:val="18"/>
          <w:szCs w:val="18"/>
        </w:rPr>
        <w:t>.</w:t>
      </w:r>
    </w:p>
    <w:p w14:paraId="1326C808" w14:textId="20B06BF7" w:rsidR="001F3138" w:rsidRDefault="001F3138" w:rsidP="00AE07E8">
      <w:pPr>
        <w:widowControl w:val="0"/>
        <w:spacing w:before="30" w:after="30" w:line="288" w:lineRule="auto"/>
        <w:ind w:left="2832"/>
        <w:jc w:val="both"/>
        <w:rPr>
          <w:rFonts w:ascii="Ebrima" w:hAnsi="Ebrima"/>
          <w:color w:val="002060"/>
          <w:sz w:val="18"/>
          <w:szCs w:val="18"/>
        </w:rPr>
      </w:pPr>
      <w:r w:rsidRPr="000A600E">
        <w:rPr>
          <w:rFonts w:ascii="Ebrima" w:hAnsi="Ebrima"/>
          <w:color w:val="002060"/>
          <w:sz w:val="18"/>
          <w:szCs w:val="18"/>
        </w:rPr>
        <w:t>Dopo lo sbarco in Normandia (6 giugno 1944) gli alle</w:t>
      </w:r>
      <w:r w:rsidR="00D451BD" w:rsidRPr="000A600E">
        <w:rPr>
          <w:rFonts w:ascii="Ebrima" w:hAnsi="Ebrima"/>
          <w:color w:val="002060"/>
          <w:sz w:val="18"/>
          <w:szCs w:val="18"/>
        </w:rPr>
        <w:t>a</w:t>
      </w:r>
      <w:r w:rsidRPr="000A600E">
        <w:rPr>
          <w:rFonts w:ascii="Ebrima" w:hAnsi="Ebrima"/>
          <w:color w:val="002060"/>
          <w:sz w:val="18"/>
          <w:szCs w:val="18"/>
        </w:rPr>
        <w:t xml:space="preserve">ti riprendono l’azione in Italia e il </w:t>
      </w:r>
      <w:r w:rsidRPr="000A600E">
        <w:rPr>
          <w:rFonts w:ascii="Ebrima" w:hAnsi="Ebrima"/>
          <w:b/>
          <w:bCs/>
          <w:color w:val="002060"/>
          <w:sz w:val="18"/>
          <w:szCs w:val="18"/>
        </w:rPr>
        <w:t>25 aprile del 1945</w:t>
      </w:r>
      <w:r w:rsidRPr="000A600E">
        <w:rPr>
          <w:rFonts w:ascii="Ebrima" w:hAnsi="Ebrima"/>
          <w:color w:val="002060"/>
          <w:sz w:val="18"/>
          <w:szCs w:val="18"/>
        </w:rPr>
        <w:t xml:space="preserve"> liberano le grandi città del Nord. Mussolini fugge in Svizzera. Vi</w:t>
      </w:r>
      <w:r w:rsidR="00D451BD" w:rsidRPr="000A600E">
        <w:rPr>
          <w:rFonts w:ascii="Ebrima" w:hAnsi="Ebrima"/>
          <w:color w:val="002060"/>
          <w:sz w:val="18"/>
          <w:szCs w:val="18"/>
        </w:rPr>
        <w:t>e</w:t>
      </w:r>
      <w:r w:rsidRPr="000A600E">
        <w:rPr>
          <w:rFonts w:ascii="Ebrima" w:hAnsi="Ebrima"/>
          <w:color w:val="002060"/>
          <w:sz w:val="18"/>
          <w:szCs w:val="18"/>
        </w:rPr>
        <w:t>ne catturato e ucciso dai partigiani.</w:t>
      </w:r>
    </w:p>
    <w:p w14:paraId="162B87E4" w14:textId="77777777" w:rsidR="0028229E" w:rsidRDefault="0028229E" w:rsidP="00AE07E8">
      <w:pPr>
        <w:widowControl w:val="0"/>
        <w:spacing w:before="30" w:after="30" w:line="288" w:lineRule="auto"/>
        <w:ind w:left="2832"/>
        <w:jc w:val="both"/>
        <w:rPr>
          <w:rFonts w:ascii="Ebrima" w:hAnsi="Ebrima"/>
          <w:color w:val="002060"/>
          <w:sz w:val="18"/>
          <w:szCs w:val="18"/>
        </w:rPr>
      </w:pPr>
    </w:p>
    <w:p w14:paraId="555FE828" w14:textId="77777777" w:rsidR="0028229E" w:rsidRPr="000A600E" w:rsidRDefault="0028229E" w:rsidP="00AE07E8">
      <w:pPr>
        <w:widowControl w:val="0"/>
        <w:spacing w:before="30" w:after="30" w:line="288" w:lineRule="auto"/>
        <w:ind w:left="2832"/>
        <w:jc w:val="both"/>
        <w:rPr>
          <w:rFonts w:ascii="Ebrima" w:hAnsi="Ebrima"/>
          <w:color w:val="002060"/>
          <w:sz w:val="18"/>
          <w:szCs w:val="18"/>
        </w:rPr>
      </w:pPr>
    </w:p>
    <w:p w14:paraId="40BAA243" w14:textId="200A5C1E" w:rsidR="001573D0" w:rsidRPr="0028229E" w:rsidRDefault="00C63894" w:rsidP="00AE07E8">
      <w:pPr>
        <w:pStyle w:val="Paragrafoelenco"/>
        <w:widowControl w:val="0"/>
        <w:numPr>
          <w:ilvl w:val="0"/>
          <w:numId w:val="40"/>
        </w:numPr>
        <w:spacing w:before="30" w:after="30" w:line="288" w:lineRule="auto"/>
        <w:jc w:val="both"/>
        <w:rPr>
          <w:rFonts w:ascii="Ebrima" w:hAnsi="Ebrima"/>
          <w:color w:val="002060"/>
          <w:sz w:val="18"/>
          <w:szCs w:val="18"/>
        </w:rPr>
      </w:pPr>
      <w:r>
        <w:rPr>
          <w:rFonts w:ascii="Ebrima" w:hAnsi="Ebrima"/>
          <w:b/>
          <w:bCs/>
          <w:color w:val="002060"/>
          <w:sz w:val="18"/>
          <w:szCs w:val="18"/>
        </w:rPr>
        <w:t>L’anno dopo la Liberazione: l</w:t>
      </w:r>
      <w:r w:rsidR="0028229E" w:rsidRPr="0028229E">
        <w:rPr>
          <w:rFonts w:ascii="Ebrima" w:hAnsi="Ebrima"/>
          <w:b/>
          <w:bCs/>
          <w:color w:val="002060"/>
          <w:sz w:val="18"/>
          <w:szCs w:val="18"/>
        </w:rPr>
        <w:t>a nascita della repubblica</w:t>
      </w:r>
      <w:r w:rsidR="0028229E" w:rsidRPr="0028229E">
        <w:rPr>
          <w:rFonts w:ascii="Ebrima" w:hAnsi="Ebrima"/>
          <w:color w:val="002060"/>
          <w:sz w:val="18"/>
          <w:szCs w:val="18"/>
        </w:rPr>
        <w:t xml:space="preserve"> </w:t>
      </w:r>
      <w:r>
        <w:rPr>
          <w:rFonts w:ascii="Ebrima" w:hAnsi="Ebrima"/>
          <w:color w:val="002060"/>
          <w:sz w:val="18"/>
          <w:szCs w:val="18"/>
        </w:rPr>
        <w:t xml:space="preserve">– </w:t>
      </w:r>
      <w:r w:rsidR="001573D0" w:rsidRPr="0028229E">
        <w:rPr>
          <w:rFonts w:ascii="Ebrima" w:hAnsi="Ebrima"/>
          <w:color w:val="002060"/>
          <w:sz w:val="18"/>
          <w:szCs w:val="18"/>
        </w:rPr>
        <w:t>Il 2 giugno del 1946, gli italiani chiamati a votare in un referendum per scegliere tra la monarchia e la repubblica, scelgono la repubblica. Il nuovo re, Umberto II, va in esilio in Portogallo.</w:t>
      </w:r>
    </w:p>
    <w:p w14:paraId="2AD72B1A" w14:textId="4DF9BB72" w:rsidR="00982A4D" w:rsidRPr="001573D0" w:rsidRDefault="001573D0" w:rsidP="00AE07E8">
      <w:pPr>
        <w:widowControl w:val="0"/>
        <w:spacing w:before="30" w:after="30" w:line="288" w:lineRule="auto"/>
        <w:ind w:left="2832"/>
        <w:jc w:val="both"/>
        <w:rPr>
          <w:rFonts w:ascii="Ebrima" w:hAnsi="Ebrima"/>
          <w:color w:val="002060"/>
          <w:sz w:val="18"/>
          <w:szCs w:val="18"/>
        </w:rPr>
      </w:pPr>
      <w:r w:rsidRPr="001573D0">
        <w:rPr>
          <w:rFonts w:ascii="Ebrima" w:hAnsi="Ebrima"/>
          <w:color w:val="002060"/>
          <w:sz w:val="18"/>
          <w:szCs w:val="18"/>
        </w:rPr>
        <w:t xml:space="preserve">Nata la Repubblica, </w:t>
      </w:r>
      <w:r w:rsidR="009C2A82">
        <w:rPr>
          <w:rFonts w:ascii="Ebrima" w:hAnsi="Ebrima"/>
          <w:color w:val="002060"/>
          <w:sz w:val="18"/>
          <w:szCs w:val="18"/>
        </w:rPr>
        <w:t>per raggiungere la pacificazione del Paese dopo la guerra, viene varata</w:t>
      </w:r>
      <w:r w:rsidRPr="001573D0">
        <w:rPr>
          <w:rFonts w:ascii="Ebrima" w:hAnsi="Ebrima"/>
          <w:color w:val="002060"/>
          <w:sz w:val="18"/>
          <w:szCs w:val="18"/>
        </w:rPr>
        <w:t xml:space="preserve"> </w:t>
      </w:r>
      <w:r w:rsidRPr="008D3D9C">
        <w:rPr>
          <w:rFonts w:ascii="Ebrima" w:hAnsi="Ebrima"/>
          <w:color w:val="002060"/>
          <w:sz w:val="18"/>
          <w:szCs w:val="18"/>
        </w:rPr>
        <w:t>l’</w:t>
      </w:r>
      <w:r w:rsidRPr="008D3D9C">
        <w:rPr>
          <w:rFonts w:ascii="Ebrima" w:hAnsi="Ebrima"/>
          <w:b/>
          <w:bCs/>
          <w:color w:val="002060"/>
          <w:sz w:val="18"/>
          <w:szCs w:val="18"/>
        </w:rPr>
        <w:t>amnistia</w:t>
      </w:r>
      <w:r w:rsidRPr="001573D0">
        <w:rPr>
          <w:rFonts w:ascii="Ebrima" w:hAnsi="Ebrima"/>
          <w:color w:val="002060"/>
          <w:sz w:val="18"/>
          <w:szCs w:val="18"/>
        </w:rPr>
        <w:t xml:space="preserve"> (la cosiddetta “</w:t>
      </w:r>
      <w:r w:rsidR="009C2A82">
        <w:rPr>
          <w:rFonts w:ascii="Ebrima" w:hAnsi="Ebrima"/>
          <w:color w:val="002060"/>
          <w:sz w:val="18"/>
          <w:szCs w:val="18"/>
        </w:rPr>
        <w:t>A</w:t>
      </w:r>
      <w:r w:rsidRPr="0059005C">
        <w:rPr>
          <w:rFonts w:ascii="Ebrima" w:hAnsi="Ebrima"/>
          <w:color w:val="002060"/>
          <w:sz w:val="18"/>
          <w:szCs w:val="18"/>
        </w:rPr>
        <w:t>mnistia Togliatti”,</w:t>
      </w:r>
      <w:r w:rsidRPr="001573D0">
        <w:rPr>
          <w:rFonts w:ascii="Ebrima" w:hAnsi="Ebrima"/>
          <w:color w:val="002060"/>
          <w:sz w:val="18"/>
          <w:szCs w:val="18"/>
        </w:rPr>
        <w:t xml:space="preserve"> 22 giugno 1946), che port</w:t>
      </w:r>
      <w:r>
        <w:rPr>
          <w:rFonts w:ascii="Ebrima" w:hAnsi="Ebrima"/>
          <w:color w:val="002060"/>
          <w:sz w:val="18"/>
          <w:szCs w:val="18"/>
        </w:rPr>
        <w:t>a</w:t>
      </w:r>
      <w:r w:rsidRPr="001573D0">
        <w:rPr>
          <w:rFonts w:ascii="Ebrima" w:hAnsi="Ebrima"/>
          <w:color w:val="002060"/>
          <w:sz w:val="18"/>
          <w:szCs w:val="18"/>
        </w:rPr>
        <w:t xml:space="preserve"> alla cancellazione di tutti i reati </w:t>
      </w:r>
      <w:r w:rsidR="009A756A">
        <w:rPr>
          <w:rFonts w:ascii="Ebrima" w:hAnsi="Ebrima"/>
          <w:color w:val="002060"/>
          <w:sz w:val="18"/>
          <w:szCs w:val="18"/>
        </w:rPr>
        <w:t>comuni, politici e militari – commessi durante il periodo dell’occupazione nazifascista,</w:t>
      </w:r>
      <w:r w:rsidRPr="001573D0">
        <w:rPr>
          <w:rFonts w:ascii="Ebrima" w:hAnsi="Ebrima"/>
          <w:color w:val="002060"/>
          <w:sz w:val="18"/>
          <w:szCs w:val="18"/>
        </w:rPr>
        <w:t xml:space="preserve"> fino al 18 giugno </w:t>
      </w:r>
      <w:r w:rsidR="009A756A">
        <w:rPr>
          <w:rFonts w:ascii="Ebrima" w:hAnsi="Ebrima"/>
          <w:color w:val="002060"/>
          <w:sz w:val="18"/>
          <w:szCs w:val="18"/>
        </w:rPr>
        <w:t xml:space="preserve">1946 – </w:t>
      </w:r>
      <w:r w:rsidRPr="001573D0">
        <w:rPr>
          <w:rFonts w:ascii="Ebrima" w:hAnsi="Ebrima"/>
          <w:color w:val="002060"/>
          <w:sz w:val="18"/>
          <w:szCs w:val="18"/>
        </w:rPr>
        <w:t>tranne quelli più gravi.</w:t>
      </w:r>
    </w:p>
    <w:p w14:paraId="28F98561" w14:textId="4A329F77" w:rsidR="001573D0" w:rsidRDefault="001573D0" w:rsidP="00AE07E8">
      <w:pPr>
        <w:pStyle w:val="Paragrafoelenco"/>
        <w:widowControl w:val="0"/>
        <w:spacing w:before="30" w:after="30" w:line="288" w:lineRule="auto"/>
        <w:ind w:left="2844"/>
        <w:jc w:val="both"/>
        <w:rPr>
          <w:rFonts w:ascii="Ebrima" w:hAnsi="Ebrima"/>
          <w:color w:val="002060"/>
          <w:sz w:val="18"/>
          <w:szCs w:val="18"/>
        </w:rPr>
      </w:pPr>
    </w:p>
    <w:p w14:paraId="131C7A3D" w14:textId="77777777" w:rsidR="00212CA3" w:rsidRDefault="00212CA3" w:rsidP="00AE07E8">
      <w:pPr>
        <w:pStyle w:val="Paragrafoelenco"/>
        <w:widowControl w:val="0"/>
        <w:spacing w:before="30" w:after="30" w:line="288" w:lineRule="auto"/>
        <w:ind w:left="2844"/>
        <w:jc w:val="both"/>
        <w:rPr>
          <w:rFonts w:ascii="Ebrima" w:hAnsi="Ebrima"/>
          <w:color w:val="002060"/>
          <w:sz w:val="18"/>
          <w:szCs w:val="18"/>
        </w:rPr>
      </w:pPr>
    </w:p>
    <w:p w14:paraId="50AE92AB" w14:textId="77777777" w:rsidR="00D22C89" w:rsidRDefault="00D22C89" w:rsidP="00AE07E8">
      <w:pPr>
        <w:pStyle w:val="Paragrafoelenco"/>
        <w:widowControl w:val="0"/>
        <w:numPr>
          <w:ilvl w:val="0"/>
          <w:numId w:val="40"/>
        </w:numPr>
        <w:spacing w:before="30" w:after="30" w:line="288" w:lineRule="auto"/>
        <w:jc w:val="both"/>
        <w:rPr>
          <w:rFonts w:ascii="Ebrima" w:hAnsi="Ebrima"/>
          <w:color w:val="002060"/>
          <w:sz w:val="18"/>
          <w:szCs w:val="18"/>
        </w:rPr>
      </w:pPr>
      <w:r w:rsidRPr="00D22C89">
        <w:rPr>
          <w:rFonts w:ascii="Ebrima" w:hAnsi="Ebrima"/>
          <w:b/>
          <w:bCs/>
          <w:color w:val="002060"/>
          <w:sz w:val="18"/>
          <w:szCs w:val="18"/>
        </w:rPr>
        <w:t>Sulla Resistenza si è creato un ampio</w:t>
      </w:r>
      <w:r w:rsidRPr="001F3138">
        <w:rPr>
          <w:rFonts w:ascii="Ebrima" w:hAnsi="Ebrima"/>
          <w:b/>
          <w:bCs/>
          <w:color w:val="002060"/>
          <w:sz w:val="18"/>
          <w:szCs w:val="18"/>
        </w:rPr>
        <w:t xml:space="preserve"> dibattito</w:t>
      </w:r>
      <w:r>
        <w:rPr>
          <w:rFonts w:ascii="Ebrima" w:hAnsi="Ebrima"/>
          <w:b/>
          <w:bCs/>
          <w:color w:val="002060"/>
          <w:sz w:val="18"/>
          <w:szCs w:val="18"/>
        </w:rPr>
        <w:t xml:space="preserve"> storiografico</w:t>
      </w:r>
      <w:r>
        <w:rPr>
          <w:rFonts w:ascii="Ebrima" w:hAnsi="Ebrima"/>
          <w:color w:val="002060"/>
          <w:sz w:val="18"/>
          <w:szCs w:val="18"/>
        </w:rPr>
        <w:t xml:space="preserve"> che si concentra sulle seguenti questioni: fu un fenomeno di massa o espressione di una minoranza? Ebbe realmente peso nella liberazione? Quali erano le intenzioni dei partigiani nel condurre la lotta? Fu un fenomeno unitario? </w:t>
      </w:r>
    </w:p>
    <w:p w14:paraId="543D8E73" w14:textId="77777777" w:rsidR="00D22C89" w:rsidRDefault="00D22C89" w:rsidP="00AE07E8">
      <w:pPr>
        <w:pStyle w:val="Paragrafoelenco"/>
        <w:widowControl w:val="0"/>
        <w:spacing w:before="30" w:after="30" w:line="288" w:lineRule="auto"/>
        <w:ind w:left="2844"/>
        <w:jc w:val="both"/>
        <w:rPr>
          <w:rFonts w:ascii="Ebrima" w:hAnsi="Ebrima"/>
          <w:color w:val="002060"/>
          <w:sz w:val="18"/>
          <w:szCs w:val="18"/>
        </w:rPr>
      </w:pPr>
      <w:r>
        <w:rPr>
          <w:rFonts w:ascii="Ebrima" w:hAnsi="Ebrima"/>
          <w:color w:val="002060"/>
          <w:sz w:val="18"/>
          <w:szCs w:val="18"/>
        </w:rPr>
        <w:t>A questo proposito, sono diventate celebri le analisi dello storico Claudio Pavone che ha distinto nella Resistenza tre guerre: una guerra patriottica, una guerra civile e una guerra di classe.</w:t>
      </w:r>
    </w:p>
    <w:p w14:paraId="1F81E796" w14:textId="77777777" w:rsidR="00E842CF" w:rsidRPr="00F7308D" w:rsidRDefault="00E842CF" w:rsidP="00AE07E8">
      <w:pPr>
        <w:pStyle w:val="Paragrafoelenco"/>
        <w:widowControl w:val="0"/>
        <w:spacing w:before="30" w:after="30" w:line="288" w:lineRule="auto"/>
        <w:ind w:left="2844"/>
        <w:jc w:val="both"/>
        <w:rPr>
          <w:rFonts w:ascii="Ebrima" w:hAnsi="Ebrima"/>
          <w:color w:val="002060"/>
          <w:sz w:val="18"/>
          <w:szCs w:val="18"/>
        </w:rPr>
      </w:pPr>
    </w:p>
    <w:p w14:paraId="49D6A335" w14:textId="77777777" w:rsidR="00982A4D" w:rsidRPr="00982A4D" w:rsidRDefault="00982A4D" w:rsidP="00AE07E8">
      <w:pPr>
        <w:pStyle w:val="Paragrafoelenco"/>
        <w:jc w:val="both"/>
        <w:rPr>
          <w:rFonts w:ascii="Ebrima" w:hAnsi="Ebrima"/>
          <w:color w:val="002060"/>
          <w:sz w:val="18"/>
          <w:szCs w:val="18"/>
        </w:rPr>
      </w:pPr>
    </w:p>
    <w:p w14:paraId="3AACA4F0" w14:textId="559E20C2" w:rsidR="00F7308D" w:rsidRDefault="00F7308D" w:rsidP="00AE07E8">
      <w:pPr>
        <w:shd w:val="clear" w:color="auto" w:fill="FFFFFF"/>
        <w:tabs>
          <w:tab w:val="left" w:pos="2127"/>
        </w:tabs>
        <w:spacing w:beforeLines="20" w:before="48" w:afterLines="40" w:after="96" w:line="288" w:lineRule="auto"/>
        <w:ind w:left="1056"/>
        <w:jc w:val="both"/>
        <w:rPr>
          <w:rFonts w:ascii="Ebrima" w:eastAsia="Malgun Gothic Semilight" w:hAnsi="Ebrima" w:cs="Malgun Gothic Semilight"/>
          <w:sz w:val="16"/>
          <w:szCs w:val="16"/>
          <w:u w:val="single"/>
        </w:rPr>
      </w:pPr>
    </w:p>
    <w:p w14:paraId="2E5BA651" w14:textId="77777777" w:rsidR="00E842CF" w:rsidRDefault="00E842CF" w:rsidP="00AE07E8">
      <w:pPr>
        <w:shd w:val="clear" w:color="auto" w:fill="FFFFFF"/>
        <w:tabs>
          <w:tab w:val="left" w:pos="2127"/>
        </w:tabs>
        <w:spacing w:beforeLines="20" w:before="48" w:afterLines="40" w:after="96" w:line="288" w:lineRule="auto"/>
        <w:ind w:left="1056"/>
        <w:jc w:val="both"/>
        <w:rPr>
          <w:rFonts w:ascii="Ebrima" w:eastAsia="Malgun Gothic Semilight" w:hAnsi="Ebrima" w:cs="Malgun Gothic Semilight"/>
          <w:sz w:val="16"/>
          <w:szCs w:val="16"/>
          <w:u w:val="single"/>
        </w:rPr>
      </w:pPr>
    </w:p>
    <w:p w14:paraId="29B6FDBF" w14:textId="5CAEEB4D" w:rsidR="002B1481" w:rsidRDefault="00B26EE5" w:rsidP="00AE07E8">
      <w:pPr>
        <w:spacing w:after="160" w:line="259" w:lineRule="auto"/>
        <w:jc w:val="both"/>
        <w:rPr>
          <w:rFonts w:ascii="Ebrima" w:eastAsia="Malgun Gothic Semilight" w:hAnsi="Ebrima" w:cs="Malgun Gothic Semilight"/>
          <w:sz w:val="16"/>
          <w:szCs w:val="16"/>
          <w:u w:val="single"/>
        </w:rPr>
      </w:pPr>
      <w:r>
        <w:rPr>
          <w:rFonts w:ascii="Ebrima" w:eastAsia="Malgun Gothic Semilight" w:hAnsi="Ebrima" w:cs="Malgun Gothic Semilight"/>
          <w:sz w:val="16"/>
          <w:szCs w:val="16"/>
          <w:u w:val="single"/>
        </w:rPr>
        <w:br w:type="page"/>
      </w:r>
    </w:p>
    <w:p w14:paraId="7F732D7E" w14:textId="413208B0" w:rsidR="003839CB" w:rsidRPr="00E1320F" w:rsidRDefault="003839CB" w:rsidP="00AE07E8">
      <w:pPr>
        <w:pStyle w:val="Titolo1"/>
        <w:spacing w:beforeLines="20" w:before="48" w:afterLines="40" w:after="96" w:line="288" w:lineRule="auto"/>
        <w:ind w:left="0"/>
        <w:rPr>
          <w:rFonts w:ascii="Ebrima" w:eastAsia="Malgun Gothic Semilight" w:hAnsi="Ebrima"/>
          <w:color w:val="0070C0"/>
          <w:sz w:val="32"/>
          <w:szCs w:val="32"/>
        </w:rPr>
      </w:pPr>
      <w:bookmarkStart w:id="2" w:name="_Toc130730721"/>
      <w:bookmarkStart w:id="3" w:name="_Toc162897541"/>
      <w:r w:rsidRPr="00E1320F">
        <w:rPr>
          <w:rFonts w:ascii="Ebrima" w:eastAsia="Malgun Gothic Semilight" w:hAnsi="Ebrima"/>
          <w:color w:val="0070C0"/>
          <w:sz w:val="32"/>
          <w:szCs w:val="32"/>
        </w:rPr>
        <w:lastRenderedPageBreak/>
        <w:t>1/ Dalla caduta del fascismo all’armistizio. Il caos e le due Italie</w:t>
      </w:r>
      <w:bookmarkEnd w:id="2"/>
      <w:bookmarkEnd w:id="3"/>
    </w:p>
    <w:p w14:paraId="7DC36C91" w14:textId="77777777" w:rsidR="0007086E" w:rsidRDefault="0007086E" w:rsidP="00AE07E8">
      <w:pPr>
        <w:shd w:val="clear" w:color="auto" w:fill="FFFFFF"/>
        <w:tabs>
          <w:tab w:val="left" w:pos="2127"/>
        </w:tabs>
        <w:spacing w:beforeLines="20" w:before="48" w:afterLines="40" w:after="96" w:line="288" w:lineRule="auto"/>
        <w:jc w:val="both"/>
        <w:rPr>
          <w:rFonts w:ascii="Ebrima" w:eastAsia="Malgun Gothic Semilight" w:hAnsi="Ebrima" w:cs="Malgun Gothic Semilight"/>
          <w:b/>
          <w:color w:val="FF0000"/>
        </w:rPr>
      </w:pPr>
    </w:p>
    <w:p w14:paraId="1FA999C1" w14:textId="640FCE5B" w:rsidR="00D77A5B" w:rsidRPr="00D77A5B" w:rsidRDefault="00D77A5B" w:rsidP="00AE07E8">
      <w:pPr>
        <w:pStyle w:val="Titolo2"/>
        <w:shd w:val="clear" w:color="auto" w:fill="FFFFFF" w:themeFill="background1"/>
        <w:ind w:left="0"/>
        <w:rPr>
          <w:rFonts w:ascii="Ebrima" w:eastAsia="Malgun Gothic Semilight" w:hAnsi="Ebrima"/>
          <w:color w:val="0070C0"/>
          <w:sz w:val="24"/>
          <w:szCs w:val="24"/>
        </w:rPr>
      </w:pPr>
      <w:bookmarkStart w:id="4" w:name="_Toc130730722"/>
      <w:bookmarkStart w:id="5" w:name="_Toc162897542"/>
      <w:r>
        <w:rPr>
          <w:rFonts w:ascii="Ebrima" w:eastAsia="Malgun Gothic Semilight" w:hAnsi="Ebrima"/>
          <w:color w:val="0070C0"/>
          <w:sz w:val="24"/>
          <w:szCs w:val="24"/>
        </w:rPr>
        <w:t xml:space="preserve">1.1/ </w:t>
      </w:r>
      <w:r w:rsidR="003839CB" w:rsidRPr="00D77A5B">
        <w:rPr>
          <w:rFonts w:ascii="Ebrima" w:eastAsia="Malgun Gothic Semilight" w:hAnsi="Ebrima"/>
          <w:color w:val="0070C0"/>
          <w:sz w:val="24"/>
          <w:szCs w:val="24"/>
        </w:rPr>
        <w:t>La caduta del fascismo</w:t>
      </w:r>
      <w:bookmarkEnd w:id="4"/>
      <w:bookmarkEnd w:id="5"/>
      <w:r w:rsidR="003839CB" w:rsidRPr="00D77A5B">
        <w:rPr>
          <w:rFonts w:ascii="Ebrima" w:eastAsia="Malgun Gothic Semilight" w:hAnsi="Ebrima"/>
          <w:color w:val="0070C0"/>
          <w:sz w:val="24"/>
          <w:szCs w:val="24"/>
        </w:rPr>
        <w:t xml:space="preserve"> </w:t>
      </w:r>
    </w:p>
    <w:p w14:paraId="3A11C2A9" w14:textId="77777777" w:rsidR="00D77A5B" w:rsidRDefault="00D77A5B" w:rsidP="00AE07E8">
      <w:pPr>
        <w:shd w:val="clear" w:color="auto" w:fill="FFFFFF"/>
        <w:tabs>
          <w:tab w:val="left" w:pos="2127"/>
        </w:tabs>
        <w:spacing w:beforeLines="20" w:before="48" w:afterLines="40" w:after="96" w:line="288" w:lineRule="auto"/>
        <w:jc w:val="both"/>
        <w:rPr>
          <w:rFonts w:ascii="Ebrima" w:eastAsia="Malgun Gothic Semilight" w:hAnsi="Ebrima" w:cs="Malgun Gothic Semilight"/>
          <w:bCs/>
        </w:rPr>
      </w:pPr>
    </w:p>
    <w:p w14:paraId="38CD3846" w14:textId="3257B096" w:rsidR="00312B81" w:rsidRPr="00E56234" w:rsidRDefault="00A55FAC" w:rsidP="00AE07E8">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r w:rsidRPr="00A55FAC">
        <w:rPr>
          <w:rFonts w:ascii="Ebrima" w:eastAsia="Malgun Gothic Semilight" w:hAnsi="Ebrima" w:cs="Malgun Gothic Semilight"/>
          <w:b/>
          <w:color w:val="FF0000"/>
        </w:rPr>
        <w:t>L</w:t>
      </w:r>
      <w:r>
        <w:rPr>
          <w:rFonts w:ascii="Ebrima" w:eastAsia="Malgun Gothic Semilight" w:hAnsi="Ebrima" w:cs="Malgun Gothic Semilight"/>
          <w:b/>
          <w:color w:val="FF0000"/>
        </w:rPr>
        <w:t xml:space="preserve">o sbarco alleato, </w:t>
      </w:r>
      <w:r w:rsidR="002C4D3D">
        <w:rPr>
          <w:rFonts w:ascii="Ebrima" w:eastAsia="Malgun Gothic Semilight" w:hAnsi="Ebrima" w:cs="Malgun Gothic Semilight"/>
          <w:b/>
          <w:color w:val="FF0000"/>
        </w:rPr>
        <w:t>l</w:t>
      </w:r>
      <w:r w:rsidRPr="00A55FAC">
        <w:rPr>
          <w:rFonts w:ascii="Ebrima" w:eastAsia="Malgun Gothic Semilight" w:hAnsi="Ebrima" w:cs="Malgun Gothic Semilight"/>
          <w:b/>
          <w:color w:val="FF0000"/>
        </w:rPr>
        <w:t>a stanchezza della guerra e gli scioperi</w:t>
      </w:r>
      <w:r w:rsidRPr="00A55FAC">
        <w:rPr>
          <w:rFonts w:ascii="Ebrima" w:eastAsia="Malgun Gothic Semilight" w:hAnsi="Ebrima" w:cs="Malgun Gothic Semilight"/>
          <w:bCs/>
          <w:color w:val="FF0000"/>
        </w:rPr>
        <w:t xml:space="preserve"> </w:t>
      </w:r>
      <w:r>
        <w:rPr>
          <w:rFonts w:ascii="Ebrima" w:eastAsia="Malgun Gothic Semilight" w:hAnsi="Ebrima" w:cs="Malgun Gothic Semilight"/>
          <w:bCs/>
        </w:rPr>
        <w:t xml:space="preserve">– </w:t>
      </w:r>
      <w:r w:rsidR="003839CB" w:rsidRPr="00E56234">
        <w:rPr>
          <w:rFonts w:ascii="Ebrima" w:eastAsia="Malgun Gothic Semilight" w:hAnsi="Ebrima" w:cs="Malgun Gothic Semilight"/>
          <w:bCs/>
        </w:rPr>
        <w:t>Il</w:t>
      </w:r>
      <w:r w:rsidR="003839CB" w:rsidRPr="00E56234">
        <w:rPr>
          <w:rFonts w:ascii="Ebrima" w:eastAsia="Malgun Gothic Semilight" w:hAnsi="Ebrima" w:cs="Malgun Gothic Semilight"/>
          <w:b/>
        </w:rPr>
        <w:t xml:space="preserve"> 10 luglio ‘43</w:t>
      </w:r>
      <w:r w:rsidR="003839CB" w:rsidRPr="00E56234">
        <w:rPr>
          <w:rFonts w:ascii="Ebrima" w:eastAsia="Malgun Gothic Semilight" w:hAnsi="Ebrima" w:cs="Malgun Gothic Semilight"/>
        </w:rPr>
        <w:t xml:space="preserve"> avvenne lo </w:t>
      </w:r>
      <w:r w:rsidR="003839CB" w:rsidRPr="00E56234">
        <w:rPr>
          <w:rFonts w:ascii="Ebrima" w:eastAsia="Malgun Gothic Semilight" w:hAnsi="Ebrima" w:cs="Malgun Gothic Semilight"/>
          <w:b/>
        </w:rPr>
        <w:t>sbarco</w:t>
      </w:r>
      <w:r w:rsidR="003839CB" w:rsidRPr="00E56234">
        <w:rPr>
          <w:rFonts w:ascii="Ebrima" w:eastAsia="Malgun Gothic Semilight" w:hAnsi="Ebrima" w:cs="Malgun Gothic Semilight"/>
        </w:rPr>
        <w:t xml:space="preserve"> alleato in </w:t>
      </w:r>
      <w:r w:rsidR="003839CB" w:rsidRPr="00E56234">
        <w:rPr>
          <w:rFonts w:ascii="Ebrima" w:eastAsia="Malgun Gothic Semilight" w:hAnsi="Ebrima" w:cs="Malgun Gothic Semilight"/>
          <w:b/>
          <w:bCs/>
        </w:rPr>
        <w:t>Sicilia</w:t>
      </w:r>
      <w:r w:rsidR="003839CB" w:rsidRPr="00E56234">
        <w:rPr>
          <w:rFonts w:ascii="Ebrima" w:eastAsia="Malgun Gothic Semilight" w:hAnsi="Ebrima" w:cs="Malgun Gothic Semilight"/>
        </w:rPr>
        <w:t>. L’arrivo degli Alleati non venne visto dagli italiani come un’invasione: era</w:t>
      </w:r>
      <w:r w:rsidR="00AF1F81">
        <w:rPr>
          <w:rFonts w:ascii="Ebrima" w:eastAsia="Malgun Gothic Semilight" w:hAnsi="Ebrima" w:cs="Malgun Gothic Semilight"/>
        </w:rPr>
        <w:t>no</w:t>
      </w:r>
      <w:r w:rsidR="003839CB" w:rsidRPr="00E56234">
        <w:rPr>
          <w:rFonts w:ascii="Ebrima" w:eastAsia="Malgun Gothic Semilight" w:hAnsi="Ebrima" w:cs="Malgun Gothic Semilight"/>
        </w:rPr>
        <w:t xml:space="preserve"> ormai grand</w:t>
      </w:r>
      <w:r w:rsidR="00AF1F81">
        <w:rPr>
          <w:rFonts w:ascii="Ebrima" w:eastAsia="Malgun Gothic Semilight" w:hAnsi="Ebrima" w:cs="Malgun Gothic Semilight"/>
        </w:rPr>
        <w:t xml:space="preserve">i l’insofferenza </w:t>
      </w:r>
      <w:r w:rsidR="003839CB" w:rsidRPr="00E56234">
        <w:rPr>
          <w:rFonts w:ascii="Ebrima" w:eastAsia="Malgun Gothic Semilight" w:hAnsi="Ebrima" w:cs="Malgun Gothic Semilight"/>
        </w:rPr>
        <w:t xml:space="preserve">per la guerra, con i sacrifici e le privazioni che comportava, e </w:t>
      </w:r>
      <w:r w:rsidR="004F39F7">
        <w:rPr>
          <w:rFonts w:ascii="Ebrima" w:eastAsia="Malgun Gothic Semilight" w:hAnsi="Ebrima" w:cs="Malgun Gothic Semilight"/>
        </w:rPr>
        <w:t xml:space="preserve">la stanchezza </w:t>
      </w:r>
      <w:r w:rsidR="003839CB" w:rsidRPr="00E56234">
        <w:rPr>
          <w:rFonts w:ascii="Ebrima" w:eastAsia="Malgun Gothic Semilight" w:hAnsi="Ebrima" w:cs="Malgun Gothic Semilight"/>
        </w:rPr>
        <w:t xml:space="preserve">per il fascismo che aveva </w:t>
      </w:r>
      <w:r w:rsidR="00244077">
        <w:rPr>
          <w:rFonts w:ascii="Ebrima" w:eastAsia="Malgun Gothic Semilight" w:hAnsi="Ebrima" w:cs="Malgun Gothic Semilight"/>
        </w:rPr>
        <w:t>voluto</w:t>
      </w:r>
      <w:r w:rsidR="003839CB" w:rsidRPr="00E56234">
        <w:rPr>
          <w:rFonts w:ascii="Ebrima" w:eastAsia="Malgun Gothic Semilight" w:hAnsi="Ebrima" w:cs="Malgun Gothic Semilight"/>
        </w:rPr>
        <w:t xml:space="preserve"> </w:t>
      </w:r>
      <w:r w:rsidR="004F39F7">
        <w:rPr>
          <w:rFonts w:ascii="Ebrima" w:eastAsia="Malgun Gothic Semilight" w:hAnsi="Ebrima" w:cs="Malgun Gothic Semilight"/>
        </w:rPr>
        <w:t>la guerra</w:t>
      </w:r>
      <w:r w:rsidR="00244077">
        <w:rPr>
          <w:rFonts w:ascii="Ebrima" w:eastAsia="Malgun Gothic Semilight" w:hAnsi="Ebrima" w:cs="Malgun Gothic Semilight"/>
        </w:rPr>
        <w:t xml:space="preserve">, la quale, </w:t>
      </w:r>
      <w:r w:rsidR="003839CB" w:rsidRPr="00E56234">
        <w:rPr>
          <w:rFonts w:ascii="Ebrima" w:eastAsia="Malgun Gothic Semilight" w:hAnsi="Ebrima" w:cs="Malgun Gothic Semilight"/>
        </w:rPr>
        <w:t>alla prova dei fatti</w:t>
      </w:r>
      <w:r w:rsidR="00244077">
        <w:rPr>
          <w:rFonts w:ascii="Ebrima" w:eastAsia="Malgun Gothic Semilight" w:hAnsi="Ebrima" w:cs="Malgun Gothic Semilight"/>
        </w:rPr>
        <w:t>,</w:t>
      </w:r>
      <w:r w:rsidR="003839CB" w:rsidRPr="00E56234">
        <w:rPr>
          <w:rFonts w:ascii="Ebrima" w:eastAsia="Malgun Gothic Semilight" w:hAnsi="Ebrima" w:cs="Malgun Gothic Semilight"/>
        </w:rPr>
        <w:t xml:space="preserve"> si era rivelata </w:t>
      </w:r>
      <w:r w:rsidR="004F39F7">
        <w:rPr>
          <w:rFonts w:ascii="Ebrima" w:eastAsia="Malgun Gothic Semilight" w:hAnsi="Ebrima" w:cs="Malgun Gothic Semilight"/>
        </w:rPr>
        <w:t xml:space="preserve">un conflitto </w:t>
      </w:r>
      <w:r w:rsidR="003839CB" w:rsidRPr="00E56234">
        <w:rPr>
          <w:rFonts w:ascii="Ebrima" w:eastAsia="Malgun Gothic Semilight" w:hAnsi="Ebrima" w:cs="Malgun Gothic Semilight"/>
        </w:rPr>
        <w:t>molto diverso da quello che emergeva quotidianamente nelle dichiarazioni propagandistiche del regime.</w:t>
      </w:r>
    </w:p>
    <w:p w14:paraId="5CF144B5" w14:textId="1ABAEE0F" w:rsidR="003839CB" w:rsidRPr="0063313D" w:rsidRDefault="0063313D" w:rsidP="00AE07E8">
      <w:pPr>
        <w:spacing w:line="288" w:lineRule="auto"/>
        <w:jc w:val="both"/>
        <w:rPr>
          <w:rFonts w:ascii="Ebrima" w:eastAsia="Malgun Gothic Semilight" w:hAnsi="Ebrima"/>
        </w:rPr>
      </w:pPr>
      <w:r>
        <w:rPr>
          <w:rFonts w:ascii="Ebrima" w:eastAsia="Malgun Gothic Semilight" w:hAnsi="Ebrima"/>
        </w:rPr>
        <w:tab/>
      </w:r>
      <w:r w:rsidR="003839CB" w:rsidRPr="0063313D">
        <w:rPr>
          <w:rFonts w:ascii="Ebrima" w:eastAsia="Malgun Gothic Semilight" w:hAnsi="Ebrima"/>
        </w:rPr>
        <w:t xml:space="preserve">Già nel 1942 vi era stato uno </w:t>
      </w:r>
      <w:r w:rsidR="003839CB" w:rsidRPr="0063313D">
        <w:rPr>
          <w:rFonts w:ascii="Ebrima" w:eastAsia="Malgun Gothic Semilight" w:hAnsi="Ebrima"/>
          <w:b/>
          <w:bCs/>
        </w:rPr>
        <w:t xml:space="preserve">sciopero </w:t>
      </w:r>
      <w:r w:rsidR="003839CB" w:rsidRPr="0063313D">
        <w:rPr>
          <w:rFonts w:ascii="Ebrima" w:eastAsia="Malgun Gothic Semilight" w:hAnsi="Ebrima"/>
        </w:rPr>
        <w:t>dei minatori</w:t>
      </w:r>
      <w:r w:rsidR="003839CB" w:rsidRPr="0063313D">
        <w:rPr>
          <w:rFonts w:ascii="Ebrima" w:eastAsia="Malgun Gothic Semilight" w:hAnsi="Ebrima"/>
          <w:b/>
          <w:bCs/>
        </w:rPr>
        <w:t xml:space="preserve"> </w:t>
      </w:r>
      <w:r w:rsidR="003839CB" w:rsidRPr="0063313D">
        <w:rPr>
          <w:rFonts w:ascii="Ebrima" w:eastAsia="Malgun Gothic Semilight" w:hAnsi="Ebrima"/>
        </w:rPr>
        <w:t>a Carbonia, in Sardegna, contro il regime di Mussolini e il carovita, sciopero organizzato da cellule clandestine del Partito comunista. Poi nel marzo del 1943 vi furono altri scioperi a Torino e in tutto il triangolo industriale.</w:t>
      </w:r>
      <w:r w:rsidR="00194470" w:rsidRPr="0063313D">
        <w:rPr>
          <w:rFonts w:ascii="Ebrima" w:eastAsia="Malgun Gothic Semilight" w:hAnsi="Ebrima"/>
        </w:rPr>
        <w:t xml:space="preserve"> Sulle motivazioni dello sciopero, i</w:t>
      </w:r>
      <w:r w:rsidR="003839CB" w:rsidRPr="0063313D">
        <w:rPr>
          <w:rFonts w:ascii="Ebrima" w:eastAsia="Malgun Gothic Semilight" w:hAnsi="Ebrima"/>
        </w:rPr>
        <w:t>n un articolo di giornale si leggeva:</w:t>
      </w:r>
    </w:p>
    <w:p w14:paraId="2EE5BFCE" w14:textId="26696E78" w:rsidR="003839CB" w:rsidRPr="00E56234" w:rsidRDefault="003839CB" w:rsidP="00AE07E8">
      <w:pPr>
        <w:shd w:val="clear" w:color="auto" w:fill="FFFFFF"/>
        <w:tabs>
          <w:tab w:val="num" w:pos="1068"/>
          <w:tab w:val="left" w:pos="2127"/>
        </w:tabs>
        <w:spacing w:beforeLines="20" w:before="48" w:afterLines="40" w:after="96" w:line="288" w:lineRule="auto"/>
        <w:ind w:left="708"/>
        <w:jc w:val="both"/>
        <w:rPr>
          <w:rFonts w:ascii="Ebrima" w:eastAsia="Malgun Gothic Semilight" w:hAnsi="Ebrima" w:cs="Malgun Gothic Semilight"/>
          <w:color w:val="833C0B"/>
        </w:rPr>
      </w:pPr>
      <w:r w:rsidRPr="00E56234">
        <w:rPr>
          <w:rFonts w:ascii="Ebrima" w:eastAsia="Malgun Gothic Semilight" w:hAnsi="Ebrima" w:cs="Malgun Gothic Semilight"/>
          <w:color w:val="833C0B"/>
        </w:rPr>
        <w:t>“Per che cosa scioperano, che cosa vogliono gli operai di Torino? … Essi scioperano per scuotere dalle loro spalle, e da quelle delle loro famiglie, il peso insopportabile delle privazioni, dei sacrifici, della fame, che la guerra di Hitler e Mussolini rovescia sulle masse popolari.”</w:t>
      </w:r>
      <w:r w:rsidRPr="00E56234">
        <w:rPr>
          <w:rStyle w:val="Rimandonotaapidipagina"/>
          <w:rFonts w:ascii="Ebrima" w:eastAsia="Malgun Gothic Semilight" w:hAnsi="Ebrima" w:cs="Malgun Gothic Semilight"/>
        </w:rPr>
        <w:footnoteReference w:id="1"/>
      </w:r>
    </w:p>
    <w:p w14:paraId="68D4F0CF" w14:textId="77777777" w:rsidR="0007086E" w:rsidRDefault="0007086E" w:rsidP="00AE07E8">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p>
    <w:p w14:paraId="3EFBFDEE" w14:textId="5BC5922B" w:rsidR="003839CB" w:rsidRDefault="00A55FAC" w:rsidP="00AE07E8">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r w:rsidRPr="00A55FAC">
        <w:rPr>
          <w:rFonts w:ascii="Ebrima" w:eastAsia="Malgun Gothic Semilight" w:hAnsi="Ebrima" w:cs="Malgun Gothic Semilight"/>
          <w:b/>
          <w:color w:val="FF0000"/>
        </w:rPr>
        <w:t>I bombardamenti alleati</w:t>
      </w:r>
      <w:r>
        <w:rPr>
          <w:rFonts w:ascii="Ebrima" w:eastAsia="Malgun Gothic Semilight" w:hAnsi="Ebrima" w:cs="Malgun Gothic Semilight"/>
          <w:b/>
          <w:color w:val="FF0000"/>
        </w:rPr>
        <w:t xml:space="preserve"> sull’Italia</w:t>
      </w:r>
      <w:r>
        <w:rPr>
          <w:rFonts w:ascii="Ebrima" w:eastAsia="Malgun Gothic Semilight" w:hAnsi="Ebrima" w:cs="Malgun Gothic Semilight"/>
        </w:rPr>
        <w:t xml:space="preserve"> – </w:t>
      </w:r>
      <w:r w:rsidR="003839CB" w:rsidRPr="00E56234">
        <w:rPr>
          <w:rFonts w:ascii="Ebrima" w:eastAsia="Malgun Gothic Semilight" w:hAnsi="Ebrima" w:cs="Malgun Gothic Semilight"/>
        </w:rPr>
        <w:t xml:space="preserve">Nella primavera e nell’estate del 1943 furono inoltre effettuati dei </w:t>
      </w:r>
      <w:r w:rsidR="003839CB" w:rsidRPr="00E56234">
        <w:rPr>
          <w:rFonts w:ascii="Ebrima" w:eastAsia="Malgun Gothic Semilight" w:hAnsi="Ebrima" w:cs="Malgun Gothic Semilight"/>
          <w:b/>
          <w:bCs/>
        </w:rPr>
        <w:t>bombardamenti</w:t>
      </w:r>
      <w:r w:rsidR="003839CB" w:rsidRPr="00E56234">
        <w:rPr>
          <w:rFonts w:ascii="Ebrima" w:eastAsia="Malgun Gothic Semilight" w:hAnsi="Ebrima" w:cs="Malgun Gothic Semilight"/>
        </w:rPr>
        <w:t xml:space="preserve"> </w:t>
      </w:r>
      <w:r w:rsidR="003839CB" w:rsidRPr="00E56234">
        <w:rPr>
          <w:rFonts w:ascii="Ebrima" w:eastAsia="Malgun Gothic Semilight" w:hAnsi="Ebrima" w:cs="Malgun Gothic Semilight"/>
          <w:b/>
          <w:bCs/>
        </w:rPr>
        <w:t>da parte degli Alleati</w:t>
      </w:r>
      <w:r w:rsidR="003839CB" w:rsidRPr="00E56234">
        <w:rPr>
          <w:rFonts w:ascii="Ebrima" w:eastAsia="Malgun Gothic Semilight" w:hAnsi="Ebrima" w:cs="Malgun Gothic Semilight"/>
        </w:rPr>
        <w:t xml:space="preserve"> contro l’Italia fascista. Venne colpita pesantemente Reggio Calabria. Il 19 luglio del 1943, fu bombardata anche Roma</w:t>
      </w:r>
      <w:r w:rsidR="00244077">
        <w:rPr>
          <w:rFonts w:ascii="Ebrima" w:eastAsia="Malgun Gothic Semilight" w:hAnsi="Ebrima" w:cs="Malgun Gothic Semilight"/>
        </w:rPr>
        <w:t xml:space="preserve">. </w:t>
      </w:r>
      <w:r w:rsidR="003839CB" w:rsidRPr="00E56234">
        <w:rPr>
          <w:rFonts w:ascii="Ebrima" w:eastAsia="Malgun Gothic Semilight" w:hAnsi="Ebrima" w:cs="Malgun Gothic Semilight"/>
        </w:rPr>
        <w:t>A quel primo bombardamento su</w:t>
      </w:r>
      <w:r w:rsidR="00887CAF">
        <w:rPr>
          <w:rFonts w:ascii="Ebrima" w:eastAsia="Malgun Gothic Semilight" w:hAnsi="Ebrima" w:cs="Malgun Gothic Semilight"/>
        </w:rPr>
        <w:t>l quartiere di</w:t>
      </w:r>
      <w:r w:rsidR="003839CB" w:rsidRPr="00E56234">
        <w:rPr>
          <w:rFonts w:ascii="Ebrima" w:eastAsia="Malgun Gothic Semilight" w:hAnsi="Ebrima" w:cs="Malgun Gothic Semilight"/>
        </w:rPr>
        <w:t xml:space="preserve"> San Lorenzo ne seguirono altri 51. </w:t>
      </w:r>
      <w:r w:rsidR="00887CAF">
        <w:rPr>
          <w:rFonts w:ascii="Ebrima" w:eastAsia="Malgun Gothic Semilight" w:hAnsi="Ebrima" w:cs="Malgun Gothic Semilight"/>
        </w:rPr>
        <w:t xml:space="preserve">Sui luoghi devastati accorse </w:t>
      </w:r>
      <w:r w:rsidR="00887CAF" w:rsidRPr="00E56234">
        <w:rPr>
          <w:rFonts w:ascii="Ebrima" w:eastAsia="Malgun Gothic Semilight" w:hAnsi="Ebrima" w:cs="Malgun Gothic Semilight"/>
        </w:rPr>
        <w:t xml:space="preserve">anche il Pontefice </w:t>
      </w:r>
      <w:r w:rsidR="00887CAF">
        <w:rPr>
          <w:rFonts w:ascii="Ebrima" w:eastAsia="Malgun Gothic Semilight" w:hAnsi="Ebrima" w:cs="Malgun Gothic Semilight"/>
        </w:rPr>
        <w:t xml:space="preserve">per </w:t>
      </w:r>
      <w:r w:rsidR="00887CAF" w:rsidRPr="00E56234">
        <w:rPr>
          <w:rFonts w:ascii="Ebrima" w:eastAsia="Malgun Gothic Semilight" w:hAnsi="Ebrima" w:cs="Malgun Gothic Semilight"/>
        </w:rPr>
        <w:t xml:space="preserve">portare conforto. </w:t>
      </w:r>
      <w:r w:rsidR="003839CB" w:rsidRPr="00E56234">
        <w:rPr>
          <w:rFonts w:ascii="Ebrima" w:eastAsia="Malgun Gothic Semilight" w:hAnsi="Ebrima" w:cs="Malgun Gothic Semilight"/>
        </w:rPr>
        <w:t>Il bombardamento di Roma, la città eterna, fece grande scalpore e servì – come era nell’intento degli Alleati – a scoraggiare gli italiani, indebolire il governo fascista e indurre l’Italia a chiedere la pace</w:t>
      </w:r>
      <w:r w:rsidR="00C419EF">
        <w:rPr>
          <w:rStyle w:val="Rimandonotaapidipagina"/>
          <w:rFonts w:ascii="Ebrima" w:eastAsia="Malgun Gothic Semilight" w:hAnsi="Ebrima" w:cs="Malgun Gothic Semilight"/>
        </w:rPr>
        <w:footnoteReference w:id="2"/>
      </w:r>
      <w:r w:rsidR="003839CB" w:rsidRPr="00E56234">
        <w:rPr>
          <w:rFonts w:ascii="Ebrima" w:eastAsia="Malgun Gothic Semilight" w:hAnsi="Ebrima" w:cs="Malgun Gothic Semilight"/>
        </w:rPr>
        <w:t xml:space="preserve">. </w:t>
      </w:r>
      <w:r w:rsidR="00C574F9">
        <w:rPr>
          <w:rFonts w:ascii="Ebrima" w:eastAsia="Malgun Gothic Semilight" w:hAnsi="Ebrima" w:cs="Malgun Gothic Semilight"/>
        </w:rPr>
        <w:t xml:space="preserve"> </w:t>
      </w:r>
    </w:p>
    <w:p w14:paraId="27D5F9E9" w14:textId="77777777" w:rsidR="00A55FAC" w:rsidRDefault="00A55FAC" w:rsidP="00AE07E8">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p>
    <w:p w14:paraId="06A9E32F" w14:textId="6F859778" w:rsidR="000B3740" w:rsidRDefault="00A55FAC" w:rsidP="00AE07E8">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r w:rsidRPr="00A55FAC">
        <w:rPr>
          <w:rFonts w:ascii="Ebrima" w:eastAsia="Malgun Gothic Semilight" w:hAnsi="Ebrima" w:cs="Malgun Gothic Semilight"/>
          <w:b/>
          <w:color w:val="FF0000"/>
        </w:rPr>
        <w:t>L’incontro di Feltre</w:t>
      </w:r>
      <w:r>
        <w:rPr>
          <w:rFonts w:ascii="Ebrima" w:eastAsia="Malgun Gothic Semilight" w:hAnsi="Ebrima" w:cs="Malgun Gothic Semilight"/>
        </w:rPr>
        <w:t xml:space="preserve"> – </w:t>
      </w:r>
      <w:r w:rsidR="00C574F9">
        <w:rPr>
          <w:rFonts w:ascii="Ebrima" w:eastAsia="Malgun Gothic Semilight" w:hAnsi="Ebrima" w:cs="Malgun Gothic Semilight"/>
        </w:rPr>
        <w:t xml:space="preserve">E in effetti, lo stesso </w:t>
      </w:r>
      <w:r w:rsidR="00C574F9" w:rsidRPr="00A3405F">
        <w:rPr>
          <w:rFonts w:ascii="Ebrima" w:eastAsia="Malgun Gothic Semilight" w:hAnsi="Ebrima" w:cs="Malgun Gothic Semilight"/>
          <w:b/>
          <w:bCs/>
        </w:rPr>
        <w:t>Mussolini</w:t>
      </w:r>
      <w:r w:rsidR="00C574F9">
        <w:rPr>
          <w:rFonts w:ascii="Ebrima" w:eastAsia="Malgun Gothic Semilight" w:hAnsi="Ebrima" w:cs="Malgun Gothic Semilight"/>
        </w:rPr>
        <w:t xml:space="preserve">, </w:t>
      </w:r>
      <w:r w:rsidR="00947A39">
        <w:rPr>
          <w:rFonts w:ascii="Ebrima" w:eastAsia="Malgun Gothic Semilight" w:hAnsi="Ebrima" w:cs="Malgun Gothic Semilight"/>
        </w:rPr>
        <w:t xml:space="preserve">per combinazione </w:t>
      </w:r>
      <w:r w:rsidR="00C574F9">
        <w:rPr>
          <w:rFonts w:ascii="Ebrima" w:eastAsia="Malgun Gothic Semilight" w:hAnsi="Ebrima" w:cs="Malgun Gothic Semilight"/>
        </w:rPr>
        <w:t xml:space="preserve">proprio nel </w:t>
      </w:r>
      <w:r w:rsidR="000B3740">
        <w:rPr>
          <w:rFonts w:ascii="Ebrima" w:eastAsia="Malgun Gothic Semilight" w:hAnsi="Ebrima" w:cs="Malgun Gothic Semilight"/>
        </w:rPr>
        <w:t xml:space="preserve">giorno in cui si bombardava Roma, </w:t>
      </w:r>
      <w:r w:rsidR="000B3740" w:rsidRPr="00A3405F">
        <w:rPr>
          <w:rFonts w:ascii="Ebrima" w:eastAsia="Malgun Gothic Semilight" w:hAnsi="Ebrima" w:cs="Malgun Gothic Semilight"/>
          <w:b/>
          <w:bCs/>
        </w:rPr>
        <w:t>si incontrava</w:t>
      </w:r>
      <w:r w:rsidR="000B3740">
        <w:rPr>
          <w:rFonts w:ascii="Ebrima" w:eastAsia="Malgun Gothic Semilight" w:hAnsi="Ebrima" w:cs="Malgun Gothic Semilight"/>
        </w:rPr>
        <w:t xml:space="preserve"> a </w:t>
      </w:r>
      <w:r w:rsidR="00BF027B">
        <w:rPr>
          <w:rFonts w:ascii="Ebrima" w:eastAsia="Malgun Gothic Semilight" w:hAnsi="Ebrima" w:cs="Malgun Gothic Semilight"/>
        </w:rPr>
        <w:t>Feltre (</w:t>
      </w:r>
      <w:r w:rsidR="000B3740">
        <w:rPr>
          <w:rFonts w:ascii="Ebrima" w:eastAsia="Malgun Gothic Semilight" w:hAnsi="Ebrima" w:cs="Malgun Gothic Semilight"/>
        </w:rPr>
        <w:t>Belluno</w:t>
      </w:r>
      <w:r w:rsidR="00BF027B">
        <w:rPr>
          <w:rFonts w:ascii="Ebrima" w:eastAsia="Malgun Gothic Semilight" w:hAnsi="Ebrima" w:cs="Malgun Gothic Semilight"/>
        </w:rPr>
        <w:t>)</w:t>
      </w:r>
      <w:r w:rsidR="00421B18">
        <w:rPr>
          <w:rStyle w:val="Rimandonotaapidipagina"/>
          <w:rFonts w:ascii="Ebrima" w:eastAsia="Malgun Gothic Semilight" w:hAnsi="Ebrima" w:cs="Malgun Gothic Semilight"/>
        </w:rPr>
        <w:footnoteReference w:id="3"/>
      </w:r>
      <w:r w:rsidR="000B3740">
        <w:rPr>
          <w:rFonts w:ascii="Ebrima" w:eastAsia="Malgun Gothic Semilight" w:hAnsi="Ebrima" w:cs="Malgun Gothic Semilight"/>
        </w:rPr>
        <w:t xml:space="preserve"> </w:t>
      </w:r>
      <w:r w:rsidR="000B3740" w:rsidRPr="00A3405F">
        <w:rPr>
          <w:rFonts w:ascii="Ebrima" w:eastAsia="Malgun Gothic Semilight" w:hAnsi="Ebrima" w:cs="Malgun Gothic Semilight"/>
          <w:b/>
          <w:bCs/>
        </w:rPr>
        <w:t>con Hitler</w:t>
      </w:r>
      <w:r w:rsidR="005A1F79" w:rsidRPr="005A1F79">
        <w:rPr>
          <w:rFonts w:ascii="Ebrima" w:eastAsia="Malgun Gothic Semilight" w:hAnsi="Ebrima" w:cs="Malgun Gothic Semilight"/>
        </w:rPr>
        <w:t>.</w:t>
      </w:r>
      <w:r w:rsidR="005A1F79">
        <w:rPr>
          <w:rFonts w:ascii="Ebrima" w:eastAsia="Malgun Gothic Semilight" w:hAnsi="Ebrima" w:cs="Malgun Gothic Semilight"/>
        </w:rPr>
        <w:t xml:space="preserve"> I collaboratori di Mussolini (come il generale Ambrosio) </w:t>
      </w:r>
      <w:r w:rsidR="005020AA">
        <w:rPr>
          <w:rFonts w:ascii="Ebrima" w:eastAsia="Malgun Gothic Semilight" w:hAnsi="Ebrima" w:cs="Malgun Gothic Semilight"/>
        </w:rPr>
        <w:t>lo sollecitarono a</w:t>
      </w:r>
      <w:r w:rsidR="005A1F79">
        <w:rPr>
          <w:rFonts w:ascii="Ebrima" w:eastAsia="Malgun Gothic Semilight" w:hAnsi="Ebrima" w:cs="Malgun Gothic Semilight"/>
        </w:rPr>
        <w:t xml:space="preserve"> </w:t>
      </w:r>
      <w:r w:rsidR="005020AA">
        <w:rPr>
          <w:rFonts w:ascii="Ebrima" w:eastAsia="Malgun Gothic Semilight" w:hAnsi="Ebrima" w:cs="Malgun Gothic Semilight"/>
        </w:rPr>
        <w:t xml:space="preserve">parlare chiaro e a </w:t>
      </w:r>
      <w:r w:rsidR="009A756A">
        <w:rPr>
          <w:rFonts w:ascii="Ebrima" w:eastAsia="Malgun Gothic Semilight" w:hAnsi="Ebrima" w:cs="Malgun Gothic Semilight"/>
        </w:rPr>
        <w:t>chiedere</w:t>
      </w:r>
      <w:r w:rsidR="005020AA">
        <w:rPr>
          <w:rFonts w:ascii="Ebrima" w:eastAsia="Malgun Gothic Semilight" w:hAnsi="Ebrima" w:cs="Malgun Gothic Semilight"/>
        </w:rPr>
        <w:t xml:space="preserve"> lo </w:t>
      </w:r>
      <w:r w:rsidR="000B3740">
        <w:rPr>
          <w:rFonts w:ascii="Ebrima" w:eastAsia="Malgun Gothic Semilight" w:hAnsi="Ebrima" w:cs="Malgun Gothic Semilight"/>
        </w:rPr>
        <w:t>sciogli</w:t>
      </w:r>
      <w:r w:rsidR="005020AA">
        <w:rPr>
          <w:rFonts w:ascii="Ebrima" w:eastAsia="Malgun Gothic Semilight" w:hAnsi="Ebrima" w:cs="Malgun Gothic Semilight"/>
        </w:rPr>
        <w:t>mento del</w:t>
      </w:r>
      <w:r w:rsidR="000B3740">
        <w:rPr>
          <w:rFonts w:ascii="Ebrima" w:eastAsia="Malgun Gothic Semilight" w:hAnsi="Ebrima" w:cs="Malgun Gothic Semilight"/>
        </w:rPr>
        <w:t>l’alleanza</w:t>
      </w:r>
      <w:r w:rsidR="00063C95">
        <w:rPr>
          <w:rFonts w:ascii="Ebrima" w:eastAsia="Malgun Gothic Semilight" w:hAnsi="Ebrima" w:cs="Malgun Gothic Semilight"/>
        </w:rPr>
        <w:t xml:space="preserve"> con la Germania</w:t>
      </w:r>
      <w:r w:rsidR="00C574F9">
        <w:rPr>
          <w:rFonts w:ascii="Ebrima" w:eastAsia="Malgun Gothic Semilight" w:hAnsi="Ebrima" w:cs="Malgun Gothic Semilight"/>
        </w:rPr>
        <w:t xml:space="preserve">, </w:t>
      </w:r>
      <w:r w:rsidR="000B3740">
        <w:rPr>
          <w:rFonts w:ascii="Ebrima" w:eastAsia="Malgun Gothic Semilight" w:hAnsi="Ebrima" w:cs="Malgun Gothic Semilight"/>
        </w:rPr>
        <w:t>vista la piega disastrosa che aveva preso la guerra nel settore mediterraneo</w:t>
      </w:r>
      <w:r w:rsidR="00421B18">
        <w:rPr>
          <w:rFonts w:ascii="Ebrima" w:eastAsia="Malgun Gothic Semilight" w:hAnsi="Ebrima" w:cs="Malgun Gothic Semilight"/>
        </w:rPr>
        <w:t xml:space="preserve"> con l’invasione della Sicilia</w:t>
      </w:r>
      <w:r w:rsidR="000B3740">
        <w:rPr>
          <w:rFonts w:ascii="Ebrima" w:eastAsia="Malgun Gothic Semilight" w:hAnsi="Ebrima" w:cs="Malgun Gothic Semilight"/>
        </w:rPr>
        <w:t xml:space="preserve">. Ma </w:t>
      </w:r>
      <w:r w:rsidR="005A1F79">
        <w:rPr>
          <w:rFonts w:ascii="Ebrima" w:eastAsia="Malgun Gothic Semilight" w:hAnsi="Ebrima" w:cs="Malgun Gothic Semilight"/>
        </w:rPr>
        <w:t xml:space="preserve">Mussolini non riuscì a proporre questo a </w:t>
      </w:r>
      <w:r w:rsidR="000B3740">
        <w:rPr>
          <w:rFonts w:ascii="Ebrima" w:eastAsia="Malgun Gothic Semilight" w:hAnsi="Ebrima" w:cs="Malgun Gothic Semilight"/>
        </w:rPr>
        <w:t xml:space="preserve">Hitler </w:t>
      </w:r>
      <w:r w:rsidR="005A1F79">
        <w:rPr>
          <w:rFonts w:ascii="Ebrima" w:eastAsia="Malgun Gothic Semilight" w:hAnsi="Ebrima" w:cs="Malgun Gothic Semilight"/>
        </w:rPr>
        <w:t xml:space="preserve">il quale voleva </w:t>
      </w:r>
      <w:r w:rsidR="00C574F9">
        <w:rPr>
          <w:rFonts w:ascii="Ebrima" w:eastAsia="Malgun Gothic Semilight" w:hAnsi="Ebrima" w:cs="Malgun Gothic Semilight"/>
        </w:rPr>
        <w:t>perseverare nello sforzo bellico.</w:t>
      </w:r>
    </w:p>
    <w:p w14:paraId="5B97B046" w14:textId="77777777" w:rsidR="00D20CD1" w:rsidRDefault="00D20CD1" w:rsidP="00AE07E8">
      <w:pPr>
        <w:shd w:val="clear" w:color="auto" w:fill="FFFFFF"/>
        <w:tabs>
          <w:tab w:val="left" w:pos="2127"/>
        </w:tabs>
        <w:spacing w:beforeLines="20" w:before="48" w:afterLines="40" w:after="96" w:line="288" w:lineRule="auto"/>
        <w:ind w:left="360"/>
        <w:jc w:val="both"/>
        <w:rPr>
          <w:rFonts w:ascii="Ebrima" w:eastAsia="Malgun Gothic Semilight" w:hAnsi="Ebrima" w:cs="Malgun Gothic Semilight"/>
        </w:rPr>
      </w:pPr>
    </w:p>
    <w:p w14:paraId="17BE85AA" w14:textId="77777777" w:rsidR="001E49A4" w:rsidRDefault="001E49A4" w:rsidP="008F1309">
      <w:pPr>
        <w:shd w:val="clear" w:color="auto" w:fill="FFFFFF"/>
        <w:tabs>
          <w:tab w:val="left" w:pos="2127"/>
        </w:tabs>
        <w:spacing w:beforeLines="20" w:before="48" w:afterLines="40" w:after="96" w:line="288" w:lineRule="auto"/>
        <w:ind w:left="2832"/>
        <w:jc w:val="both"/>
        <w:rPr>
          <w:rFonts w:ascii="Ebrima" w:eastAsia="Malgun Gothic Semilight" w:hAnsi="Ebrima" w:cs="Malgun Gothic Semilight"/>
        </w:rPr>
      </w:pPr>
      <w:r>
        <w:rPr>
          <w:noProof/>
        </w:rPr>
        <w:lastRenderedPageBreak/>
        <w:drawing>
          <wp:inline distT="0" distB="0" distL="0" distR="0" wp14:anchorId="2D6ED2AE" wp14:editId="0F953A94">
            <wp:extent cx="4290060" cy="2413928"/>
            <wp:effectExtent l="0" t="0" r="0" b="5715"/>
            <wp:docPr id="1" name="Immagine 1" descr="Bombardamento di Roma e Pio XII: il prete che abbracciò il popolo di Dio -  Vatican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mbardamento di Roma e Pio XII: il prete che abbracciò il popolo di Dio -  Vatican New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08835" cy="2424492"/>
                    </a:xfrm>
                    <a:prstGeom prst="rect">
                      <a:avLst/>
                    </a:prstGeom>
                    <a:noFill/>
                    <a:ln>
                      <a:noFill/>
                    </a:ln>
                  </pic:spPr>
                </pic:pic>
              </a:graphicData>
            </a:graphic>
          </wp:inline>
        </w:drawing>
      </w:r>
    </w:p>
    <w:p w14:paraId="031A9265" w14:textId="77777777" w:rsidR="001E49A4" w:rsidRPr="00335BAE" w:rsidRDefault="001E49A4" w:rsidP="00AE07E8">
      <w:pPr>
        <w:pStyle w:val="Didascalia"/>
        <w:spacing w:line="288" w:lineRule="auto"/>
        <w:ind w:left="2832"/>
        <w:jc w:val="both"/>
        <w:rPr>
          <w:rFonts w:asciiTheme="majorHAnsi" w:hAnsiTheme="majorHAnsi" w:cstheme="majorHAnsi"/>
          <w:sz w:val="20"/>
          <w:szCs w:val="20"/>
        </w:rPr>
      </w:pPr>
      <w:r w:rsidRPr="00335BAE">
        <w:rPr>
          <w:rFonts w:asciiTheme="majorHAnsi" w:hAnsiTheme="majorHAnsi" w:cstheme="majorHAnsi"/>
          <w:sz w:val="20"/>
          <w:szCs w:val="20"/>
        </w:rPr>
        <w:t>Pio XII sui luoghi dei bombardamenti, a Roma.</w:t>
      </w:r>
    </w:p>
    <w:p w14:paraId="0795316B" w14:textId="6AF4F051" w:rsidR="006236AB" w:rsidRDefault="006236AB" w:rsidP="00AE07E8">
      <w:pPr>
        <w:shd w:val="clear" w:color="auto" w:fill="FFFFFF"/>
        <w:tabs>
          <w:tab w:val="left" w:pos="2127"/>
        </w:tabs>
        <w:spacing w:beforeLines="20" w:before="48" w:afterLines="40" w:after="96" w:line="288" w:lineRule="auto"/>
        <w:ind w:left="1068"/>
        <w:jc w:val="both"/>
        <w:rPr>
          <w:rFonts w:ascii="Ebrima" w:eastAsia="Malgun Gothic Semilight" w:hAnsi="Ebrima" w:cs="Malgun Gothic Semilight"/>
        </w:rPr>
      </w:pPr>
    </w:p>
    <w:p w14:paraId="51B4483D" w14:textId="0C442CE5" w:rsidR="001E49A4" w:rsidRDefault="001E49A4" w:rsidP="00AE07E8">
      <w:pPr>
        <w:shd w:val="clear" w:color="auto" w:fill="FFFFFF"/>
        <w:tabs>
          <w:tab w:val="left" w:pos="2127"/>
        </w:tabs>
        <w:spacing w:beforeLines="20" w:before="48" w:afterLines="40" w:after="96" w:line="288" w:lineRule="auto"/>
        <w:ind w:left="1068"/>
        <w:jc w:val="both"/>
        <w:rPr>
          <w:rFonts w:ascii="Ebrima" w:eastAsia="Malgun Gothic Semilight" w:hAnsi="Ebrima" w:cs="Malgun Gothic Semilight"/>
        </w:rPr>
      </w:pPr>
    </w:p>
    <w:p w14:paraId="2E7B13C6" w14:textId="77777777" w:rsidR="001E49A4" w:rsidRDefault="001E49A4" w:rsidP="00AE07E8">
      <w:pPr>
        <w:shd w:val="clear" w:color="auto" w:fill="FFFFFF"/>
        <w:tabs>
          <w:tab w:val="left" w:pos="2127"/>
        </w:tabs>
        <w:spacing w:beforeLines="20" w:before="48" w:afterLines="40" w:after="96" w:line="288" w:lineRule="auto"/>
        <w:ind w:left="1068"/>
        <w:jc w:val="both"/>
        <w:rPr>
          <w:rFonts w:ascii="Ebrima" w:eastAsia="Malgun Gothic Semilight" w:hAnsi="Ebrima" w:cs="Malgun Gothic Semilight"/>
        </w:rPr>
      </w:pPr>
    </w:p>
    <w:p w14:paraId="23CC1423" w14:textId="019593FE" w:rsidR="003D6022" w:rsidRDefault="006236AB" w:rsidP="00AE07E8">
      <w:pPr>
        <w:shd w:val="clear" w:color="auto" w:fill="FFFFFF"/>
        <w:tabs>
          <w:tab w:val="left" w:pos="2127"/>
        </w:tabs>
        <w:spacing w:beforeLines="20" w:before="48" w:afterLines="40" w:after="96" w:line="288" w:lineRule="auto"/>
        <w:ind w:left="2832"/>
        <w:jc w:val="both"/>
        <w:rPr>
          <w:rFonts w:ascii="Ebrima" w:eastAsia="Malgun Gothic Semilight" w:hAnsi="Ebrima" w:cs="Malgun Gothic Semilight"/>
        </w:rPr>
      </w:pPr>
      <w:r>
        <w:rPr>
          <w:noProof/>
        </w:rPr>
        <w:drawing>
          <wp:inline distT="0" distB="0" distL="0" distR="0" wp14:anchorId="4EE5C522" wp14:editId="655D994D">
            <wp:extent cx="4265757" cy="2612461"/>
            <wp:effectExtent l="0" t="0" r="190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8589" cy="2626444"/>
                    </a:xfrm>
                    <a:prstGeom prst="rect">
                      <a:avLst/>
                    </a:prstGeom>
                    <a:noFill/>
                    <a:ln>
                      <a:noFill/>
                    </a:ln>
                  </pic:spPr>
                </pic:pic>
              </a:graphicData>
            </a:graphic>
          </wp:inline>
        </w:drawing>
      </w:r>
    </w:p>
    <w:p w14:paraId="625B1AA3" w14:textId="4181ADC0" w:rsidR="006236AB" w:rsidRPr="00335BAE" w:rsidRDefault="001170E1" w:rsidP="00AE07E8">
      <w:pPr>
        <w:pStyle w:val="Didascalia"/>
        <w:spacing w:line="288" w:lineRule="auto"/>
        <w:ind w:left="2832"/>
        <w:jc w:val="both"/>
        <w:rPr>
          <w:rFonts w:asciiTheme="majorHAnsi" w:hAnsiTheme="majorHAnsi" w:cstheme="majorHAnsi"/>
          <w:color w:val="1F4E79" w:themeColor="accent5" w:themeShade="80"/>
          <w:sz w:val="20"/>
          <w:szCs w:val="20"/>
        </w:rPr>
      </w:pPr>
      <w:r w:rsidRPr="00335BAE">
        <w:rPr>
          <w:rFonts w:asciiTheme="majorHAnsi" w:hAnsiTheme="majorHAnsi" w:cstheme="majorHAnsi"/>
          <w:color w:val="1F4E79" w:themeColor="accent5" w:themeShade="80"/>
          <w:sz w:val="20"/>
          <w:szCs w:val="20"/>
        </w:rPr>
        <w:t xml:space="preserve">L’incontro tra </w:t>
      </w:r>
      <w:r w:rsidR="006236AB" w:rsidRPr="00335BAE">
        <w:rPr>
          <w:rFonts w:asciiTheme="majorHAnsi" w:hAnsiTheme="majorHAnsi" w:cstheme="majorHAnsi"/>
          <w:color w:val="1F4E79" w:themeColor="accent5" w:themeShade="80"/>
          <w:sz w:val="20"/>
          <w:szCs w:val="20"/>
        </w:rPr>
        <w:t xml:space="preserve">Hitler e Mussolini </w:t>
      </w:r>
      <w:r w:rsidRPr="00335BAE">
        <w:rPr>
          <w:rFonts w:asciiTheme="majorHAnsi" w:hAnsiTheme="majorHAnsi" w:cstheme="majorHAnsi"/>
          <w:color w:val="1F4E79" w:themeColor="accent5" w:themeShade="80"/>
          <w:sz w:val="20"/>
          <w:szCs w:val="20"/>
        </w:rPr>
        <w:t>a</w:t>
      </w:r>
      <w:r w:rsidR="006236AB" w:rsidRPr="00335BAE">
        <w:rPr>
          <w:rFonts w:asciiTheme="majorHAnsi" w:hAnsiTheme="majorHAnsi" w:cstheme="majorHAnsi"/>
          <w:color w:val="1F4E79" w:themeColor="accent5" w:themeShade="80"/>
          <w:sz w:val="20"/>
          <w:szCs w:val="20"/>
        </w:rPr>
        <w:t xml:space="preserve"> </w:t>
      </w:r>
      <w:r w:rsidRPr="00335BAE">
        <w:rPr>
          <w:rFonts w:asciiTheme="majorHAnsi" w:hAnsiTheme="majorHAnsi" w:cstheme="majorHAnsi"/>
          <w:color w:val="1F4E79" w:themeColor="accent5" w:themeShade="80"/>
          <w:sz w:val="20"/>
          <w:szCs w:val="20"/>
        </w:rPr>
        <w:t>Villa Gaggia</w:t>
      </w:r>
      <w:r w:rsidR="005D69D4" w:rsidRPr="00335BAE">
        <w:rPr>
          <w:rFonts w:asciiTheme="majorHAnsi" w:hAnsiTheme="majorHAnsi" w:cstheme="majorHAnsi"/>
          <w:color w:val="1F4E79" w:themeColor="accent5" w:themeShade="80"/>
          <w:sz w:val="20"/>
          <w:szCs w:val="20"/>
        </w:rPr>
        <w:t xml:space="preserve"> (</w:t>
      </w:r>
      <w:r w:rsidR="006236AB" w:rsidRPr="00335BAE">
        <w:rPr>
          <w:rFonts w:asciiTheme="majorHAnsi" w:hAnsiTheme="majorHAnsi" w:cstheme="majorHAnsi"/>
          <w:color w:val="1F4E79" w:themeColor="accent5" w:themeShade="80"/>
          <w:sz w:val="20"/>
          <w:szCs w:val="20"/>
        </w:rPr>
        <w:t>Belluno</w:t>
      </w:r>
      <w:r w:rsidR="005D69D4" w:rsidRPr="00335BAE">
        <w:rPr>
          <w:rFonts w:asciiTheme="majorHAnsi" w:hAnsiTheme="majorHAnsi" w:cstheme="majorHAnsi"/>
          <w:color w:val="1F4E79" w:themeColor="accent5" w:themeShade="80"/>
          <w:sz w:val="20"/>
          <w:szCs w:val="20"/>
        </w:rPr>
        <w:t>)</w:t>
      </w:r>
      <w:r w:rsidR="006236AB" w:rsidRPr="00335BAE">
        <w:rPr>
          <w:rFonts w:asciiTheme="majorHAnsi" w:hAnsiTheme="majorHAnsi" w:cstheme="majorHAnsi"/>
          <w:color w:val="1F4E79" w:themeColor="accent5" w:themeShade="80"/>
          <w:sz w:val="20"/>
          <w:szCs w:val="20"/>
        </w:rPr>
        <w:t>.</w:t>
      </w:r>
    </w:p>
    <w:p w14:paraId="26F38315" w14:textId="66F8786B" w:rsidR="00830766" w:rsidRDefault="00830766" w:rsidP="00AE07E8">
      <w:pPr>
        <w:shd w:val="clear" w:color="auto" w:fill="FFFFFF"/>
        <w:tabs>
          <w:tab w:val="left" w:pos="2127"/>
        </w:tabs>
        <w:spacing w:beforeLines="20" w:before="48" w:afterLines="40" w:after="96" w:line="288" w:lineRule="auto"/>
        <w:ind w:left="4956"/>
        <w:jc w:val="both"/>
        <w:rPr>
          <w:rFonts w:ascii="Corbel" w:eastAsia="Malgun Gothic Semilight" w:hAnsi="Corbel" w:cs="Malgun Gothic Semilight"/>
          <w:sz w:val="18"/>
          <w:szCs w:val="18"/>
        </w:rPr>
      </w:pPr>
    </w:p>
    <w:p w14:paraId="1E0D221D" w14:textId="77777777" w:rsidR="003D6022" w:rsidRPr="00E56234" w:rsidRDefault="003D6022" w:rsidP="00AE07E8">
      <w:pPr>
        <w:shd w:val="clear" w:color="auto" w:fill="FFFFFF"/>
        <w:tabs>
          <w:tab w:val="left" w:pos="2127"/>
        </w:tabs>
        <w:spacing w:beforeLines="20" w:before="48" w:afterLines="40" w:after="96" w:line="288" w:lineRule="auto"/>
        <w:ind w:left="1068"/>
        <w:jc w:val="both"/>
        <w:rPr>
          <w:rFonts w:ascii="Ebrima" w:eastAsia="Malgun Gothic Semilight" w:hAnsi="Ebrima" w:cs="Malgun Gothic Semilight"/>
        </w:rPr>
      </w:pPr>
    </w:p>
    <w:p w14:paraId="16A5E2ED" w14:textId="77777777" w:rsidR="0063313D" w:rsidRDefault="00A55FAC" w:rsidP="00AE07E8">
      <w:pPr>
        <w:spacing w:line="288" w:lineRule="auto"/>
        <w:jc w:val="both"/>
        <w:rPr>
          <w:rFonts w:ascii="Ebrima" w:eastAsia="Malgun Gothic Semilight" w:hAnsi="Ebrima"/>
        </w:rPr>
      </w:pPr>
      <w:r w:rsidRPr="0063313D">
        <w:rPr>
          <w:rFonts w:ascii="Ebrima" w:eastAsia="Malgun Gothic Semilight" w:hAnsi="Ebrima"/>
          <w:b/>
          <w:color w:val="FF0000"/>
        </w:rPr>
        <w:t>La caduta del fascismo</w:t>
      </w:r>
      <w:r w:rsidRPr="0063313D">
        <w:rPr>
          <w:rFonts w:ascii="Ebrima" w:eastAsia="Malgun Gothic Semilight" w:hAnsi="Ebrima"/>
        </w:rPr>
        <w:t xml:space="preserve"> – </w:t>
      </w:r>
      <w:r w:rsidR="003839CB" w:rsidRPr="0063313D">
        <w:rPr>
          <w:rFonts w:ascii="Ebrima" w:eastAsia="Malgun Gothic Semilight" w:hAnsi="Ebrima"/>
        </w:rPr>
        <w:t>In questa situazione di disagio e di protesta, anche i partiti tradizionali</w:t>
      </w:r>
      <w:r w:rsidR="00AC7C4E" w:rsidRPr="0063313D">
        <w:rPr>
          <w:rFonts w:ascii="Ebrima" w:eastAsia="Malgun Gothic Semilight" w:hAnsi="Ebrima"/>
        </w:rPr>
        <w:t xml:space="preserve">, soppressi dal regime, </w:t>
      </w:r>
      <w:r w:rsidR="003839CB" w:rsidRPr="0063313D">
        <w:rPr>
          <w:rFonts w:ascii="Ebrima" w:eastAsia="Malgun Gothic Semilight" w:hAnsi="Ebrima"/>
        </w:rPr>
        <w:t>si andavano ricostituendo clandestinamente e persino nelle gerarchie fasciste e negli ambienti della Corona si fece strada l’idea di rompere con il fascismo sacrificando il duce e mettendosi in salvo</w:t>
      </w:r>
      <w:r w:rsidR="006404B7" w:rsidRPr="0063313D">
        <w:rPr>
          <w:rFonts w:ascii="Ebrima" w:eastAsia="Malgun Gothic Semilight" w:hAnsi="Ebrima"/>
        </w:rPr>
        <w:t>.</w:t>
      </w:r>
    </w:p>
    <w:p w14:paraId="6E15CA1C" w14:textId="74FF52FE" w:rsidR="003839CB" w:rsidRPr="0063313D" w:rsidRDefault="0063313D" w:rsidP="00AE07E8">
      <w:pPr>
        <w:spacing w:line="288" w:lineRule="auto"/>
        <w:jc w:val="both"/>
        <w:rPr>
          <w:rFonts w:ascii="Ebrima" w:eastAsia="Malgun Gothic Semilight" w:hAnsi="Ebrima"/>
        </w:rPr>
      </w:pPr>
      <w:r>
        <w:rPr>
          <w:rFonts w:ascii="Ebrima" w:eastAsia="Malgun Gothic Semilight" w:hAnsi="Ebrima"/>
        </w:rPr>
        <w:tab/>
      </w:r>
      <w:r w:rsidR="003839CB" w:rsidRPr="00E56234">
        <w:rPr>
          <w:rFonts w:ascii="Ebrima" w:eastAsia="Malgun Gothic Semilight" w:hAnsi="Ebrima" w:cs="Malgun Gothic Semilight"/>
        </w:rPr>
        <w:t xml:space="preserve">Nella notte tra il 24 e il 25 luglio, si riunì il </w:t>
      </w:r>
      <w:r w:rsidR="003839CB" w:rsidRPr="00E56234">
        <w:rPr>
          <w:rFonts w:ascii="Ebrima" w:eastAsia="Malgun Gothic Semilight" w:hAnsi="Ebrima" w:cs="Malgun Gothic Semilight"/>
          <w:b/>
          <w:bCs/>
        </w:rPr>
        <w:t>Gran Consiglio del Fascismo</w:t>
      </w:r>
      <w:r w:rsidR="003839CB" w:rsidRPr="00E56234">
        <w:rPr>
          <w:rFonts w:ascii="Ebrima" w:eastAsia="Malgun Gothic Semilight" w:hAnsi="Ebrima" w:cs="Malgun Gothic Semilight"/>
        </w:rPr>
        <w:t xml:space="preserve"> (l’organismo creato dal regime per raccordare il governo al partito fascista) e i suoi membri votarono un ordine del giorno che chiedeva le dimissioni del duce. A questo punto il re colse l’occasione per fare arrestare Mussolini, con l’intento dichiarato di preservarne l’incolumità personale</w:t>
      </w:r>
      <w:r w:rsidR="00B5218F">
        <w:rPr>
          <w:rFonts w:ascii="Ebrima" w:eastAsia="Malgun Gothic Semilight" w:hAnsi="Ebrima" w:cs="Malgun Gothic Semilight"/>
        </w:rPr>
        <w:t xml:space="preserve"> (caduto il fascismo, il suo capo diventava esposto ad attacchi e ritorsioni)</w:t>
      </w:r>
      <w:r w:rsidR="003839CB" w:rsidRPr="00E56234">
        <w:rPr>
          <w:rFonts w:ascii="Ebrima" w:eastAsia="Malgun Gothic Semilight" w:hAnsi="Ebrima" w:cs="Malgun Gothic Semilight"/>
        </w:rPr>
        <w:t xml:space="preserve">. Il </w:t>
      </w:r>
      <w:r w:rsidR="003839CB" w:rsidRPr="00E56234">
        <w:rPr>
          <w:rFonts w:ascii="Ebrima" w:eastAsia="Malgun Gothic Semilight" w:hAnsi="Ebrima" w:cs="Malgun Gothic Semilight"/>
          <w:b/>
          <w:bCs/>
        </w:rPr>
        <w:t>25 luglio</w:t>
      </w:r>
      <w:r w:rsidR="003839CB" w:rsidRPr="00E56234">
        <w:rPr>
          <w:rFonts w:ascii="Ebrima" w:eastAsia="Malgun Gothic Semilight" w:hAnsi="Ebrima" w:cs="Malgun Gothic Semilight"/>
        </w:rPr>
        <w:t xml:space="preserve"> </w:t>
      </w:r>
      <w:r w:rsidR="003839CB" w:rsidRPr="00E56234">
        <w:rPr>
          <w:rFonts w:ascii="Ebrima" w:eastAsia="Malgun Gothic Semilight" w:hAnsi="Ebrima" w:cs="Malgun Gothic Semilight"/>
          <w:b/>
          <w:bCs/>
        </w:rPr>
        <w:t>1943</w:t>
      </w:r>
      <w:r w:rsidR="003839CB" w:rsidRPr="00E56234">
        <w:rPr>
          <w:rFonts w:ascii="Ebrima" w:eastAsia="Malgun Gothic Semilight" w:hAnsi="Ebrima" w:cs="Malgun Gothic Semilight"/>
        </w:rPr>
        <w:t xml:space="preserve"> è dunque la data in cui cade il fascismo.</w:t>
      </w:r>
    </w:p>
    <w:p w14:paraId="54F78D7B" w14:textId="60122545" w:rsidR="003839CB" w:rsidRDefault="003839CB" w:rsidP="00AE07E8">
      <w:pPr>
        <w:shd w:val="clear" w:color="auto" w:fill="FFFFFF"/>
        <w:tabs>
          <w:tab w:val="left" w:pos="2127"/>
        </w:tabs>
        <w:spacing w:beforeLines="20" w:before="48" w:afterLines="40" w:after="96" w:line="288" w:lineRule="auto"/>
        <w:ind w:left="360"/>
        <w:jc w:val="both"/>
        <w:rPr>
          <w:rFonts w:ascii="Ebrima" w:eastAsia="Malgun Gothic Semilight" w:hAnsi="Ebrima" w:cs="Malgun Gothic Semilight"/>
        </w:rPr>
      </w:pPr>
    </w:p>
    <w:p w14:paraId="332CBA8F" w14:textId="77777777" w:rsidR="00312B81" w:rsidRPr="00E56234" w:rsidRDefault="00312B81" w:rsidP="00AE07E8">
      <w:pPr>
        <w:shd w:val="clear" w:color="auto" w:fill="FFFFFF"/>
        <w:tabs>
          <w:tab w:val="left" w:pos="2127"/>
        </w:tabs>
        <w:spacing w:beforeLines="20" w:before="48" w:afterLines="40" w:after="96" w:line="288" w:lineRule="auto"/>
        <w:ind w:left="360"/>
        <w:jc w:val="both"/>
        <w:rPr>
          <w:rFonts w:ascii="Ebrima" w:eastAsia="Malgun Gothic Semilight" w:hAnsi="Ebrima" w:cs="Malgun Gothic Semilight"/>
        </w:rPr>
      </w:pPr>
    </w:p>
    <w:p w14:paraId="1496B7C8" w14:textId="23F54AA6" w:rsidR="00D77A5B" w:rsidRPr="00D77A5B" w:rsidRDefault="00D77A5B" w:rsidP="00AE07E8">
      <w:pPr>
        <w:pStyle w:val="Titolo2"/>
        <w:shd w:val="clear" w:color="auto" w:fill="FFFFFF" w:themeFill="background1"/>
        <w:ind w:left="0"/>
        <w:rPr>
          <w:rFonts w:ascii="Ebrima" w:eastAsia="Malgun Gothic Semilight" w:hAnsi="Ebrima"/>
          <w:color w:val="0070C0"/>
          <w:sz w:val="24"/>
          <w:szCs w:val="24"/>
        </w:rPr>
      </w:pPr>
      <w:bookmarkStart w:id="6" w:name="_Toc130730723"/>
      <w:bookmarkStart w:id="7" w:name="_Toc162897543"/>
      <w:r w:rsidRPr="00D77A5B">
        <w:rPr>
          <w:rFonts w:ascii="Ebrima" w:eastAsia="Malgun Gothic Semilight" w:hAnsi="Ebrima"/>
          <w:color w:val="0070C0"/>
          <w:sz w:val="24"/>
          <w:szCs w:val="24"/>
        </w:rPr>
        <w:t xml:space="preserve">1.2/ </w:t>
      </w:r>
      <w:r w:rsidR="003839CB" w:rsidRPr="00D77A5B">
        <w:rPr>
          <w:rFonts w:ascii="Ebrima" w:eastAsia="Malgun Gothic Semilight" w:hAnsi="Ebrima"/>
          <w:color w:val="0070C0"/>
          <w:sz w:val="24"/>
          <w:szCs w:val="24"/>
        </w:rPr>
        <w:t>Il governo Badoglio, i tedeschi, gli Alleati e l’armistizio</w:t>
      </w:r>
      <w:bookmarkEnd w:id="6"/>
      <w:bookmarkEnd w:id="7"/>
      <w:r w:rsidR="003839CB" w:rsidRPr="00D77A5B">
        <w:rPr>
          <w:rFonts w:ascii="Ebrima" w:eastAsia="Malgun Gothic Semilight" w:hAnsi="Ebrima"/>
          <w:color w:val="0070C0"/>
          <w:sz w:val="24"/>
          <w:szCs w:val="24"/>
        </w:rPr>
        <w:t xml:space="preserve"> </w:t>
      </w:r>
    </w:p>
    <w:p w14:paraId="47E710E3" w14:textId="77777777" w:rsidR="00D77A5B" w:rsidRDefault="00D77A5B" w:rsidP="00AE07E8">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p>
    <w:p w14:paraId="536AECBA" w14:textId="77777777" w:rsidR="000B73D4" w:rsidRDefault="00A55FAC" w:rsidP="00AE07E8">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r w:rsidRPr="00A55FAC">
        <w:rPr>
          <w:rFonts w:ascii="Ebrima" w:eastAsia="Malgun Gothic Semilight" w:hAnsi="Ebrima" w:cs="Malgun Gothic Semilight"/>
          <w:b/>
          <w:color w:val="FF0000"/>
        </w:rPr>
        <w:t>Il governo Badoglio dopo la caduta di Mussolini</w:t>
      </w:r>
      <w:r>
        <w:rPr>
          <w:rFonts w:ascii="Ebrima" w:eastAsia="Malgun Gothic Semilight" w:hAnsi="Ebrima" w:cs="Malgun Gothic Semilight"/>
          <w:b/>
          <w:color w:val="FF0000"/>
        </w:rPr>
        <w:t>. La guerra continua</w:t>
      </w:r>
      <w:r>
        <w:rPr>
          <w:rFonts w:ascii="Ebrima" w:eastAsia="Malgun Gothic Semilight" w:hAnsi="Ebrima" w:cs="Malgun Gothic Semilight"/>
        </w:rPr>
        <w:t xml:space="preserve"> – </w:t>
      </w:r>
      <w:r w:rsidR="00B5218F">
        <w:rPr>
          <w:rFonts w:ascii="Ebrima" w:eastAsia="Malgun Gothic Semilight" w:hAnsi="Ebrima" w:cs="Malgun Gothic Semilight"/>
        </w:rPr>
        <w:t>Dopo le forzate dimissioni e l’arresto</w:t>
      </w:r>
      <w:r w:rsidR="003839CB" w:rsidRPr="00E56234">
        <w:rPr>
          <w:rFonts w:ascii="Ebrima" w:eastAsia="Malgun Gothic Semilight" w:hAnsi="Ebrima" w:cs="Malgun Gothic Semilight"/>
        </w:rPr>
        <w:t xml:space="preserve"> di Mussolini</w:t>
      </w:r>
      <w:r w:rsidR="009168D6">
        <w:rPr>
          <w:rFonts w:ascii="Ebrima" w:eastAsia="Malgun Gothic Semilight" w:hAnsi="Ebrima" w:cs="Malgun Gothic Semilight"/>
        </w:rPr>
        <w:t>,</w:t>
      </w:r>
      <w:r w:rsidR="003839CB" w:rsidRPr="00E56234">
        <w:rPr>
          <w:rFonts w:ascii="Ebrima" w:eastAsia="Malgun Gothic Semilight" w:hAnsi="Ebrima" w:cs="Malgun Gothic Semilight"/>
        </w:rPr>
        <w:t xml:space="preserve"> il re affidò il </w:t>
      </w:r>
      <w:r w:rsidR="003839CB" w:rsidRPr="00E56234">
        <w:rPr>
          <w:rFonts w:ascii="Ebrima" w:eastAsia="Malgun Gothic Semilight" w:hAnsi="Ebrima" w:cs="Malgun Gothic Semilight"/>
          <w:b/>
        </w:rPr>
        <w:t>governo al maresciallo Badoglio</w:t>
      </w:r>
      <w:r w:rsidR="003839CB" w:rsidRPr="00E56234">
        <w:rPr>
          <w:rFonts w:ascii="Ebrima" w:eastAsia="Malgun Gothic Semilight" w:hAnsi="Ebrima" w:cs="Malgun Gothic Semilight"/>
          <w:bCs/>
        </w:rPr>
        <w:t>. L’idea di Badoglio era di ricostituire la situazione precedente al Ventennio fascista</w:t>
      </w:r>
      <w:r w:rsidR="004F39F7">
        <w:rPr>
          <w:rFonts w:ascii="Ebrima" w:eastAsia="Malgun Gothic Semilight" w:hAnsi="Ebrima" w:cs="Malgun Gothic Semilight"/>
          <w:bCs/>
        </w:rPr>
        <w:t>,</w:t>
      </w:r>
      <w:r w:rsidR="003839CB" w:rsidRPr="00E56234">
        <w:rPr>
          <w:rFonts w:ascii="Ebrima" w:eastAsia="Malgun Gothic Semilight" w:hAnsi="Ebrima" w:cs="Malgun Gothic Semilight"/>
          <w:bCs/>
        </w:rPr>
        <w:t xml:space="preserve"> come se la complicità tra la Corona e il fascismo potesse essere cancellata. </w:t>
      </w:r>
    </w:p>
    <w:p w14:paraId="3575BE14" w14:textId="2DB851AD" w:rsidR="000B73D4" w:rsidRPr="000B73D4" w:rsidRDefault="000B73D4" w:rsidP="00AE07E8">
      <w:pPr>
        <w:spacing w:line="288" w:lineRule="auto"/>
        <w:jc w:val="both"/>
        <w:rPr>
          <w:rFonts w:ascii="Ebrima" w:eastAsia="Malgun Gothic Semilight" w:hAnsi="Ebrima"/>
        </w:rPr>
      </w:pPr>
      <w:r w:rsidRPr="000B73D4">
        <w:rPr>
          <w:rFonts w:ascii="Ebrima" w:eastAsia="Malgun Gothic Semilight" w:hAnsi="Ebrima"/>
        </w:rPr>
        <w:t xml:space="preserve">          </w:t>
      </w:r>
      <w:r w:rsidR="003839CB" w:rsidRPr="000B73D4">
        <w:rPr>
          <w:rFonts w:ascii="Ebrima" w:eastAsia="Malgun Gothic Semilight" w:hAnsi="Ebrima"/>
        </w:rPr>
        <w:t xml:space="preserve">Alla notizia della caduta del fascismo ci furono manifestazioni di giubilo nel Paese e si pensò che anche la guerra fosse finita, ma Badoglio si affrettò a dichiarare in un proclama agli italiani: </w:t>
      </w:r>
      <w:r w:rsidR="003839CB" w:rsidRPr="000B73D4">
        <w:rPr>
          <w:rFonts w:ascii="Ebrima" w:eastAsia="Malgun Gothic Semilight" w:hAnsi="Ebrima"/>
          <w:color w:val="833C0B"/>
        </w:rPr>
        <w:t>“la guerra continua</w:t>
      </w:r>
      <w:r w:rsidR="00387588">
        <w:rPr>
          <w:rFonts w:ascii="Ebrima" w:eastAsia="Malgun Gothic Semilight" w:hAnsi="Ebrima"/>
          <w:color w:val="833C0B"/>
        </w:rPr>
        <w:t>. L</w:t>
      </w:r>
      <w:r w:rsidR="003839CB" w:rsidRPr="000B73D4">
        <w:rPr>
          <w:rFonts w:ascii="Ebrima" w:eastAsia="Malgun Gothic Semilight" w:hAnsi="Ebrima"/>
          <w:color w:val="833C0B"/>
        </w:rPr>
        <w:t xml:space="preserve">’Italia </w:t>
      </w:r>
      <w:r w:rsidR="00387588">
        <w:rPr>
          <w:rFonts w:ascii="Ebrima" w:eastAsia="Malgun Gothic Semilight" w:hAnsi="Ebrima"/>
          <w:color w:val="833C0B"/>
        </w:rPr>
        <w:t>(…) mantiene</w:t>
      </w:r>
      <w:r w:rsidR="003839CB" w:rsidRPr="000B73D4">
        <w:rPr>
          <w:rFonts w:ascii="Ebrima" w:eastAsia="Malgun Gothic Semilight" w:hAnsi="Ebrima"/>
          <w:color w:val="833C0B"/>
        </w:rPr>
        <w:t xml:space="preserve"> fede alla parola data”</w:t>
      </w:r>
      <w:r w:rsidR="003839CB" w:rsidRPr="000B73D4">
        <w:rPr>
          <w:rFonts w:ascii="Ebrima" w:eastAsia="Malgun Gothic Semilight" w:hAnsi="Ebrima"/>
        </w:rPr>
        <w:t xml:space="preserve">. Ciò serviva a rassicurare </w:t>
      </w:r>
      <w:r w:rsidR="00895E15" w:rsidRPr="000B73D4">
        <w:rPr>
          <w:rFonts w:ascii="Ebrima" w:eastAsia="Malgun Gothic Semilight" w:hAnsi="Ebrima"/>
        </w:rPr>
        <w:t>gli alleati</w:t>
      </w:r>
      <w:r w:rsidR="003839CB" w:rsidRPr="000B73D4">
        <w:rPr>
          <w:rFonts w:ascii="Ebrima" w:eastAsia="Malgun Gothic Semilight" w:hAnsi="Ebrima"/>
        </w:rPr>
        <w:t xml:space="preserve"> tedeschi</w:t>
      </w:r>
      <w:r w:rsidR="00895E15" w:rsidRPr="000B73D4">
        <w:rPr>
          <w:rFonts w:ascii="Ebrima" w:eastAsia="Malgun Gothic Semilight" w:hAnsi="Ebrima"/>
        </w:rPr>
        <w:t xml:space="preserve">, </w:t>
      </w:r>
      <w:r w:rsidR="003839CB" w:rsidRPr="000B73D4">
        <w:rPr>
          <w:rFonts w:ascii="Ebrima" w:eastAsia="Malgun Gothic Semilight" w:hAnsi="Ebrima"/>
        </w:rPr>
        <w:t>che però nutrivano dei dubbi sulla fedeltà degli italiani e infatti già da tempo preparavano un’operazione di invasione della penisola in caso di tradimento</w:t>
      </w:r>
      <w:r w:rsidR="00421B18" w:rsidRPr="000B73D4">
        <w:rPr>
          <w:rFonts w:ascii="Ebrima" w:eastAsia="Malgun Gothic Semilight" w:hAnsi="Ebrima"/>
        </w:rPr>
        <w:t xml:space="preserve"> (l’operazione “Alarico”, dal nome del capo germanico che aveva invaso l’Italia nel Medioevo)</w:t>
      </w:r>
      <w:r w:rsidRPr="000B73D4">
        <w:rPr>
          <w:rFonts w:ascii="Ebrima" w:eastAsia="Malgun Gothic Semilight" w:hAnsi="Ebrima"/>
        </w:rPr>
        <w:t>.</w:t>
      </w:r>
    </w:p>
    <w:p w14:paraId="615CA7BA" w14:textId="6FF5627D" w:rsidR="008062CF" w:rsidRPr="000B73D4" w:rsidRDefault="000B73D4" w:rsidP="00AE07E8">
      <w:pPr>
        <w:spacing w:line="288" w:lineRule="auto"/>
        <w:jc w:val="both"/>
        <w:rPr>
          <w:rFonts w:ascii="Ebrima" w:eastAsia="Malgun Gothic Semilight" w:hAnsi="Ebrima"/>
        </w:rPr>
      </w:pPr>
      <w:r>
        <w:rPr>
          <w:rFonts w:ascii="Ebrima" w:eastAsia="Malgun Gothic Semilight" w:hAnsi="Ebrima"/>
        </w:rPr>
        <w:tab/>
      </w:r>
      <w:r w:rsidR="003839CB" w:rsidRPr="000B73D4">
        <w:rPr>
          <w:rFonts w:ascii="Ebrima" w:eastAsia="Malgun Gothic Semilight" w:hAnsi="Ebrima"/>
        </w:rPr>
        <w:t xml:space="preserve">In effetti, mentre </w:t>
      </w:r>
      <w:r w:rsidR="00063C95" w:rsidRPr="000B73D4">
        <w:rPr>
          <w:rFonts w:ascii="Ebrima" w:eastAsia="Malgun Gothic Semilight" w:hAnsi="Ebrima"/>
        </w:rPr>
        <w:t xml:space="preserve">da una parte </w:t>
      </w:r>
      <w:r w:rsidR="003839CB" w:rsidRPr="000B73D4">
        <w:rPr>
          <w:rFonts w:ascii="Ebrima" w:eastAsia="Malgun Gothic Semilight" w:hAnsi="Ebrima"/>
        </w:rPr>
        <w:t xml:space="preserve">si rassicuravano i tedeschi che la guerra sarebbe continuata al loro fianco, dall’altra il re cominciò a trattare segretamente con gli Alleati una pace separata. Gli Alleati, inoltre, </w:t>
      </w:r>
      <w:r w:rsidR="006376CC" w:rsidRPr="000B73D4">
        <w:rPr>
          <w:rFonts w:ascii="Ebrima" w:eastAsia="Malgun Gothic Semilight" w:hAnsi="Ebrima"/>
        </w:rPr>
        <w:t>–</w:t>
      </w:r>
      <w:r w:rsidR="003839CB" w:rsidRPr="000B73D4">
        <w:rPr>
          <w:rFonts w:ascii="Ebrima" w:eastAsia="Malgun Gothic Semilight" w:hAnsi="Ebrima"/>
        </w:rPr>
        <w:t xml:space="preserve"> come abbiamo già accennato in precedenza – per spingere l’Italia alla resa, nella seconda metà di agosto, </w:t>
      </w:r>
      <w:r w:rsidR="00874FAC" w:rsidRPr="000B73D4">
        <w:rPr>
          <w:rFonts w:ascii="Ebrima" w:eastAsia="Malgun Gothic Semilight" w:hAnsi="Ebrima"/>
        </w:rPr>
        <w:t xml:space="preserve">continuarono </w:t>
      </w:r>
      <w:r w:rsidR="002404BC">
        <w:rPr>
          <w:rFonts w:ascii="Ebrima" w:eastAsia="Malgun Gothic Semilight" w:hAnsi="Ebrima"/>
        </w:rPr>
        <w:t xml:space="preserve">a effettuare </w:t>
      </w:r>
      <w:r w:rsidR="00874FAC" w:rsidRPr="000B73D4">
        <w:rPr>
          <w:rFonts w:ascii="Ebrima" w:eastAsia="Malgun Gothic Semilight" w:hAnsi="Ebrima"/>
          <w:b/>
        </w:rPr>
        <w:t>bombardamenti</w:t>
      </w:r>
      <w:r w:rsidR="00874FAC" w:rsidRPr="000B73D4">
        <w:rPr>
          <w:rFonts w:ascii="Ebrima" w:eastAsia="Malgun Gothic Semilight" w:hAnsi="Ebrima"/>
        </w:rPr>
        <w:t xml:space="preserve"> su alcune </w:t>
      </w:r>
      <w:r w:rsidR="003839CB" w:rsidRPr="000B73D4">
        <w:rPr>
          <w:rFonts w:ascii="Ebrima" w:eastAsia="Malgun Gothic Semilight" w:hAnsi="Ebrima"/>
        </w:rPr>
        <w:t xml:space="preserve">città italiane. </w:t>
      </w:r>
    </w:p>
    <w:p w14:paraId="0F6835B6" w14:textId="77777777" w:rsidR="00A55FAC" w:rsidRDefault="00A55FAC" w:rsidP="00AE07E8">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p>
    <w:p w14:paraId="589F4063" w14:textId="4284E9CA" w:rsidR="00C13B8A" w:rsidRDefault="00A55FAC" w:rsidP="00AE07E8">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r w:rsidRPr="00A55FAC">
        <w:rPr>
          <w:rFonts w:ascii="Ebrima" w:eastAsia="Malgun Gothic Semilight" w:hAnsi="Ebrima" w:cs="Malgun Gothic Semilight"/>
          <w:b/>
          <w:color w:val="FF0000"/>
        </w:rPr>
        <w:t>La resa</w:t>
      </w:r>
      <w:r w:rsidR="00676016">
        <w:rPr>
          <w:rFonts w:ascii="Ebrima" w:eastAsia="Malgun Gothic Semilight" w:hAnsi="Ebrima" w:cs="Malgun Gothic Semilight"/>
          <w:b/>
          <w:color w:val="FF0000"/>
        </w:rPr>
        <w:t xml:space="preserve"> incondizionata</w:t>
      </w:r>
      <w:r>
        <w:rPr>
          <w:rFonts w:ascii="Ebrima" w:eastAsia="Malgun Gothic Semilight" w:hAnsi="Ebrima" w:cs="Malgun Gothic Semilight"/>
        </w:rPr>
        <w:t xml:space="preserve"> -</w:t>
      </w:r>
      <w:r w:rsidR="00676016">
        <w:rPr>
          <w:rFonts w:ascii="Ebrima" w:eastAsia="Malgun Gothic Semilight" w:hAnsi="Ebrima" w:cs="Malgun Gothic Semilight"/>
        </w:rPr>
        <w:t xml:space="preserve"> </w:t>
      </w:r>
      <w:r w:rsidR="008062CF">
        <w:rPr>
          <w:rFonts w:ascii="Ebrima" w:eastAsia="Malgun Gothic Semilight" w:hAnsi="Ebrima" w:cs="Malgun Gothic Semilight"/>
        </w:rPr>
        <w:t>Alla r</w:t>
      </w:r>
      <w:r w:rsidR="008062CF" w:rsidRPr="008062CF">
        <w:rPr>
          <w:rFonts w:ascii="Ebrima" w:eastAsia="Malgun Gothic Semilight" w:hAnsi="Ebrima" w:cs="Malgun Gothic Semilight"/>
        </w:rPr>
        <w:t xml:space="preserve">esa si arrivò il </w:t>
      </w:r>
      <w:r w:rsidR="003839CB" w:rsidRPr="008062CF">
        <w:rPr>
          <w:rFonts w:ascii="Ebrima" w:eastAsia="Malgun Gothic Semilight" w:hAnsi="Ebrima" w:cs="Malgun Gothic Semilight"/>
        </w:rPr>
        <w:t>3 settembre 1943</w:t>
      </w:r>
      <w:r w:rsidR="008062CF" w:rsidRPr="008062CF">
        <w:rPr>
          <w:rFonts w:ascii="Ebrima" w:eastAsia="Malgun Gothic Semilight" w:hAnsi="Ebrima" w:cs="Malgun Gothic Semilight"/>
        </w:rPr>
        <w:t>, quando</w:t>
      </w:r>
      <w:r w:rsidR="003839CB" w:rsidRPr="008062CF">
        <w:rPr>
          <w:rFonts w:ascii="Ebrima" w:eastAsia="Malgun Gothic Semilight" w:hAnsi="Ebrima" w:cs="Malgun Gothic Semilight"/>
        </w:rPr>
        <w:t xml:space="preserve"> a Cassibile (in Sicilia) venne firmato l’armistizio con gli Alleati, che prevedeva la </w:t>
      </w:r>
      <w:r w:rsidR="003839CB" w:rsidRPr="008062CF">
        <w:rPr>
          <w:rFonts w:ascii="Ebrima" w:eastAsia="Malgun Gothic Semilight" w:hAnsi="Ebrima" w:cs="Malgun Gothic Semilight"/>
          <w:b/>
          <w:bCs/>
        </w:rPr>
        <w:t>resa incondizionata</w:t>
      </w:r>
      <w:r w:rsidR="003839CB" w:rsidRPr="008062CF">
        <w:rPr>
          <w:rFonts w:ascii="Ebrima" w:eastAsia="Malgun Gothic Semilight" w:hAnsi="Ebrima" w:cs="Malgun Gothic Semilight"/>
        </w:rPr>
        <w:t xml:space="preserve"> dell’Italia</w:t>
      </w:r>
      <w:r w:rsidR="00BB34FE" w:rsidRPr="008062CF">
        <w:rPr>
          <w:rFonts w:ascii="Ebrima" w:eastAsia="Malgun Gothic Semilight" w:hAnsi="Ebrima" w:cs="Malgun Gothic Semilight"/>
        </w:rPr>
        <w:t>, cioè una resa completa e definitiva, senza alcun margine di contrattazione</w:t>
      </w:r>
      <w:r w:rsidR="003839CB" w:rsidRPr="008062CF">
        <w:rPr>
          <w:rFonts w:ascii="Ebrima" w:eastAsia="Malgun Gothic Semilight" w:hAnsi="Ebrima" w:cs="Malgun Gothic Semilight"/>
        </w:rPr>
        <w:t xml:space="preserve">. </w:t>
      </w:r>
    </w:p>
    <w:p w14:paraId="43A268E2" w14:textId="77777777" w:rsidR="000B73D4" w:rsidRDefault="000B73D4" w:rsidP="00AE07E8">
      <w:pPr>
        <w:spacing w:line="288" w:lineRule="auto"/>
        <w:jc w:val="both"/>
        <w:rPr>
          <w:rFonts w:ascii="Ebrima" w:eastAsia="Malgun Gothic Semilight" w:hAnsi="Ebrima"/>
        </w:rPr>
      </w:pPr>
      <w:r>
        <w:rPr>
          <w:rFonts w:ascii="Ebrima" w:eastAsia="Malgun Gothic Semilight" w:hAnsi="Ebrima"/>
        </w:rPr>
        <w:tab/>
      </w:r>
      <w:r w:rsidR="00C13B8A" w:rsidRPr="000B73D4">
        <w:rPr>
          <w:rFonts w:ascii="Ebrima" w:eastAsia="Malgun Gothic Semilight" w:hAnsi="Ebrima"/>
        </w:rPr>
        <w:t xml:space="preserve">Il principio della </w:t>
      </w:r>
      <w:r w:rsidR="00C13B8A" w:rsidRPr="000B73D4">
        <w:rPr>
          <w:rFonts w:ascii="Ebrima" w:eastAsia="Malgun Gothic Semilight" w:hAnsi="Ebrima"/>
          <w:b/>
          <w:bCs/>
        </w:rPr>
        <w:t>resa incondizionata</w:t>
      </w:r>
      <w:r w:rsidR="00C13B8A" w:rsidRPr="000B73D4">
        <w:rPr>
          <w:rFonts w:ascii="Ebrima" w:eastAsia="Malgun Gothic Semilight" w:hAnsi="Ebrima"/>
        </w:rPr>
        <w:t xml:space="preserve"> da imporre alla Germania ed ai suoi alleati era stato introdotto dagli Alleati nella conferenza di Casablanca. Di fronte alle potenze dell’Asse ed ai loro crimini, gli Alleati non avrebbero accettato che una sconfitta definitiva e totale. </w:t>
      </w:r>
    </w:p>
    <w:p w14:paraId="5E5F9BA7" w14:textId="595DD2BD" w:rsidR="003D6022" w:rsidRPr="000B73D4" w:rsidRDefault="000B73D4" w:rsidP="00AE07E8">
      <w:pPr>
        <w:spacing w:line="288" w:lineRule="auto"/>
        <w:jc w:val="both"/>
        <w:rPr>
          <w:rFonts w:ascii="Ebrima" w:eastAsia="Malgun Gothic Semilight" w:hAnsi="Ebrima"/>
        </w:rPr>
      </w:pPr>
      <w:r>
        <w:rPr>
          <w:rFonts w:ascii="Ebrima" w:eastAsia="Malgun Gothic Semilight" w:hAnsi="Ebrima"/>
        </w:rPr>
        <w:tab/>
      </w:r>
      <w:r w:rsidR="00DF1D09">
        <w:rPr>
          <w:rFonts w:ascii="Ebrima" w:eastAsia="Malgun Gothic Semilight" w:hAnsi="Ebrima" w:cs="Malgun Gothic Semilight"/>
        </w:rPr>
        <w:t>La resa incondizionata è</w:t>
      </w:r>
      <w:r w:rsidR="00C13B8A">
        <w:rPr>
          <w:rFonts w:ascii="Ebrima" w:eastAsia="Malgun Gothic Semilight" w:hAnsi="Ebrima" w:cs="Malgun Gothic Semilight"/>
        </w:rPr>
        <w:t xml:space="preserve"> infatti</w:t>
      </w:r>
      <w:r w:rsidR="00DF1D09">
        <w:rPr>
          <w:rFonts w:ascii="Ebrima" w:eastAsia="Malgun Gothic Semilight" w:hAnsi="Ebrima" w:cs="Malgun Gothic Semilight"/>
        </w:rPr>
        <w:t xml:space="preserve"> la forma di sconfitta più totale e umiliante per il Paese che si arrende: significa capitolare senza </w:t>
      </w:r>
      <w:r w:rsidR="00371268">
        <w:rPr>
          <w:rFonts w:ascii="Ebrima" w:eastAsia="Malgun Gothic Semilight" w:hAnsi="Ebrima" w:cs="Malgun Gothic Semilight"/>
        </w:rPr>
        <w:t xml:space="preserve">avere margini di contrattazione, senza </w:t>
      </w:r>
      <w:r w:rsidR="00DF1D09">
        <w:rPr>
          <w:rFonts w:ascii="Ebrima" w:eastAsia="Malgun Gothic Semilight" w:hAnsi="Ebrima" w:cs="Malgun Gothic Semilight"/>
        </w:rPr>
        <w:t>poter avanzare alcun tipo di pretesa (come ad esempio ottenere</w:t>
      </w:r>
      <w:r w:rsidR="0016179A">
        <w:rPr>
          <w:rFonts w:ascii="Ebrima" w:eastAsia="Malgun Gothic Semilight" w:hAnsi="Ebrima" w:cs="Malgun Gothic Semilight"/>
        </w:rPr>
        <w:t>,</w:t>
      </w:r>
      <w:r w:rsidR="00DF1D09">
        <w:rPr>
          <w:rFonts w:ascii="Ebrima" w:eastAsia="Malgun Gothic Semilight" w:hAnsi="Ebrima" w:cs="Malgun Gothic Semilight"/>
        </w:rPr>
        <w:t xml:space="preserve"> </w:t>
      </w:r>
      <w:r w:rsidR="0016179A">
        <w:rPr>
          <w:rFonts w:ascii="Ebrima" w:eastAsia="Malgun Gothic Semilight" w:hAnsi="Ebrima" w:cs="Malgun Gothic Semilight"/>
        </w:rPr>
        <w:t xml:space="preserve">in cambio della resa, </w:t>
      </w:r>
      <w:r w:rsidR="00DF1D09">
        <w:rPr>
          <w:rFonts w:ascii="Ebrima" w:eastAsia="Malgun Gothic Semilight" w:hAnsi="Ebrima" w:cs="Malgun Gothic Semilight"/>
        </w:rPr>
        <w:t>dei territori, delle grosse somme di denaro, ecc.)</w:t>
      </w:r>
      <w:r w:rsidR="00371268">
        <w:rPr>
          <w:rFonts w:ascii="Ebrima" w:eastAsia="Malgun Gothic Semilight" w:hAnsi="Ebrima" w:cs="Malgun Gothic Semilight"/>
        </w:rPr>
        <w:t>, che attenui la sconfitta.</w:t>
      </w:r>
      <w:r w:rsidR="00284B6A">
        <w:rPr>
          <w:rFonts w:ascii="Ebrima" w:eastAsia="Malgun Gothic Semilight" w:hAnsi="Ebrima" w:cs="Malgun Gothic Semilight"/>
        </w:rPr>
        <w:t xml:space="preserve"> </w:t>
      </w:r>
      <w:r w:rsidR="00A42695">
        <w:rPr>
          <w:rFonts w:ascii="Ebrima" w:eastAsia="Malgun Gothic Semilight" w:hAnsi="Ebrima" w:cs="Malgun Gothic Semilight"/>
        </w:rPr>
        <w:t xml:space="preserve">Il </w:t>
      </w:r>
      <w:r w:rsidR="0047554F">
        <w:rPr>
          <w:rFonts w:ascii="Ebrima" w:eastAsia="Malgun Gothic Semilight" w:hAnsi="Ebrima" w:cs="Malgun Gothic Semilight"/>
        </w:rPr>
        <w:t>P</w:t>
      </w:r>
      <w:r w:rsidR="00A42695">
        <w:rPr>
          <w:rFonts w:ascii="Ebrima" w:eastAsia="Malgun Gothic Semilight" w:hAnsi="Ebrima" w:cs="Malgun Gothic Semilight"/>
        </w:rPr>
        <w:t xml:space="preserve">aese che può porre condizioni è comunque dotato di una certa potenza. E invece si voleva arrivare ad annientare totalmente i </w:t>
      </w:r>
      <w:r w:rsidR="0047554F">
        <w:rPr>
          <w:rFonts w:ascii="Ebrima" w:eastAsia="Malgun Gothic Semilight" w:hAnsi="Ebrima" w:cs="Malgun Gothic Semilight"/>
        </w:rPr>
        <w:t>P</w:t>
      </w:r>
      <w:r w:rsidR="00A42695">
        <w:rPr>
          <w:rFonts w:ascii="Ebrima" w:eastAsia="Malgun Gothic Semilight" w:hAnsi="Ebrima" w:cs="Malgun Gothic Semilight"/>
        </w:rPr>
        <w:t xml:space="preserve">aesi nemici. </w:t>
      </w:r>
      <w:r w:rsidR="00284B6A">
        <w:rPr>
          <w:rFonts w:ascii="Ebrima" w:eastAsia="Malgun Gothic Semilight" w:hAnsi="Ebrima" w:cs="Malgun Gothic Semilight"/>
        </w:rPr>
        <w:t xml:space="preserve">Roosevelt, fautore del principio della resa incondizionata, si trovò a dire: </w:t>
      </w:r>
      <w:r w:rsidR="00284B6A" w:rsidRPr="009D599F">
        <w:rPr>
          <w:rFonts w:ascii="Ebrima" w:eastAsia="Malgun Gothic Semilight" w:hAnsi="Ebrima" w:cs="Malgun Gothic Semilight"/>
          <w:color w:val="833C0B"/>
        </w:rPr>
        <w:t>"la pace può venire nel mondo solo con la totale eliminazione della potenza bellica tedesca e giapponese"</w:t>
      </w:r>
      <w:r w:rsidR="00284B6A">
        <w:rPr>
          <w:rFonts w:ascii="Ebrima" w:eastAsia="Malgun Gothic Semilight" w:hAnsi="Ebrima" w:cs="Malgun Gothic Semilight"/>
        </w:rPr>
        <w:t xml:space="preserve"> e poi </w:t>
      </w:r>
      <w:r w:rsidR="00284B6A" w:rsidRPr="00284B6A">
        <w:rPr>
          <w:rFonts w:ascii="Ebrima" w:eastAsia="Malgun Gothic Semilight" w:hAnsi="Ebrima" w:cs="Malgun Gothic Semilight"/>
        </w:rPr>
        <w:t xml:space="preserve">dichiarò che ciò significava la </w:t>
      </w:r>
      <w:r w:rsidR="00284B6A" w:rsidRPr="009D599F">
        <w:rPr>
          <w:rFonts w:ascii="Ebrima" w:eastAsia="Malgun Gothic Semilight" w:hAnsi="Ebrima" w:cs="Malgun Gothic Semilight"/>
          <w:color w:val="833C0B"/>
        </w:rPr>
        <w:t>"resa incondizionata di Germania, Italia e Giappone"</w:t>
      </w:r>
      <w:r w:rsidR="00284B6A" w:rsidRPr="00284B6A">
        <w:rPr>
          <w:rFonts w:ascii="Ebrima" w:eastAsia="Malgun Gothic Semilight" w:hAnsi="Ebrima" w:cs="Malgun Gothic Semilight"/>
        </w:rPr>
        <w:t>.</w:t>
      </w:r>
    </w:p>
    <w:p w14:paraId="56999E6D" w14:textId="77777777" w:rsidR="003D6022" w:rsidRPr="00E56234" w:rsidRDefault="003D6022" w:rsidP="00AE07E8">
      <w:pPr>
        <w:shd w:val="clear" w:color="auto" w:fill="FFFFFF"/>
        <w:tabs>
          <w:tab w:val="left" w:pos="2127"/>
        </w:tabs>
        <w:spacing w:beforeLines="20" w:before="48" w:afterLines="40" w:after="96" w:line="288" w:lineRule="auto"/>
        <w:ind w:left="360"/>
        <w:jc w:val="both"/>
        <w:rPr>
          <w:rFonts w:ascii="Ebrima" w:eastAsia="Malgun Gothic Semilight" w:hAnsi="Ebrima" w:cs="Malgun Gothic Semilight"/>
        </w:rPr>
      </w:pPr>
    </w:p>
    <w:p w14:paraId="78A5FB53" w14:textId="325BDB78" w:rsidR="003839CB" w:rsidRDefault="003D6022" w:rsidP="00AE07E8">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r>
        <w:rPr>
          <w:noProof/>
        </w:rPr>
        <w:lastRenderedPageBreak/>
        <w:drawing>
          <wp:inline distT="0" distB="0" distL="0" distR="0" wp14:anchorId="0C9140E7" wp14:editId="76C8AFAC">
            <wp:extent cx="5996406" cy="4643120"/>
            <wp:effectExtent l="0" t="0" r="4445" b="5080"/>
            <wp:docPr id="2" name="Immagine 2" descr="La caduta del fascismo | Paese S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caduta del fascismo | Paese Ser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41066" cy="4677701"/>
                    </a:xfrm>
                    <a:prstGeom prst="rect">
                      <a:avLst/>
                    </a:prstGeom>
                    <a:noFill/>
                    <a:ln>
                      <a:noFill/>
                    </a:ln>
                  </pic:spPr>
                </pic:pic>
              </a:graphicData>
            </a:graphic>
          </wp:inline>
        </w:drawing>
      </w:r>
    </w:p>
    <w:p w14:paraId="65B54923" w14:textId="646F01DD" w:rsidR="00312B81" w:rsidRDefault="00312B81" w:rsidP="00AE07E8">
      <w:pPr>
        <w:shd w:val="clear" w:color="auto" w:fill="FFFFFF"/>
        <w:tabs>
          <w:tab w:val="left" w:pos="2127"/>
        </w:tabs>
        <w:spacing w:beforeLines="20" w:before="48" w:afterLines="40" w:after="96" w:line="288" w:lineRule="auto"/>
        <w:ind w:left="708"/>
        <w:jc w:val="both"/>
        <w:rPr>
          <w:rFonts w:ascii="Ebrima" w:eastAsia="Malgun Gothic Semilight" w:hAnsi="Ebrima" w:cs="Malgun Gothic Semilight"/>
        </w:rPr>
      </w:pPr>
    </w:p>
    <w:p w14:paraId="11A7750C" w14:textId="77777777" w:rsidR="007C1369" w:rsidRPr="00E56234" w:rsidRDefault="007C1369" w:rsidP="00AE07E8">
      <w:pPr>
        <w:shd w:val="clear" w:color="auto" w:fill="FFFFFF"/>
        <w:tabs>
          <w:tab w:val="left" w:pos="2127"/>
        </w:tabs>
        <w:spacing w:beforeLines="20" w:before="48" w:afterLines="40" w:after="96" w:line="288" w:lineRule="auto"/>
        <w:ind w:left="708"/>
        <w:jc w:val="both"/>
        <w:rPr>
          <w:rFonts w:ascii="Ebrima" w:eastAsia="Malgun Gothic Semilight" w:hAnsi="Ebrima" w:cs="Malgun Gothic Semilight"/>
        </w:rPr>
      </w:pPr>
    </w:p>
    <w:p w14:paraId="14D2BF99" w14:textId="77777777" w:rsidR="00D77A5B" w:rsidRPr="00D77A5B" w:rsidRDefault="00D77A5B" w:rsidP="00AE07E8">
      <w:pPr>
        <w:pStyle w:val="Titolo2"/>
        <w:shd w:val="clear" w:color="auto" w:fill="FFFFFF" w:themeFill="background1"/>
        <w:ind w:left="0"/>
        <w:rPr>
          <w:rFonts w:ascii="Ebrima" w:eastAsia="Malgun Gothic Semilight" w:hAnsi="Ebrima"/>
          <w:color w:val="0070C0"/>
          <w:sz w:val="24"/>
          <w:szCs w:val="24"/>
        </w:rPr>
      </w:pPr>
      <w:bookmarkStart w:id="8" w:name="_Toc130730724"/>
      <w:bookmarkStart w:id="9" w:name="_Toc162897544"/>
      <w:r w:rsidRPr="00D77A5B">
        <w:rPr>
          <w:rFonts w:ascii="Ebrima" w:eastAsia="Malgun Gothic Semilight" w:hAnsi="Ebrima"/>
          <w:color w:val="0070C0"/>
          <w:sz w:val="24"/>
          <w:szCs w:val="24"/>
        </w:rPr>
        <w:t xml:space="preserve">1.3/ </w:t>
      </w:r>
      <w:r w:rsidR="003839CB" w:rsidRPr="00D77A5B">
        <w:rPr>
          <w:rFonts w:ascii="Ebrima" w:eastAsia="Malgun Gothic Semilight" w:hAnsi="Ebrima"/>
          <w:color w:val="0070C0"/>
          <w:sz w:val="24"/>
          <w:szCs w:val="24"/>
        </w:rPr>
        <w:t>L’8 settembre 1943, la fuga del re e lo sbandamento dell’esercito</w:t>
      </w:r>
      <w:bookmarkEnd w:id="8"/>
      <w:bookmarkEnd w:id="9"/>
      <w:r w:rsidR="003839CB" w:rsidRPr="00D77A5B">
        <w:rPr>
          <w:rFonts w:ascii="Ebrima" w:eastAsia="Malgun Gothic Semilight" w:hAnsi="Ebrima"/>
          <w:color w:val="0070C0"/>
          <w:sz w:val="24"/>
          <w:szCs w:val="24"/>
        </w:rPr>
        <w:t xml:space="preserve"> </w:t>
      </w:r>
    </w:p>
    <w:p w14:paraId="27472C84" w14:textId="77777777" w:rsidR="00A55FAC" w:rsidRDefault="00A55FAC" w:rsidP="00AE07E8">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p>
    <w:p w14:paraId="12A79DDC" w14:textId="5E6EABE0" w:rsidR="003839CB" w:rsidRPr="00E56234" w:rsidRDefault="00A55FAC" w:rsidP="00AE07E8">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r w:rsidRPr="00A55FAC">
        <w:rPr>
          <w:rFonts w:ascii="Ebrima" w:eastAsia="Malgun Gothic Semilight" w:hAnsi="Ebrima" w:cs="Malgun Gothic Semilight"/>
          <w:b/>
          <w:color w:val="FF0000"/>
        </w:rPr>
        <w:t>La comunicazione dell’armistizio</w:t>
      </w:r>
      <w:r>
        <w:rPr>
          <w:rFonts w:ascii="Ebrima" w:eastAsia="Malgun Gothic Semilight" w:hAnsi="Ebrima" w:cs="Malgun Gothic Semilight"/>
          <w:b/>
          <w:color w:val="FF0000"/>
        </w:rPr>
        <w:t xml:space="preserve"> </w:t>
      </w:r>
      <w:r>
        <w:rPr>
          <w:rFonts w:ascii="Ebrima" w:eastAsia="Malgun Gothic Semilight" w:hAnsi="Ebrima" w:cs="Malgun Gothic Semilight"/>
        </w:rPr>
        <w:t xml:space="preserve">– </w:t>
      </w:r>
      <w:r w:rsidR="003839CB" w:rsidRPr="00E56234">
        <w:rPr>
          <w:rFonts w:ascii="Ebrima" w:eastAsia="Malgun Gothic Semilight" w:hAnsi="Ebrima" w:cs="Malgun Gothic Semilight"/>
        </w:rPr>
        <w:t>L’armistizio</w:t>
      </w:r>
      <w:r w:rsidR="00416305">
        <w:rPr>
          <w:rFonts w:ascii="Ebrima" w:eastAsia="Malgun Gothic Semilight" w:hAnsi="Ebrima" w:cs="Malgun Gothic Semilight"/>
        </w:rPr>
        <w:t>,</w:t>
      </w:r>
      <w:r w:rsidR="003839CB" w:rsidRPr="00E56234">
        <w:rPr>
          <w:rFonts w:ascii="Ebrima" w:eastAsia="Malgun Gothic Semilight" w:hAnsi="Ebrima" w:cs="Malgun Gothic Semilight"/>
        </w:rPr>
        <w:t xml:space="preserve"> firmato il 3 settembre</w:t>
      </w:r>
      <w:r w:rsidR="00416305">
        <w:rPr>
          <w:rFonts w:ascii="Ebrima" w:eastAsia="Malgun Gothic Semilight" w:hAnsi="Ebrima" w:cs="Malgun Gothic Semilight"/>
        </w:rPr>
        <w:t>,</w:t>
      </w:r>
      <w:r w:rsidR="003839CB" w:rsidRPr="00E56234">
        <w:rPr>
          <w:rFonts w:ascii="Ebrima" w:eastAsia="Malgun Gothic Semilight" w:hAnsi="Ebrima" w:cs="Malgun Gothic Semilight"/>
        </w:rPr>
        <w:t xml:space="preserve"> non venne per il momento reso pubblico. Si cercò di prendere tempo e di ritardare la diffusione della notizia per evitare la reazione dei tedeschi. Ma gli Alleati, che non avevano le stesse preoccupazioni degli italiani e che seguivano i propri piani strategici, decisero di </w:t>
      </w:r>
      <w:r w:rsidR="00194470">
        <w:rPr>
          <w:rFonts w:ascii="Ebrima" w:eastAsia="Malgun Gothic Semilight" w:hAnsi="Ebrima" w:cs="Malgun Gothic Semilight"/>
        </w:rPr>
        <w:t xml:space="preserve">indurre il governo italiano ad </w:t>
      </w:r>
      <w:r w:rsidR="003839CB" w:rsidRPr="00E56234">
        <w:rPr>
          <w:rFonts w:ascii="Ebrima" w:eastAsia="Malgun Gothic Semilight" w:hAnsi="Ebrima" w:cs="Malgun Gothic Semilight"/>
        </w:rPr>
        <w:t>affrettarne la comunicazione, che avvenne l’</w:t>
      </w:r>
      <w:r w:rsidR="003839CB" w:rsidRPr="00E56234">
        <w:rPr>
          <w:rFonts w:ascii="Ebrima" w:eastAsia="Malgun Gothic Semilight" w:hAnsi="Ebrima" w:cs="Malgun Gothic Semilight"/>
          <w:b/>
          <w:bCs/>
        </w:rPr>
        <w:t>8 settembre 1943</w:t>
      </w:r>
      <w:r w:rsidR="00874FAC" w:rsidRPr="00874FAC">
        <w:rPr>
          <w:rFonts w:ascii="Ebrima" w:eastAsia="Malgun Gothic Semilight" w:hAnsi="Ebrima" w:cs="Malgun Gothic Semilight"/>
        </w:rPr>
        <w:t>.</w:t>
      </w:r>
      <w:r w:rsidR="003839CB" w:rsidRPr="00E56234">
        <w:rPr>
          <w:rFonts w:ascii="Ebrima" w:eastAsia="Malgun Gothic Semilight" w:hAnsi="Ebrima" w:cs="Malgun Gothic Semilight"/>
        </w:rPr>
        <w:t xml:space="preserve"> </w:t>
      </w:r>
    </w:p>
    <w:p w14:paraId="435FBA64" w14:textId="0FF109B9" w:rsidR="003839CB" w:rsidRPr="000B73D4" w:rsidRDefault="000B73D4" w:rsidP="00AE07E8">
      <w:pPr>
        <w:spacing w:line="288" w:lineRule="auto"/>
        <w:jc w:val="both"/>
        <w:rPr>
          <w:rFonts w:ascii="Ebrima" w:eastAsia="Malgun Gothic Semilight" w:hAnsi="Ebrima"/>
        </w:rPr>
      </w:pPr>
      <w:r>
        <w:rPr>
          <w:rFonts w:ascii="Ebrima" w:eastAsia="Malgun Gothic Semilight" w:hAnsi="Ebrima"/>
        </w:rPr>
        <w:tab/>
      </w:r>
      <w:r w:rsidR="003839CB" w:rsidRPr="000B73D4">
        <w:rPr>
          <w:rFonts w:ascii="Ebrima" w:eastAsia="Malgun Gothic Semilight" w:hAnsi="Ebrima"/>
        </w:rPr>
        <w:t>Fu Badoglio a darne notizia con un proclama letto alla radio (è il Proclama Badoglio dell’8 settembre del 1943)</w:t>
      </w:r>
      <w:r w:rsidR="00194470" w:rsidRPr="000B73D4">
        <w:rPr>
          <w:rFonts w:ascii="Ebrima" w:eastAsia="Malgun Gothic Semilight" w:hAnsi="Ebrima"/>
        </w:rPr>
        <w:t>. I</w:t>
      </w:r>
      <w:r w:rsidR="003839CB" w:rsidRPr="000B73D4">
        <w:rPr>
          <w:rFonts w:ascii="Ebrima" w:eastAsia="Malgun Gothic Semilight" w:hAnsi="Ebrima"/>
        </w:rPr>
        <w:t>l testo del proclama era ambiguo e non osava nominare i tedeschi come nuovi nemici (vi si allude in modo oscuro nell’ultima frase</w:t>
      </w:r>
      <w:r w:rsidR="00874FAC" w:rsidRPr="000B73D4">
        <w:rPr>
          <w:rFonts w:ascii="Ebrima" w:eastAsia="Malgun Gothic Semilight" w:hAnsi="Ebrima"/>
        </w:rPr>
        <w:t>: gli italiani smetteranno le ostilità contro gli angloamericani ma “reagiranno ad eventuali attacchi da qualsiasi altra provenienza” cioè da parte dei tedeschi</w:t>
      </w:r>
      <w:r w:rsidR="003839CB" w:rsidRPr="000B73D4">
        <w:rPr>
          <w:rFonts w:ascii="Ebrima" w:eastAsia="Malgun Gothic Semilight" w:hAnsi="Ebrima"/>
        </w:rPr>
        <w:t>)</w:t>
      </w:r>
      <w:r w:rsidR="00194470" w:rsidRPr="000B73D4">
        <w:rPr>
          <w:rFonts w:ascii="Ebrima" w:eastAsia="Malgun Gothic Semilight" w:hAnsi="Ebrima"/>
        </w:rPr>
        <w:t>:</w:t>
      </w:r>
    </w:p>
    <w:p w14:paraId="4A7E7461" w14:textId="77777777" w:rsidR="003839CB" w:rsidRPr="00E56234" w:rsidRDefault="003839CB" w:rsidP="00AE07E8">
      <w:pPr>
        <w:shd w:val="clear" w:color="auto" w:fill="FFFFFF"/>
        <w:tabs>
          <w:tab w:val="num" w:pos="1068"/>
          <w:tab w:val="left" w:pos="2127"/>
        </w:tabs>
        <w:spacing w:beforeLines="20" w:before="48" w:afterLines="40" w:after="96" w:line="288" w:lineRule="auto"/>
        <w:ind w:left="708"/>
        <w:jc w:val="both"/>
        <w:rPr>
          <w:rFonts w:ascii="Ebrima" w:eastAsia="Malgun Gothic Semilight" w:hAnsi="Ebrima" w:cs="Malgun Gothic Semilight"/>
          <w:color w:val="833C0B"/>
        </w:rPr>
      </w:pPr>
      <w:r w:rsidRPr="00E56234">
        <w:rPr>
          <w:rFonts w:ascii="Ebrima" w:eastAsia="Malgun Gothic Semilight" w:hAnsi="Ebrima" w:cs="Malgun Gothic Semilight"/>
          <w:color w:val="833C0B"/>
        </w:rPr>
        <w:t xml:space="preserve">“Il governo italiano, riconosciuta la impossibilità di continuare la impari lotta contro la soverchiante </w:t>
      </w:r>
      <w:r w:rsidRPr="008305C8">
        <w:rPr>
          <w:rFonts w:ascii="Ebrima" w:eastAsia="Malgun Gothic Semilight" w:hAnsi="Ebrima" w:cs="Malgun Gothic Semilight"/>
          <w:color w:val="833C0B" w:themeColor="accent2" w:themeShade="80"/>
        </w:rPr>
        <w:t xml:space="preserve">potenza </w:t>
      </w:r>
      <w:r w:rsidRPr="00E56234">
        <w:rPr>
          <w:rFonts w:ascii="Ebrima" w:eastAsia="Malgun Gothic Semilight" w:hAnsi="Ebrima" w:cs="Malgun Gothic Semilight"/>
          <w:color w:val="833C0B"/>
        </w:rPr>
        <w:t>avversaria, nell'intento di risparmiare ulteriori e più gravi sciagure alla Nazione, ha chiesto un armistizio al generale </w:t>
      </w:r>
      <w:hyperlink r:id="rId12" w:tooltip="Eisenhower" w:history="1">
        <w:r w:rsidRPr="00E56234">
          <w:rPr>
            <w:rFonts w:ascii="Ebrima" w:eastAsia="Malgun Gothic Semilight" w:hAnsi="Ebrima" w:cs="Malgun Gothic Semilight"/>
            <w:color w:val="833C0B"/>
          </w:rPr>
          <w:t>Eisenhower</w:t>
        </w:r>
      </w:hyperlink>
      <w:r w:rsidRPr="00E56234">
        <w:rPr>
          <w:rFonts w:ascii="Ebrima" w:eastAsia="Malgun Gothic Semilight" w:hAnsi="Ebrima" w:cs="Malgun Gothic Semilight"/>
          <w:color w:val="833C0B"/>
        </w:rPr>
        <w:t>, comandante in capo delle forze alleate anglo-americane.</w:t>
      </w:r>
    </w:p>
    <w:p w14:paraId="70439636" w14:textId="77777777" w:rsidR="003839CB" w:rsidRPr="00E56234" w:rsidRDefault="003839CB" w:rsidP="00AE07E8">
      <w:pPr>
        <w:shd w:val="clear" w:color="auto" w:fill="FFFFFF"/>
        <w:tabs>
          <w:tab w:val="num" w:pos="1068"/>
          <w:tab w:val="left" w:pos="2127"/>
        </w:tabs>
        <w:spacing w:beforeLines="20" w:before="48" w:afterLines="40" w:after="96" w:line="288" w:lineRule="auto"/>
        <w:ind w:left="708"/>
        <w:jc w:val="both"/>
        <w:rPr>
          <w:rFonts w:ascii="Ebrima" w:eastAsia="Malgun Gothic Semilight" w:hAnsi="Ebrima" w:cs="Malgun Gothic Semilight"/>
          <w:color w:val="833C0B"/>
        </w:rPr>
      </w:pPr>
      <w:r w:rsidRPr="00E56234">
        <w:rPr>
          <w:rFonts w:ascii="Ebrima" w:eastAsia="Malgun Gothic Semilight" w:hAnsi="Ebrima" w:cs="Malgun Gothic Semilight"/>
          <w:color w:val="833C0B"/>
        </w:rPr>
        <w:t>La richiesta è stata accolta.</w:t>
      </w:r>
    </w:p>
    <w:p w14:paraId="6BE681D0" w14:textId="77777777" w:rsidR="003839CB" w:rsidRPr="00E56234" w:rsidRDefault="003839CB" w:rsidP="00AE07E8">
      <w:pPr>
        <w:shd w:val="clear" w:color="auto" w:fill="FFFFFF"/>
        <w:tabs>
          <w:tab w:val="num" w:pos="1068"/>
          <w:tab w:val="left" w:pos="2127"/>
        </w:tabs>
        <w:spacing w:beforeLines="20" w:before="48" w:afterLines="40" w:after="96" w:line="288" w:lineRule="auto"/>
        <w:ind w:left="708"/>
        <w:jc w:val="both"/>
        <w:rPr>
          <w:rFonts w:ascii="Ebrima" w:eastAsia="Malgun Gothic Semilight" w:hAnsi="Ebrima" w:cs="Malgun Gothic Semilight"/>
          <w:color w:val="833C0B"/>
        </w:rPr>
      </w:pPr>
      <w:r w:rsidRPr="00E56234">
        <w:rPr>
          <w:rFonts w:ascii="Ebrima" w:eastAsia="Malgun Gothic Semilight" w:hAnsi="Ebrima" w:cs="Malgun Gothic Semilight"/>
          <w:color w:val="833C0B"/>
        </w:rPr>
        <w:t>Conseguentemente, ogni atto di ostilità contro le forze anglo-americane deve cessare da parte delle forze italiane in ogni luogo.</w:t>
      </w:r>
    </w:p>
    <w:p w14:paraId="050EED7F" w14:textId="76C3AAD0" w:rsidR="003839CB" w:rsidRDefault="003839CB" w:rsidP="00AE07E8">
      <w:pPr>
        <w:shd w:val="clear" w:color="auto" w:fill="FFFFFF"/>
        <w:tabs>
          <w:tab w:val="num" w:pos="1068"/>
          <w:tab w:val="left" w:pos="2127"/>
        </w:tabs>
        <w:spacing w:beforeLines="20" w:before="48" w:afterLines="40" w:after="96" w:line="288" w:lineRule="auto"/>
        <w:ind w:left="708"/>
        <w:jc w:val="both"/>
        <w:rPr>
          <w:rFonts w:ascii="Ebrima" w:eastAsia="Malgun Gothic Semilight" w:hAnsi="Ebrima" w:cs="Malgun Gothic Semilight"/>
          <w:color w:val="833C0B"/>
        </w:rPr>
      </w:pPr>
      <w:r w:rsidRPr="00E56234">
        <w:rPr>
          <w:rFonts w:ascii="Ebrima" w:eastAsia="Malgun Gothic Semilight" w:hAnsi="Ebrima" w:cs="Malgun Gothic Semilight"/>
          <w:color w:val="833C0B"/>
        </w:rPr>
        <w:lastRenderedPageBreak/>
        <w:t>Esse però reagiranno ad eventuali attacchi da qualsiasi altra provenienza.”</w:t>
      </w:r>
    </w:p>
    <w:p w14:paraId="4B7CEB5E" w14:textId="77777777" w:rsidR="00312B81" w:rsidRPr="00E56234" w:rsidRDefault="00312B81" w:rsidP="00AE07E8">
      <w:pPr>
        <w:shd w:val="clear" w:color="auto" w:fill="FFFFFF"/>
        <w:tabs>
          <w:tab w:val="num" w:pos="1068"/>
          <w:tab w:val="left" w:pos="2127"/>
        </w:tabs>
        <w:spacing w:beforeLines="20" w:before="48" w:afterLines="40" w:after="96" w:line="288" w:lineRule="auto"/>
        <w:ind w:left="1416"/>
        <w:jc w:val="both"/>
        <w:rPr>
          <w:rFonts w:ascii="Ebrima" w:eastAsia="Malgun Gothic Semilight" w:hAnsi="Ebrima" w:cs="Malgun Gothic Semilight"/>
          <w:color w:val="833C0B"/>
        </w:rPr>
      </w:pPr>
    </w:p>
    <w:p w14:paraId="28B9C807" w14:textId="10EA5C72" w:rsidR="003839CB" w:rsidRPr="00E56234" w:rsidRDefault="00A55FAC" w:rsidP="00AE07E8">
      <w:pPr>
        <w:shd w:val="clear" w:color="auto" w:fill="FFFFFF"/>
        <w:tabs>
          <w:tab w:val="left" w:pos="2127"/>
        </w:tabs>
        <w:spacing w:beforeLines="20" w:before="48" w:afterLines="40" w:after="96" w:line="288" w:lineRule="auto"/>
        <w:jc w:val="both"/>
        <w:rPr>
          <w:rFonts w:ascii="Ebrima" w:eastAsia="Malgun Gothic Semilight" w:hAnsi="Ebrima" w:cs="Malgun Gothic Semilight"/>
          <w:color w:val="833C0B"/>
        </w:rPr>
      </w:pPr>
      <w:r w:rsidRPr="00A55FAC">
        <w:rPr>
          <w:rFonts w:ascii="Ebrima" w:eastAsia="Malgun Gothic Semilight" w:hAnsi="Ebrima" w:cs="Malgun Gothic Semilight"/>
          <w:b/>
          <w:color w:val="FF0000"/>
        </w:rPr>
        <w:t>La fuga del re</w:t>
      </w:r>
      <w:r w:rsidR="00A97282">
        <w:rPr>
          <w:rFonts w:ascii="Ebrima" w:eastAsia="Malgun Gothic Semilight" w:hAnsi="Ebrima" w:cs="Malgun Gothic Semilight"/>
          <w:b/>
          <w:color w:val="FF0000"/>
        </w:rPr>
        <w:t>, l’esercito lasciato senza ordini</w:t>
      </w:r>
      <w:r w:rsidRPr="00A55FAC">
        <w:rPr>
          <w:rFonts w:ascii="Ebrima" w:eastAsia="Malgun Gothic Semilight" w:hAnsi="Ebrima" w:cs="Malgun Gothic Semilight"/>
          <w:b/>
          <w:color w:val="FF0000"/>
        </w:rPr>
        <w:t xml:space="preserve"> e il caos</w:t>
      </w:r>
      <w:r>
        <w:rPr>
          <w:rFonts w:ascii="Ebrima" w:eastAsia="Malgun Gothic Semilight" w:hAnsi="Ebrima" w:cs="Malgun Gothic Semilight"/>
        </w:rPr>
        <w:t xml:space="preserve"> – </w:t>
      </w:r>
      <w:r w:rsidR="003839CB" w:rsidRPr="00E56234">
        <w:rPr>
          <w:rFonts w:ascii="Ebrima" w:eastAsia="Malgun Gothic Semilight" w:hAnsi="Ebrima" w:cs="Malgun Gothic Semilight"/>
        </w:rPr>
        <w:t>In quello stesso giorno dell’8 settembre,</w:t>
      </w:r>
      <w:r w:rsidR="00874FAC">
        <w:rPr>
          <w:rFonts w:ascii="Ebrima" w:eastAsia="Malgun Gothic Semilight" w:hAnsi="Ebrima" w:cs="Malgun Gothic Semilight"/>
        </w:rPr>
        <w:t xml:space="preserve"> per paura della reazione tedesca,</w:t>
      </w:r>
      <w:r w:rsidR="003839CB" w:rsidRPr="00E56234">
        <w:rPr>
          <w:rFonts w:ascii="Ebrima" w:eastAsia="Malgun Gothic Semilight" w:hAnsi="Ebrima" w:cs="Malgun Gothic Semilight"/>
        </w:rPr>
        <w:t xml:space="preserve"> il re e Badoglio fuggirono da Roma, prima a Pescara e poi a Brindisi, città che, dopo lo sbarco, come tutto il Sud, erano passate sotto il controllo degli Alleati. I tedeschi fecero a questo punto scattare il loro piano di invasione e occuparono la parte centro settentrionale della Penisola. Nella fretta di mettersi in salvo, il re e Badoglio lasciarono senza ordini l’esercito e soprattutto – come abbiamo già osservato – non diedero indicazioni sull’atteggiamento da tenere nei confronti dei tedeschi. </w:t>
      </w:r>
    </w:p>
    <w:p w14:paraId="255086A7" w14:textId="77777777" w:rsidR="000B73D4" w:rsidRDefault="000B73D4" w:rsidP="00AE07E8">
      <w:pPr>
        <w:spacing w:line="288" w:lineRule="auto"/>
        <w:jc w:val="both"/>
        <w:rPr>
          <w:rFonts w:ascii="Ebrima" w:eastAsia="Malgun Gothic Semilight" w:hAnsi="Ebrima"/>
        </w:rPr>
      </w:pPr>
      <w:r>
        <w:rPr>
          <w:rFonts w:ascii="Ebrima" w:eastAsia="Malgun Gothic Semilight" w:hAnsi="Ebrima"/>
        </w:rPr>
        <w:tab/>
      </w:r>
      <w:r w:rsidR="003839CB" w:rsidRPr="000B73D4">
        <w:rPr>
          <w:rFonts w:ascii="Ebrima" w:eastAsia="Malgun Gothic Semilight" w:hAnsi="Ebrima"/>
        </w:rPr>
        <w:t xml:space="preserve">Del clima di confusione che si creò in Italia in questa occasione si può avere un’idea leggendo un brano del romanzo </w:t>
      </w:r>
      <w:r w:rsidR="003839CB" w:rsidRPr="000B73D4">
        <w:rPr>
          <w:rFonts w:ascii="Ebrima" w:eastAsia="Malgun Gothic Semilight" w:hAnsi="Ebrima"/>
          <w:i/>
          <w:iCs/>
        </w:rPr>
        <w:t>Primavera di bellezza</w:t>
      </w:r>
      <w:r w:rsidR="003839CB" w:rsidRPr="000B73D4">
        <w:rPr>
          <w:rFonts w:ascii="Ebrima" w:eastAsia="Malgun Gothic Semilight" w:hAnsi="Ebrima"/>
        </w:rPr>
        <w:t xml:space="preserve"> (1959) dello scrittore Beppe </w:t>
      </w:r>
      <w:r w:rsidR="003839CB" w:rsidRPr="000B73D4">
        <w:rPr>
          <w:rFonts w:ascii="Ebrima" w:eastAsia="Malgun Gothic Semilight" w:hAnsi="Ebrima"/>
          <w:b/>
          <w:bCs/>
        </w:rPr>
        <w:t>Fenoglio</w:t>
      </w:r>
      <w:r w:rsidR="003839CB" w:rsidRPr="000B73D4">
        <w:rPr>
          <w:rFonts w:ascii="Ebrima" w:eastAsia="Malgun Gothic Semilight" w:hAnsi="Ebrima"/>
        </w:rPr>
        <w:t>, che fu anche un partigiano. Fenoglio racconta così l'8 settembre del 1943 dal punto di vista di un soldato:</w:t>
      </w:r>
    </w:p>
    <w:p w14:paraId="0F2B8AD4" w14:textId="06331E52" w:rsidR="000B73D4" w:rsidRDefault="003839CB" w:rsidP="00AE07E8">
      <w:pPr>
        <w:spacing w:line="288" w:lineRule="auto"/>
        <w:ind w:left="708"/>
        <w:jc w:val="both"/>
        <w:rPr>
          <w:rFonts w:ascii="Ebrima" w:eastAsia="Malgun Gothic Semilight" w:hAnsi="Ebrima" w:cs="Malgun Gothic Semilight"/>
        </w:rPr>
      </w:pPr>
      <w:r w:rsidRPr="00E56234">
        <w:rPr>
          <w:rFonts w:ascii="Ebrima" w:eastAsia="Malgun Gothic Semilight" w:hAnsi="Ebrima" w:cs="Malgun Gothic Semilight"/>
          <w:color w:val="833C0B"/>
        </w:rPr>
        <w:t>"E poi nemmeno l'ordine hanno saputo darci. Di ordini ne è arrivato un fott</w:t>
      </w:r>
      <w:r w:rsidR="009C1272">
        <w:rPr>
          <w:rFonts w:ascii="Ebrima" w:eastAsia="Malgun Gothic Semilight" w:hAnsi="Ebrima" w:cs="Malgun Gothic Semilight"/>
          <w:color w:val="833C0B"/>
        </w:rPr>
        <w:t>ì</w:t>
      </w:r>
      <w:r w:rsidRPr="00E56234">
        <w:rPr>
          <w:rFonts w:ascii="Ebrima" w:eastAsia="Malgun Gothic Semilight" w:hAnsi="Ebrima" w:cs="Malgun Gothic Semilight"/>
          <w:color w:val="833C0B"/>
        </w:rPr>
        <w:t>o, ma uno diverso dall'altro, o contrario. Resistere ai tedeschi - non sparare sui tedeschi - non lasciarsi disarmare dai tedeschi - uccidere i tedeschi - autodisarmarsi - non cedere le armi"</w:t>
      </w:r>
      <w:r w:rsidRPr="00E56234">
        <w:rPr>
          <w:rFonts w:ascii="Ebrima" w:eastAsia="Malgun Gothic Semilight" w:hAnsi="Ebrima" w:cs="Malgun Gothic Semilight"/>
        </w:rPr>
        <w:t>.</w:t>
      </w:r>
    </w:p>
    <w:p w14:paraId="1A7E8A8C" w14:textId="77777777" w:rsidR="000B73D4" w:rsidRDefault="000B73D4" w:rsidP="00AE07E8">
      <w:pPr>
        <w:spacing w:line="288" w:lineRule="auto"/>
        <w:jc w:val="both"/>
        <w:rPr>
          <w:rFonts w:ascii="Ebrima" w:eastAsia="Malgun Gothic Semilight" w:hAnsi="Ebrima" w:cs="Malgun Gothic Semilight"/>
        </w:rPr>
      </w:pPr>
    </w:p>
    <w:p w14:paraId="3F3B68AD" w14:textId="0395E911" w:rsidR="003839CB" w:rsidRPr="00E56234" w:rsidRDefault="000B73D4" w:rsidP="00AE07E8">
      <w:pPr>
        <w:spacing w:line="288" w:lineRule="auto"/>
        <w:jc w:val="both"/>
        <w:rPr>
          <w:rFonts w:ascii="Ebrima" w:eastAsia="Malgun Gothic Semilight" w:hAnsi="Ebrima" w:cs="Malgun Gothic Semilight"/>
          <w:color w:val="833C0B"/>
        </w:rPr>
      </w:pPr>
      <w:r>
        <w:rPr>
          <w:rFonts w:ascii="Ebrima" w:eastAsia="Malgun Gothic Semilight" w:hAnsi="Ebrima" w:cs="Malgun Gothic Semilight"/>
        </w:rPr>
        <w:tab/>
      </w:r>
      <w:r w:rsidR="003839CB" w:rsidRPr="00E56234">
        <w:rPr>
          <w:rFonts w:ascii="Ebrima" w:eastAsia="Malgun Gothic Semilight" w:hAnsi="Ebrima" w:cs="Malgun Gothic Semilight"/>
        </w:rPr>
        <w:t>L’esercito si sbandò: molti soldati si arresero senza combattere, altri furono uccisi o deportati in Germania, altri gettarono la divisa e fuggirono verso casa, altri cercarono di resistere ai tedeschi e furono trucidati, come accadde ai soldati della divisione Acqui di stanza a Cefalonia (Grecia).</w:t>
      </w:r>
    </w:p>
    <w:p w14:paraId="652B97C0" w14:textId="16A763D5" w:rsidR="003839CB" w:rsidRDefault="003839CB" w:rsidP="00AE07E8">
      <w:pPr>
        <w:shd w:val="clear" w:color="auto" w:fill="FFFFFF"/>
        <w:tabs>
          <w:tab w:val="left" w:pos="2127"/>
        </w:tabs>
        <w:spacing w:beforeLines="20" w:before="48" w:afterLines="40" w:after="96" w:line="288" w:lineRule="auto"/>
        <w:ind w:left="360"/>
        <w:jc w:val="both"/>
        <w:rPr>
          <w:rFonts w:ascii="Ebrima" w:eastAsia="Malgun Gothic Semilight" w:hAnsi="Ebrima" w:cs="Malgun Gothic Semilight"/>
          <w:color w:val="833C0B"/>
        </w:rPr>
      </w:pPr>
    </w:p>
    <w:p w14:paraId="2EADAC1C" w14:textId="77777777" w:rsidR="00312B81" w:rsidRPr="00E56234" w:rsidRDefault="00312B81" w:rsidP="00AE07E8">
      <w:pPr>
        <w:shd w:val="clear" w:color="auto" w:fill="FFFFFF"/>
        <w:tabs>
          <w:tab w:val="left" w:pos="2127"/>
        </w:tabs>
        <w:spacing w:beforeLines="20" w:before="48" w:afterLines="40" w:after="96" w:line="288" w:lineRule="auto"/>
        <w:ind w:left="360"/>
        <w:jc w:val="both"/>
        <w:rPr>
          <w:rFonts w:ascii="Ebrima" w:eastAsia="Malgun Gothic Semilight" w:hAnsi="Ebrima" w:cs="Malgun Gothic Semilight"/>
          <w:color w:val="833C0B"/>
        </w:rPr>
      </w:pPr>
    </w:p>
    <w:p w14:paraId="0BE0DAD5" w14:textId="77777777" w:rsidR="00D77A5B" w:rsidRPr="00D77A5B" w:rsidRDefault="00D77A5B" w:rsidP="00AE07E8">
      <w:pPr>
        <w:pStyle w:val="Titolo2"/>
        <w:shd w:val="clear" w:color="auto" w:fill="FFFFFF" w:themeFill="background1"/>
        <w:ind w:left="0"/>
        <w:rPr>
          <w:rFonts w:ascii="Ebrima" w:eastAsia="Malgun Gothic Semilight" w:hAnsi="Ebrima"/>
          <w:color w:val="0070C0"/>
          <w:sz w:val="24"/>
          <w:szCs w:val="24"/>
        </w:rPr>
      </w:pPr>
      <w:bookmarkStart w:id="10" w:name="_Toc130730725"/>
      <w:bookmarkStart w:id="11" w:name="_Toc162897545"/>
      <w:r w:rsidRPr="00D77A5B">
        <w:rPr>
          <w:rFonts w:ascii="Ebrima" w:eastAsia="Malgun Gothic Semilight" w:hAnsi="Ebrima"/>
          <w:color w:val="0070C0"/>
          <w:sz w:val="24"/>
          <w:szCs w:val="24"/>
        </w:rPr>
        <w:t xml:space="preserve">1.4/ </w:t>
      </w:r>
      <w:r w:rsidR="005A06A7" w:rsidRPr="00D77A5B">
        <w:rPr>
          <w:rFonts w:ascii="Ebrima" w:eastAsia="Malgun Gothic Semilight" w:hAnsi="Ebrima"/>
          <w:color w:val="0070C0"/>
          <w:sz w:val="24"/>
          <w:szCs w:val="24"/>
        </w:rPr>
        <w:t>Le due Italie: i</w:t>
      </w:r>
      <w:r w:rsidR="003839CB" w:rsidRPr="00D77A5B">
        <w:rPr>
          <w:rFonts w:ascii="Ebrima" w:eastAsia="Malgun Gothic Semilight" w:hAnsi="Ebrima"/>
          <w:color w:val="0070C0"/>
          <w:sz w:val="24"/>
          <w:szCs w:val="24"/>
        </w:rPr>
        <w:t>l Regno del Sud e la Repubblica di Salò</w:t>
      </w:r>
      <w:bookmarkEnd w:id="10"/>
      <w:bookmarkEnd w:id="11"/>
      <w:r w:rsidR="003839CB" w:rsidRPr="00D77A5B">
        <w:rPr>
          <w:rFonts w:ascii="Ebrima" w:eastAsia="Malgun Gothic Semilight" w:hAnsi="Ebrima"/>
          <w:color w:val="0070C0"/>
          <w:sz w:val="24"/>
          <w:szCs w:val="24"/>
        </w:rPr>
        <w:t xml:space="preserve"> </w:t>
      </w:r>
    </w:p>
    <w:p w14:paraId="13E42F45" w14:textId="77777777" w:rsidR="00D77A5B" w:rsidRDefault="00D77A5B" w:rsidP="00AE07E8">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p>
    <w:p w14:paraId="43AE4029" w14:textId="3DEA9537" w:rsidR="00024407" w:rsidRPr="000B73D4" w:rsidRDefault="00A55FAC" w:rsidP="00AE07E8">
      <w:pPr>
        <w:spacing w:line="288" w:lineRule="auto"/>
        <w:jc w:val="both"/>
        <w:rPr>
          <w:rFonts w:ascii="Ebrima" w:eastAsia="Malgun Gothic Semilight" w:hAnsi="Ebrima"/>
        </w:rPr>
      </w:pPr>
      <w:r w:rsidRPr="000B73D4">
        <w:rPr>
          <w:rFonts w:ascii="Ebrima" w:eastAsia="Malgun Gothic Semilight" w:hAnsi="Ebrima"/>
          <w:b/>
          <w:bCs/>
          <w:color w:val="FF0000"/>
        </w:rPr>
        <w:t>Il Regno del Sud</w:t>
      </w:r>
      <w:r w:rsidRPr="000B73D4">
        <w:rPr>
          <w:rFonts w:ascii="Ebrima" w:eastAsia="Malgun Gothic Semilight" w:hAnsi="Ebrima"/>
          <w:color w:val="FF0000"/>
        </w:rPr>
        <w:t xml:space="preserve"> </w:t>
      </w:r>
      <w:r w:rsidRPr="000B73D4">
        <w:rPr>
          <w:rFonts w:ascii="Ebrima" w:eastAsia="Malgun Gothic Semilight" w:hAnsi="Ebrima"/>
        </w:rPr>
        <w:t xml:space="preserve">– </w:t>
      </w:r>
      <w:r w:rsidR="003839CB" w:rsidRPr="000B73D4">
        <w:rPr>
          <w:rFonts w:ascii="Ebrima" w:eastAsia="Malgun Gothic Semilight" w:hAnsi="Ebrima"/>
        </w:rPr>
        <w:t xml:space="preserve">Nel Sud, territorio dove erano sbarcati gli Alleati e passato sotto il loro controllo, si formò il </w:t>
      </w:r>
      <w:r w:rsidR="003839CB" w:rsidRPr="000B73D4">
        <w:rPr>
          <w:rFonts w:ascii="Ebrima" w:eastAsia="Malgun Gothic Semilight" w:hAnsi="Ebrima"/>
          <w:b/>
        </w:rPr>
        <w:t>Regno del Sud</w:t>
      </w:r>
      <w:r w:rsidR="003839CB" w:rsidRPr="000B73D4">
        <w:rPr>
          <w:rFonts w:ascii="Ebrima" w:eastAsia="Malgun Gothic Semilight" w:hAnsi="Ebrima"/>
        </w:rPr>
        <w:t xml:space="preserve">, con centro a </w:t>
      </w:r>
      <w:r w:rsidR="003839CB" w:rsidRPr="000B73D4">
        <w:rPr>
          <w:rFonts w:ascii="Ebrima" w:eastAsia="Malgun Gothic Semilight" w:hAnsi="Ebrima"/>
          <w:b/>
        </w:rPr>
        <w:t>Brindisi</w:t>
      </w:r>
      <w:r w:rsidR="003839CB" w:rsidRPr="002404BC">
        <w:rPr>
          <w:rFonts w:ascii="Ebrima" w:eastAsia="Malgun Gothic Semilight" w:hAnsi="Ebrima"/>
          <w:bCs/>
        </w:rPr>
        <w:t>,</w:t>
      </w:r>
      <w:r w:rsidR="003839CB" w:rsidRPr="000B73D4">
        <w:rPr>
          <w:rFonts w:ascii="Ebrima" w:eastAsia="Malgun Gothic Semilight" w:hAnsi="Ebrima"/>
        </w:rPr>
        <w:t xml:space="preserve"> dove si era trasferita la monarchia dopo l’armistizio</w:t>
      </w:r>
      <w:r w:rsidR="002404BC">
        <w:rPr>
          <w:rFonts w:ascii="Ebrima" w:eastAsia="Malgun Gothic Semilight" w:hAnsi="Ebrima"/>
        </w:rPr>
        <w:t xml:space="preserve"> </w:t>
      </w:r>
      <w:r w:rsidR="002404BC" w:rsidRPr="002404BC">
        <w:rPr>
          <w:rFonts w:ascii="Ebrima" w:eastAsia="Malgun Gothic Semilight" w:hAnsi="Ebrima"/>
          <w:bCs/>
        </w:rPr>
        <w:t>(poi</w:t>
      </w:r>
      <w:r w:rsidR="002404BC">
        <w:rPr>
          <w:rFonts w:ascii="Ebrima" w:eastAsia="Malgun Gothic Semilight" w:hAnsi="Ebrima"/>
          <w:bCs/>
        </w:rPr>
        <w:t xml:space="preserve"> la capitale del Regno del Sud sarà spostata da Brindisi </w:t>
      </w:r>
      <w:r w:rsidR="002404BC" w:rsidRPr="002404BC">
        <w:rPr>
          <w:rFonts w:ascii="Ebrima" w:eastAsia="Malgun Gothic Semilight" w:hAnsi="Ebrima"/>
          <w:bCs/>
        </w:rPr>
        <w:t xml:space="preserve">a </w:t>
      </w:r>
      <w:r w:rsidR="002404BC" w:rsidRPr="006A5FEF">
        <w:rPr>
          <w:rFonts w:ascii="Ebrima" w:eastAsia="Malgun Gothic Semilight" w:hAnsi="Ebrima"/>
          <w:b/>
        </w:rPr>
        <w:t>Salerno</w:t>
      </w:r>
      <w:r w:rsidR="002404BC" w:rsidRPr="002404BC">
        <w:rPr>
          <w:rFonts w:ascii="Ebrima" w:eastAsia="Malgun Gothic Semilight" w:hAnsi="Ebrima"/>
          <w:bCs/>
        </w:rPr>
        <w:t>)</w:t>
      </w:r>
      <w:r w:rsidR="003839CB" w:rsidRPr="000B73D4">
        <w:rPr>
          <w:rFonts w:ascii="Ebrima" w:eastAsia="Malgun Gothic Semilight" w:hAnsi="Ebrima"/>
        </w:rPr>
        <w:t xml:space="preserve">. </w:t>
      </w:r>
    </w:p>
    <w:p w14:paraId="546997F6" w14:textId="2A90400B" w:rsidR="003839CB" w:rsidRPr="000B73D4" w:rsidRDefault="000B73D4" w:rsidP="00AE07E8">
      <w:pPr>
        <w:spacing w:line="288" w:lineRule="auto"/>
        <w:jc w:val="both"/>
        <w:rPr>
          <w:rFonts w:ascii="Ebrima" w:eastAsia="Malgun Gothic Semilight" w:hAnsi="Ebrima"/>
        </w:rPr>
      </w:pPr>
      <w:r>
        <w:rPr>
          <w:rFonts w:ascii="Ebrima" w:eastAsia="Malgun Gothic Semilight" w:hAnsi="Ebrima"/>
        </w:rPr>
        <w:tab/>
      </w:r>
      <w:r w:rsidR="003839CB" w:rsidRPr="000B73D4">
        <w:rPr>
          <w:rFonts w:ascii="Ebrima" w:eastAsia="Malgun Gothic Semilight" w:hAnsi="Ebrima"/>
        </w:rPr>
        <w:t xml:space="preserve">Il 13 settembre </w:t>
      </w:r>
      <w:r w:rsidR="003663E1" w:rsidRPr="000B73D4">
        <w:rPr>
          <w:rFonts w:ascii="Ebrima" w:eastAsia="Malgun Gothic Semilight" w:hAnsi="Ebrima"/>
        </w:rPr>
        <w:t xml:space="preserve">1943 </w:t>
      </w:r>
      <w:r w:rsidR="003839CB" w:rsidRPr="000B73D4">
        <w:rPr>
          <w:rFonts w:ascii="Ebrima" w:eastAsia="Malgun Gothic Semilight" w:hAnsi="Ebrima"/>
        </w:rPr>
        <w:t xml:space="preserve">venne riconosciuto </w:t>
      </w:r>
      <w:r w:rsidR="009F06E5" w:rsidRPr="000B73D4">
        <w:rPr>
          <w:rFonts w:ascii="Ebrima" w:eastAsia="Malgun Gothic Semilight" w:hAnsi="Ebrima"/>
        </w:rPr>
        <w:t xml:space="preserve">dagli Alleati </w:t>
      </w:r>
      <w:r w:rsidR="003839CB" w:rsidRPr="000B73D4">
        <w:rPr>
          <w:rFonts w:ascii="Ebrima" w:eastAsia="Malgun Gothic Semilight" w:hAnsi="Ebrima"/>
        </w:rPr>
        <w:t>al Regno del Sud – ovvero all’Italia libera dal controllo nazifascista – lo statuto di “</w:t>
      </w:r>
      <w:r w:rsidR="003839CB" w:rsidRPr="000B73D4">
        <w:rPr>
          <w:rFonts w:ascii="Ebrima" w:eastAsia="Malgun Gothic Semilight" w:hAnsi="Ebrima"/>
          <w:b/>
          <w:bCs/>
        </w:rPr>
        <w:t>cobelligerante</w:t>
      </w:r>
      <w:r w:rsidR="003839CB" w:rsidRPr="000B73D4">
        <w:rPr>
          <w:rFonts w:ascii="Ebrima" w:eastAsia="Malgun Gothic Semilight" w:hAnsi="Ebrima"/>
        </w:rPr>
        <w:t xml:space="preserve">”: ovvero l’Italia faceva la guerra insieme agli Alleati contro i tedeschi, ma senza essere ancora considerata un alleato. Erano in particolare gli inglesi che vedevano nell’Italia un nemico da punire e dunque la consideravano in attesa di essere riabilitata o meno. </w:t>
      </w:r>
    </w:p>
    <w:p w14:paraId="28D7BE5A" w14:textId="0C047379" w:rsidR="00312B81" w:rsidRPr="000B73D4" w:rsidRDefault="00312B81" w:rsidP="00AE07E8">
      <w:pPr>
        <w:spacing w:line="288" w:lineRule="auto"/>
        <w:jc w:val="both"/>
        <w:rPr>
          <w:rFonts w:ascii="Ebrima" w:eastAsia="Malgun Gothic Semilight" w:hAnsi="Ebrima"/>
        </w:rPr>
      </w:pPr>
    </w:p>
    <w:p w14:paraId="1C6BFC4B" w14:textId="77777777" w:rsidR="0063313D" w:rsidRDefault="00731CF2" w:rsidP="00AE07E8">
      <w:pPr>
        <w:spacing w:line="288" w:lineRule="auto"/>
        <w:jc w:val="both"/>
        <w:rPr>
          <w:rFonts w:ascii="Ebrima" w:eastAsia="Malgun Gothic Semilight" w:hAnsi="Ebrima"/>
        </w:rPr>
      </w:pPr>
      <w:r w:rsidRPr="000B73D4">
        <w:rPr>
          <w:rFonts w:ascii="Ebrima" w:hAnsi="Ebrima"/>
          <w:b/>
          <w:bCs/>
          <w:noProof/>
          <w:color w:val="FF0000"/>
        </w:rPr>
        <w:lastRenderedPageBreak/>
        <mc:AlternateContent>
          <mc:Choice Requires="wps">
            <w:drawing>
              <wp:anchor distT="0" distB="0" distL="114300" distR="114300" simplePos="0" relativeHeight="251665408" behindDoc="0" locked="0" layoutInCell="1" allowOverlap="1" wp14:anchorId="31F93710" wp14:editId="6CB018EB">
                <wp:simplePos x="0" y="0"/>
                <wp:positionH relativeFrom="column">
                  <wp:posOffset>2034540</wp:posOffset>
                </wp:positionH>
                <wp:positionV relativeFrom="paragraph">
                  <wp:posOffset>3269615</wp:posOffset>
                </wp:positionV>
                <wp:extent cx="4078605" cy="635"/>
                <wp:effectExtent l="0" t="0" r="0" b="0"/>
                <wp:wrapSquare wrapText="bothSides"/>
                <wp:docPr id="19" name="Casella di testo 19"/>
                <wp:cNvGraphicFramePr/>
                <a:graphic xmlns:a="http://schemas.openxmlformats.org/drawingml/2006/main">
                  <a:graphicData uri="http://schemas.microsoft.com/office/word/2010/wordprocessingShape">
                    <wps:wsp>
                      <wps:cNvSpPr txBox="1"/>
                      <wps:spPr>
                        <a:xfrm>
                          <a:off x="0" y="0"/>
                          <a:ext cx="4078605" cy="635"/>
                        </a:xfrm>
                        <a:prstGeom prst="rect">
                          <a:avLst/>
                        </a:prstGeom>
                        <a:solidFill>
                          <a:prstClr val="white"/>
                        </a:solidFill>
                        <a:ln>
                          <a:noFill/>
                        </a:ln>
                      </wps:spPr>
                      <wps:txbx>
                        <w:txbxContent>
                          <w:p w14:paraId="15C411D8" w14:textId="7953086B" w:rsidR="00731CF2" w:rsidRPr="00335BAE" w:rsidRDefault="00731CF2" w:rsidP="00D20147">
                            <w:pPr>
                              <w:pStyle w:val="Didascalia"/>
                              <w:rPr>
                                <w:rFonts w:asciiTheme="majorHAnsi" w:hAnsiTheme="majorHAnsi" w:cstheme="majorHAnsi"/>
                                <w:sz w:val="20"/>
                                <w:szCs w:val="20"/>
                              </w:rPr>
                            </w:pPr>
                            <w:r w:rsidRPr="00335BAE">
                              <w:rPr>
                                <w:rFonts w:asciiTheme="majorHAnsi" w:hAnsiTheme="majorHAnsi" w:cstheme="majorHAnsi"/>
                                <w:color w:val="002060"/>
                                <w:sz w:val="20"/>
                                <w:szCs w:val="20"/>
                              </w:rPr>
                              <w:t>Mussolini liberato dai tedeschi</w:t>
                            </w:r>
                            <w:r w:rsidRPr="00335BAE">
                              <w:rPr>
                                <w:rFonts w:asciiTheme="majorHAnsi" w:hAnsiTheme="majorHAnsi" w:cstheme="majorHAnsi"/>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1F93710" id="_x0000_t202" coordsize="21600,21600" o:spt="202" path="m,l,21600r21600,l21600,xe">
                <v:stroke joinstyle="miter"/>
                <v:path gradientshapeok="t" o:connecttype="rect"/>
              </v:shapetype>
              <v:shape id="Casella di testo 19" o:spid="_x0000_s1026" type="#_x0000_t202" style="position:absolute;left:0;text-align:left;margin-left:160.2pt;margin-top:257.45pt;width:321.1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" stroked="f">
                <v:textbox style="mso-fit-shape-to-text:t" inset="0,0,0,0">
                  <w:txbxContent>
                    <w:p w14:paraId="15C411D8" w14:textId="7953086B" w:rsidR="00731CF2" w:rsidRPr="00335BAE" w:rsidRDefault="00731CF2" w:rsidP="00D20147">
                      <w:pPr>
                        <w:pStyle w:val="Didascalia"/>
                        <w:rPr>
                          <w:rFonts w:asciiTheme="majorHAnsi" w:hAnsiTheme="majorHAnsi" w:cstheme="majorHAnsi"/>
                          <w:sz w:val="20"/>
                          <w:szCs w:val="20"/>
                        </w:rPr>
                      </w:pPr>
                      <w:r w:rsidRPr="00335BAE">
                        <w:rPr>
                          <w:rFonts w:asciiTheme="majorHAnsi" w:hAnsiTheme="majorHAnsi" w:cstheme="majorHAnsi"/>
                          <w:color w:val="002060"/>
                          <w:sz w:val="20"/>
                          <w:szCs w:val="20"/>
                        </w:rPr>
                        <w:t>Mussolini liberato dai tedeschi</w:t>
                      </w:r>
                      <w:r w:rsidRPr="00335BAE">
                        <w:rPr>
                          <w:rFonts w:asciiTheme="majorHAnsi" w:hAnsiTheme="majorHAnsi" w:cstheme="majorHAnsi"/>
                          <w:sz w:val="20"/>
                          <w:szCs w:val="20"/>
                        </w:rPr>
                        <w:t>.</w:t>
                      </w:r>
                    </w:p>
                  </w:txbxContent>
                </v:textbox>
                <w10:wrap type="square"/>
              </v:shape>
            </w:pict>
          </mc:Fallback>
        </mc:AlternateContent>
      </w:r>
      <w:r w:rsidRPr="000B73D4">
        <w:rPr>
          <w:rFonts w:ascii="Ebrima" w:hAnsi="Ebrima"/>
          <w:b/>
          <w:bCs/>
          <w:noProof/>
          <w:color w:val="FF0000"/>
        </w:rPr>
        <w:drawing>
          <wp:anchor distT="107950" distB="107950" distL="180340" distR="180340" simplePos="0" relativeHeight="251663360" behindDoc="0" locked="0" layoutInCell="1" allowOverlap="1" wp14:anchorId="636E397C" wp14:editId="6EAE0BF2">
            <wp:simplePos x="0" y="0"/>
            <wp:positionH relativeFrom="column">
              <wp:posOffset>2034607</wp:posOffset>
            </wp:positionH>
            <wp:positionV relativeFrom="paragraph">
              <wp:posOffset>596065</wp:posOffset>
            </wp:positionV>
            <wp:extent cx="4078800" cy="2617200"/>
            <wp:effectExtent l="0" t="0" r="0" b="0"/>
            <wp:wrapSquare wrapText="bothSides"/>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78800" cy="261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5FAC" w:rsidRPr="000B73D4">
        <w:rPr>
          <w:rFonts w:ascii="Ebrima" w:eastAsia="Malgun Gothic Semilight" w:hAnsi="Ebrima"/>
          <w:b/>
          <w:bCs/>
          <w:color w:val="FF0000"/>
        </w:rPr>
        <w:t>La liberazione di Mussolini e la nascita della RSI</w:t>
      </w:r>
      <w:r w:rsidR="00A55FAC" w:rsidRPr="000B73D4">
        <w:rPr>
          <w:rFonts w:ascii="Ebrima" w:eastAsia="Malgun Gothic Semilight" w:hAnsi="Ebrima"/>
          <w:color w:val="FF0000"/>
        </w:rPr>
        <w:t xml:space="preserve"> </w:t>
      </w:r>
      <w:r w:rsidR="00A55FAC" w:rsidRPr="000B73D4">
        <w:rPr>
          <w:rFonts w:ascii="Ebrima" w:eastAsia="Malgun Gothic Semilight" w:hAnsi="Ebrima"/>
        </w:rPr>
        <w:t xml:space="preserve">– </w:t>
      </w:r>
      <w:r w:rsidR="003839CB" w:rsidRPr="000B73D4">
        <w:rPr>
          <w:rFonts w:ascii="Ebrima" w:eastAsia="Malgun Gothic Semilight" w:hAnsi="Ebrima"/>
        </w:rPr>
        <w:t xml:space="preserve">Il 12 settembre 1943 Hitler liberò Mussolini, che si trovava prigioniero </w:t>
      </w:r>
      <w:r w:rsidR="00886573" w:rsidRPr="000B73D4">
        <w:rPr>
          <w:rFonts w:ascii="Ebrima" w:eastAsia="Malgun Gothic Semilight" w:hAnsi="Ebrima"/>
        </w:rPr>
        <w:t xml:space="preserve">sul Gran Sasso </w:t>
      </w:r>
      <w:r w:rsidR="003839CB" w:rsidRPr="000B73D4">
        <w:rPr>
          <w:rFonts w:ascii="Ebrima" w:eastAsia="Malgun Gothic Semilight" w:hAnsi="Ebrima"/>
        </w:rPr>
        <w:t xml:space="preserve">dopo l’arresto da parte del re, e lo mise a capo del rinato governo fascista nel Nord Italia che prese il nome di </w:t>
      </w:r>
      <w:r w:rsidR="003839CB" w:rsidRPr="000B73D4">
        <w:rPr>
          <w:rFonts w:ascii="Ebrima" w:eastAsia="Malgun Gothic Semilight" w:hAnsi="Ebrima"/>
          <w:b/>
          <w:bCs/>
          <w:i/>
        </w:rPr>
        <w:t>Repubblica Sociale Italiana</w:t>
      </w:r>
      <w:r w:rsidR="003839CB" w:rsidRPr="000B73D4">
        <w:rPr>
          <w:rFonts w:ascii="Ebrima" w:eastAsia="Malgun Gothic Semilight" w:hAnsi="Ebrima"/>
        </w:rPr>
        <w:t xml:space="preserve"> </w:t>
      </w:r>
      <w:r w:rsidR="00886573" w:rsidRPr="000B73D4">
        <w:rPr>
          <w:rFonts w:ascii="Ebrima" w:eastAsia="Malgun Gothic Semilight" w:hAnsi="Ebrima"/>
        </w:rPr>
        <w:t>(</w:t>
      </w:r>
      <w:r w:rsidR="00886573" w:rsidRPr="000B73D4">
        <w:rPr>
          <w:rFonts w:ascii="Ebrima" w:eastAsia="Malgun Gothic Semilight" w:hAnsi="Ebrima"/>
          <w:bCs/>
        </w:rPr>
        <w:t>RSI</w:t>
      </w:r>
      <w:r w:rsidR="00886573" w:rsidRPr="000B73D4">
        <w:rPr>
          <w:rFonts w:ascii="Ebrima" w:eastAsia="Malgun Gothic Semilight" w:hAnsi="Ebrima"/>
        </w:rPr>
        <w:t xml:space="preserve">) </w:t>
      </w:r>
      <w:r w:rsidR="003839CB" w:rsidRPr="000B73D4">
        <w:rPr>
          <w:rFonts w:ascii="Ebrima" w:eastAsia="Malgun Gothic Semilight" w:hAnsi="Ebrima"/>
        </w:rPr>
        <w:t xml:space="preserve">o </w:t>
      </w:r>
      <w:r w:rsidR="003839CB" w:rsidRPr="000B73D4">
        <w:rPr>
          <w:rFonts w:ascii="Ebrima" w:eastAsia="Malgun Gothic Semilight" w:hAnsi="Ebrima"/>
          <w:b/>
          <w:bCs/>
          <w:i/>
        </w:rPr>
        <w:t>Repubblica di Salò</w:t>
      </w:r>
      <w:r w:rsidR="00886573" w:rsidRPr="000B73D4">
        <w:rPr>
          <w:rFonts w:ascii="Ebrima" w:eastAsia="Malgun Gothic Semilight" w:hAnsi="Ebrima"/>
          <w:iCs/>
        </w:rPr>
        <w:t xml:space="preserve"> </w:t>
      </w:r>
      <w:r w:rsidR="00975FA1" w:rsidRPr="000B73D4">
        <w:rPr>
          <w:rFonts w:ascii="Ebrima" w:eastAsia="Malgun Gothic Semilight" w:hAnsi="Ebrima"/>
          <w:iCs/>
        </w:rPr>
        <w:t>(nata il 23 settembre 1943</w:t>
      </w:r>
      <w:r w:rsidR="00975FA1" w:rsidRPr="000B73D4">
        <w:rPr>
          <w:rFonts w:ascii="Ebrima" w:eastAsia="Malgun Gothic Semilight" w:hAnsi="Ebrima"/>
        </w:rPr>
        <w:t>)</w:t>
      </w:r>
      <w:r w:rsidR="00B9418E" w:rsidRPr="000B73D4">
        <w:rPr>
          <w:rFonts w:ascii="Ebrima" w:eastAsia="Malgun Gothic Semilight" w:hAnsi="Ebrima"/>
        </w:rPr>
        <w:t xml:space="preserve">. </w:t>
      </w:r>
    </w:p>
    <w:p w14:paraId="63B86175" w14:textId="3CC2F126" w:rsidR="007558E5" w:rsidRPr="000B73D4" w:rsidRDefault="0063313D" w:rsidP="00AE07E8">
      <w:pPr>
        <w:spacing w:line="288" w:lineRule="auto"/>
        <w:jc w:val="both"/>
        <w:rPr>
          <w:rFonts w:ascii="Ebrima" w:eastAsia="Malgun Gothic Semilight" w:hAnsi="Ebrima"/>
        </w:rPr>
      </w:pPr>
      <w:r>
        <w:rPr>
          <w:rFonts w:ascii="Ebrima" w:eastAsia="Malgun Gothic Semilight" w:hAnsi="Ebrima"/>
        </w:rPr>
        <w:tab/>
      </w:r>
      <w:r w:rsidR="00B9418E" w:rsidRPr="000B73D4">
        <w:rPr>
          <w:rFonts w:ascii="Ebrima" w:eastAsia="Malgun Gothic Semilight" w:hAnsi="Ebrima"/>
        </w:rPr>
        <w:t>I seguaci della repubblica venn</w:t>
      </w:r>
      <w:r w:rsidR="00A91A88" w:rsidRPr="000B73D4">
        <w:rPr>
          <w:rFonts w:ascii="Ebrima" w:eastAsia="Malgun Gothic Semilight" w:hAnsi="Ebrima"/>
        </w:rPr>
        <w:t xml:space="preserve">ero chiamati </w:t>
      </w:r>
      <w:r w:rsidR="0005180D" w:rsidRPr="000B73D4">
        <w:rPr>
          <w:rFonts w:ascii="Ebrima" w:eastAsia="Malgun Gothic Semilight" w:hAnsi="Ebrima"/>
        </w:rPr>
        <w:t>“</w:t>
      </w:r>
      <w:r w:rsidR="0005180D" w:rsidRPr="000B73D4">
        <w:rPr>
          <w:rFonts w:ascii="Ebrima" w:eastAsia="Malgun Gothic Semilight" w:hAnsi="Ebrima"/>
          <w:b/>
          <w:bCs/>
        </w:rPr>
        <w:t>repubblichini</w:t>
      </w:r>
      <w:r w:rsidR="0005180D" w:rsidRPr="000B73D4">
        <w:rPr>
          <w:rFonts w:ascii="Ebrima" w:eastAsia="Malgun Gothic Semilight" w:hAnsi="Ebrima"/>
        </w:rPr>
        <w:t>”.</w:t>
      </w:r>
      <w:r w:rsidR="00B9418E" w:rsidRPr="000B73D4">
        <w:rPr>
          <w:rFonts w:ascii="Ebrima" w:eastAsia="Malgun Gothic Semilight" w:hAnsi="Ebrima"/>
        </w:rPr>
        <w:t xml:space="preserve"> Questi ultimi chiamavano invece spregiativamente “</w:t>
      </w:r>
      <w:r w:rsidR="00B9418E" w:rsidRPr="000B73D4">
        <w:rPr>
          <w:rFonts w:ascii="Ebrima" w:eastAsia="Malgun Gothic Semilight" w:hAnsi="Ebrima"/>
          <w:b/>
          <w:bCs/>
        </w:rPr>
        <w:t>badogliani</w:t>
      </w:r>
      <w:r w:rsidR="00B9418E" w:rsidRPr="000B73D4">
        <w:rPr>
          <w:rFonts w:ascii="Ebrima" w:eastAsia="Malgun Gothic Semilight" w:hAnsi="Ebrima"/>
        </w:rPr>
        <w:t xml:space="preserve">” gli italiani che erano passati dalla parte degli Alleati, </w:t>
      </w:r>
      <w:r w:rsidR="003B5C13" w:rsidRPr="000B73D4">
        <w:rPr>
          <w:rFonts w:ascii="Ebrima" w:eastAsia="Malgun Gothic Semilight" w:hAnsi="Ebrima"/>
        </w:rPr>
        <w:t>abbandonando</w:t>
      </w:r>
      <w:r w:rsidR="00B9418E" w:rsidRPr="000B73D4">
        <w:rPr>
          <w:rFonts w:ascii="Ebrima" w:eastAsia="Malgun Gothic Semilight" w:hAnsi="Ebrima"/>
        </w:rPr>
        <w:t xml:space="preserve"> l’alleanza con la Germania.</w:t>
      </w:r>
    </w:p>
    <w:p w14:paraId="283ABF7C" w14:textId="543ADAC7" w:rsidR="00E364F3" w:rsidRPr="000B73D4" w:rsidRDefault="000B73D4" w:rsidP="00AE07E8">
      <w:pPr>
        <w:spacing w:line="288" w:lineRule="auto"/>
        <w:jc w:val="both"/>
        <w:rPr>
          <w:rFonts w:ascii="Ebrima" w:eastAsia="Malgun Gothic Semilight" w:hAnsi="Ebrima"/>
          <w:iCs/>
        </w:rPr>
      </w:pPr>
      <w:r>
        <w:rPr>
          <w:rFonts w:ascii="Ebrima" w:eastAsia="Malgun Gothic Semilight" w:hAnsi="Ebrima"/>
        </w:rPr>
        <w:tab/>
      </w:r>
      <w:r w:rsidR="007558E5" w:rsidRPr="000B73D4">
        <w:rPr>
          <w:rFonts w:ascii="Ebrima" w:eastAsia="Malgun Gothic Semilight" w:hAnsi="Ebrima"/>
        </w:rPr>
        <w:t xml:space="preserve">Fu detta “repubblica di Salò” </w:t>
      </w:r>
      <w:r w:rsidR="00244077" w:rsidRPr="000B73D4">
        <w:rPr>
          <w:rFonts w:ascii="Ebrima" w:eastAsia="Malgun Gothic Semilight" w:hAnsi="Ebrima"/>
          <w:iCs/>
        </w:rPr>
        <w:t xml:space="preserve">dal nome del </w:t>
      </w:r>
      <w:r w:rsidR="00975FA1" w:rsidRPr="000B73D4">
        <w:rPr>
          <w:rFonts w:ascii="Ebrima" w:eastAsia="Malgun Gothic Semilight" w:hAnsi="Ebrima"/>
          <w:iCs/>
        </w:rPr>
        <w:t>paesino</w:t>
      </w:r>
      <w:r w:rsidR="00244077" w:rsidRPr="000B73D4">
        <w:rPr>
          <w:rFonts w:ascii="Ebrima" w:eastAsia="Malgun Gothic Semilight" w:hAnsi="Ebrima"/>
          <w:iCs/>
        </w:rPr>
        <w:t xml:space="preserve"> </w:t>
      </w:r>
      <w:r w:rsidR="00886573" w:rsidRPr="000B73D4">
        <w:rPr>
          <w:rFonts w:ascii="Ebrima" w:eastAsia="Malgun Gothic Semilight" w:hAnsi="Ebrima"/>
          <w:iCs/>
        </w:rPr>
        <w:t>sul lago di Garda</w:t>
      </w:r>
      <w:r w:rsidR="00975FA1" w:rsidRPr="000B73D4">
        <w:rPr>
          <w:rFonts w:ascii="Ebrima" w:eastAsia="Malgun Gothic Semilight" w:hAnsi="Ebrima"/>
          <w:iCs/>
        </w:rPr>
        <w:t>, Salò</w:t>
      </w:r>
      <w:r w:rsidR="000A08C9" w:rsidRPr="000B73D4">
        <w:rPr>
          <w:rFonts w:ascii="Ebrima" w:eastAsia="Malgun Gothic Semilight" w:hAnsi="Ebrima"/>
          <w:iCs/>
        </w:rPr>
        <w:t xml:space="preserve"> (</w:t>
      </w:r>
      <w:r w:rsidR="008539AF" w:rsidRPr="000B73D4">
        <w:rPr>
          <w:rFonts w:ascii="Ebrima" w:eastAsia="Malgun Gothic Semilight" w:hAnsi="Ebrima"/>
          <w:iCs/>
        </w:rPr>
        <w:t xml:space="preserve">in provincia di </w:t>
      </w:r>
      <w:r w:rsidR="000A08C9" w:rsidRPr="000B73D4">
        <w:rPr>
          <w:rFonts w:ascii="Ebrima" w:eastAsia="Malgun Gothic Semilight" w:hAnsi="Ebrima"/>
          <w:iCs/>
        </w:rPr>
        <w:t>B</w:t>
      </w:r>
      <w:r w:rsidR="008539AF" w:rsidRPr="000B73D4">
        <w:rPr>
          <w:rFonts w:ascii="Ebrima" w:eastAsia="Malgun Gothic Semilight" w:hAnsi="Ebrima"/>
          <w:iCs/>
        </w:rPr>
        <w:t>rescia</w:t>
      </w:r>
      <w:r w:rsidR="000A08C9" w:rsidRPr="000B73D4">
        <w:rPr>
          <w:rFonts w:ascii="Ebrima" w:eastAsia="Malgun Gothic Semilight" w:hAnsi="Ebrima"/>
          <w:iCs/>
        </w:rPr>
        <w:t>)</w:t>
      </w:r>
      <w:r w:rsidR="00975FA1" w:rsidRPr="000B73D4">
        <w:rPr>
          <w:rFonts w:ascii="Ebrima" w:eastAsia="Malgun Gothic Semilight" w:hAnsi="Ebrima"/>
          <w:iCs/>
        </w:rPr>
        <w:t>,</w:t>
      </w:r>
      <w:r w:rsidR="00886573" w:rsidRPr="000B73D4">
        <w:rPr>
          <w:rFonts w:ascii="Ebrima" w:eastAsia="Malgun Gothic Semilight" w:hAnsi="Ebrima"/>
          <w:iCs/>
        </w:rPr>
        <w:t xml:space="preserve"> </w:t>
      </w:r>
      <w:r w:rsidR="00244077" w:rsidRPr="000B73D4">
        <w:rPr>
          <w:rFonts w:ascii="Ebrima" w:eastAsia="Malgun Gothic Semilight" w:hAnsi="Ebrima"/>
          <w:iCs/>
        </w:rPr>
        <w:t xml:space="preserve">che ospitava alcuni ministeri </w:t>
      </w:r>
      <w:r w:rsidR="00975FA1" w:rsidRPr="000B73D4">
        <w:rPr>
          <w:rFonts w:ascii="Ebrima" w:eastAsia="Malgun Gothic Semilight" w:hAnsi="Ebrima"/>
          <w:iCs/>
        </w:rPr>
        <w:t xml:space="preserve">e dal quale partivano i comunicati ufficiali </w:t>
      </w:r>
      <w:r w:rsidR="00244077" w:rsidRPr="000B73D4">
        <w:rPr>
          <w:rFonts w:ascii="Ebrima" w:eastAsia="Malgun Gothic Semilight" w:hAnsi="Ebrima"/>
          <w:iCs/>
        </w:rPr>
        <w:t>della Repubblica</w:t>
      </w:r>
      <w:r w:rsidR="00975FA1" w:rsidRPr="000B73D4">
        <w:rPr>
          <w:rFonts w:ascii="Ebrima" w:eastAsia="Malgun Gothic Semilight" w:hAnsi="Ebrima"/>
          <w:iCs/>
        </w:rPr>
        <w:t xml:space="preserve">, che cominciavano con la formula </w:t>
      </w:r>
      <w:r w:rsidR="00975FA1" w:rsidRPr="000B73D4">
        <w:rPr>
          <w:rFonts w:ascii="Ebrima" w:eastAsia="Malgun Gothic Semilight" w:hAnsi="Ebrima"/>
          <w:iCs/>
          <w:color w:val="833C0B" w:themeColor="accent2" w:themeShade="80"/>
        </w:rPr>
        <w:t>“Salò comunica</w:t>
      </w:r>
      <w:r w:rsidR="00647FA7" w:rsidRPr="000B73D4">
        <w:rPr>
          <w:rFonts w:ascii="Ebrima" w:eastAsia="Malgun Gothic Semilight" w:hAnsi="Ebrima"/>
          <w:iCs/>
          <w:color w:val="833C0B" w:themeColor="accent2" w:themeShade="80"/>
        </w:rPr>
        <w:t>”</w:t>
      </w:r>
      <w:r w:rsidR="00042622" w:rsidRPr="00042622">
        <w:rPr>
          <w:rFonts w:ascii="Ebrima" w:eastAsia="Malgun Gothic Semilight" w:hAnsi="Ebrima"/>
          <w:iCs/>
        </w:rPr>
        <w:t>,</w:t>
      </w:r>
      <w:r w:rsidR="007C1369" w:rsidRPr="000B73D4">
        <w:rPr>
          <w:rFonts w:ascii="Ebrima" w:eastAsia="Malgun Gothic Semilight" w:hAnsi="Ebrima"/>
          <w:iCs/>
          <w:color w:val="833C0B" w:themeColor="accent2" w:themeShade="80"/>
        </w:rPr>
        <w:t xml:space="preserve"> </w:t>
      </w:r>
      <w:r w:rsidR="00647FA7" w:rsidRPr="000B73D4">
        <w:rPr>
          <w:rFonts w:ascii="Ebrima" w:eastAsia="Malgun Gothic Semilight" w:hAnsi="Ebrima"/>
          <w:iCs/>
          <w:color w:val="833C0B" w:themeColor="accent2" w:themeShade="80"/>
        </w:rPr>
        <w:t xml:space="preserve">“Salò dice” </w:t>
      </w:r>
      <w:r w:rsidR="00042622" w:rsidRPr="000B73D4">
        <w:rPr>
          <w:rFonts w:ascii="Ebrima" w:eastAsia="Malgun Gothic Semilight" w:hAnsi="Ebrima"/>
          <w:iCs/>
        </w:rPr>
        <w:t>o</w:t>
      </w:r>
      <w:r w:rsidR="00042622" w:rsidRPr="000B73D4">
        <w:rPr>
          <w:rFonts w:ascii="Ebrima" w:eastAsia="Malgun Gothic Semilight" w:hAnsi="Ebrima"/>
          <w:iCs/>
          <w:color w:val="833C0B" w:themeColor="accent2" w:themeShade="80"/>
        </w:rPr>
        <w:t xml:space="preserve"> </w:t>
      </w:r>
      <w:r w:rsidR="00647FA7" w:rsidRPr="000B73D4">
        <w:rPr>
          <w:rFonts w:ascii="Ebrima" w:eastAsia="Malgun Gothic Semilight" w:hAnsi="Ebrima"/>
          <w:iCs/>
          <w:color w:val="833C0B" w:themeColor="accent2" w:themeShade="80"/>
        </w:rPr>
        <w:t>Salò informa”</w:t>
      </w:r>
      <w:r w:rsidR="003839CB" w:rsidRPr="000B73D4">
        <w:rPr>
          <w:rFonts w:ascii="Ebrima" w:eastAsia="Malgun Gothic Semilight" w:hAnsi="Ebrima"/>
          <w:iCs/>
        </w:rPr>
        <w:t xml:space="preserve">. </w:t>
      </w:r>
    </w:p>
    <w:p w14:paraId="37168BF2" w14:textId="3C91972C" w:rsidR="0049253E" w:rsidRPr="000B73D4" w:rsidRDefault="000B73D4" w:rsidP="00AE07E8">
      <w:pPr>
        <w:spacing w:line="288" w:lineRule="auto"/>
        <w:jc w:val="both"/>
        <w:rPr>
          <w:rFonts w:ascii="Ebrima" w:eastAsia="Malgun Gothic Semilight" w:hAnsi="Ebrima"/>
        </w:rPr>
      </w:pPr>
      <w:r>
        <w:rPr>
          <w:rFonts w:ascii="Ebrima" w:eastAsia="Malgun Gothic Semilight" w:hAnsi="Ebrima"/>
        </w:rPr>
        <w:tab/>
      </w:r>
      <w:r w:rsidR="007558E5" w:rsidRPr="000B73D4">
        <w:rPr>
          <w:rFonts w:ascii="Ebrima" w:eastAsia="Malgun Gothic Semilight" w:hAnsi="Ebrima"/>
        </w:rPr>
        <w:t>Il nome “repubblica sociale” alludeva invece a</w:t>
      </w:r>
      <w:r w:rsidR="00524DE1" w:rsidRPr="000B73D4">
        <w:rPr>
          <w:rFonts w:ascii="Ebrima" w:eastAsia="Malgun Gothic Semilight" w:hAnsi="Ebrima"/>
        </w:rPr>
        <w:t xml:space="preserve">l ritorno del fascismo alle sue </w:t>
      </w:r>
      <w:r w:rsidR="007558E5" w:rsidRPr="000B73D4">
        <w:rPr>
          <w:rFonts w:ascii="Ebrima" w:eastAsia="Malgun Gothic Semilight" w:hAnsi="Ebrima"/>
        </w:rPr>
        <w:t>origini</w:t>
      </w:r>
      <w:r w:rsidR="00524DE1" w:rsidRPr="000B73D4">
        <w:rPr>
          <w:rFonts w:ascii="Ebrima" w:eastAsia="Malgun Gothic Semilight" w:hAnsi="Ebrima"/>
        </w:rPr>
        <w:t xml:space="preserve"> repubblicane, </w:t>
      </w:r>
      <w:r w:rsidR="007558E5" w:rsidRPr="000B73D4">
        <w:rPr>
          <w:rFonts w:ascii="Ebrima" w:eastAsia="Malgun Gothic Semilight" w:hAnsi="Ebrima"/>
        </w:rPr>
        <w:t>rivoluzionarie</w:t>
      </w:r>
      <w:r w:rsidR="00524DE1" w:rsidRPr="000B73D4">
        <w:rPr>
          <w:rFonts w:ascii="Ebrima" w:eastAsia="Malgun Gothic Semilight" w:hAnsi="Ebrima"/>
        </w:rPr>
        <w:t xml:space="preserve"> </w:t>
      </w:r>
      <w:r w:rsidR="003839CB" w:rsidRPr="000B73D4">
        <w:rPr>
          <w:rFonts w:ascii="Ebrima" w:eastAsia="Malgun Gothic Semilight" w:hAnsi="Ebrima"/>
        </w:rPr>
        <w:t>e socialisteggianti</w:t>
      </w:r>
      <w:r w:rsidR="009F06E5" w:rsidRPr="000B73D4">
        <w:rPr>
          <w:rFonts w:ascii="Ebrima" w:eastAsia="Malgun Gothic Semilight" w:hAnsi="Ebrima"/>
        </w:rPr>
        <w:t xml:space="preserve">. </w:t>
      </w:r>
      <w:r w:rsidR="00DC0C85" w:rsidRPr="000B73D4">
        <w:rPr>
          <w:rFonts w:ascii="Ebrima" w:eastAsia="Malgun Gothic Semilight" w:hAnsi="Ebrima"/>
        </w:rPr>
        <w:t>La RSI v</w:t>
      </w:r>
      <w:r w:rsidR="00524DE1" w:rsidRPr="000B73D4">
        <w:rPr>
          <w:rFonts w:ascii="Ebrima" w:eastAsia="Malgun Gothic Semilight" w:hAnsi="Ebrima"/>
        </w:rPr>
        <w:t>oleva infatti</w:t>
      </w:r>
      <w:r w:rsidR="00886573" w:rsidRPr="000B73D4">
        <w:rPr>
          <w:rFonts w:ascii="Ebrima" w:eastAsia="Malgun Gothic Semilight" w:hAnsi="Ebrima"/>
        </w:rPr>
        <w:t xml:space="preserve"> essere il luogo in cui realizzare una “terza via” tra socialismo e capitalismo, ritornando </w:t>
      </w:r>
      <w:r w:rsidR="008D7761" w:rsidRPr="000B73D4">
        <w:rPr>
          <w:rFonts w:ascii="Ebrima" w:eastAsia="Malgun Gothic Semilight" w:hAnsi="Ebrima"/>
        </w:rPr>
        <w:t>a quel</w:t>
      </w:r>
      <w:r w:rsidR="00886573" w:rsidRPr="000B73D4">
        <w:rPr>
          <w:rFonts w:ascii="Ebrima" w:eastAsia="Malgun Gothic Semilight" w:hAnsi="Ebrima"/>
        </w:rPr>
        <w:t xml:space="preserve"> movimento rivoluzionario che </w:t>
      </w:r>
      <w:r w:rsidR="00524DE1" w:rsidRPr="000B73D4">
        <w:rPr>
          <w:rFonts w:ascii="Ebrima" w:eastAsia="Malgun Gothic Semilight" w:hAnsi="Ebrima"/>
        </w:rPr>
        <w:t xml:space="preserve">il fascismo </w:t>
      </w:r>
      <w:r w:rsidR="00886573" w:rsidRPr="000B73D4">
        <w:rPr>
          <w:rFonts w:ascii="Ebrima" w:eastAsia="Malgun Gothic Semilight" w:hAnsi="Ebrima"/>
        </w:rPr>
        <w:t xml:space="preserve">era stato </w:t>
      </w:r>
      <w:r w:rsidR="00C7483C" w:rsidRPr="000B73D4">
        <w:rPr>
          <w:rFonts w:ascii="Ebrima" w:eastAsia="Malgun Gothic Semilight" w:hAnsi="Ebrima"/>
        </w:rPr>
        <w:t>al momento della sua fondazione</w:t>
      </w:r>
      <w:r w:rsidR="008D7761" w:rsidRPr="000B73D4">
        <w:rPr>
          <w:rFonts w:ascii="Ebrima" w:eastAsia="Malgun Gothic Semilight" w:hAnsi="Ebrima"/>
        </w:rPr>
        <w:t>,</w:t>
      </w:r>
      <w:r w:rsidR="005C68D3" w:rsidRPr="000B73D4">
        <w:rPr>
          <w:rFonts w:ascii="Ebrima" w:eastAsia="Malgun Gothic Semilight" w:hAnsi="Ebrima"/>
        </w:rPr>
        <w:t xml:space="preserve"> e </w:t>
      </w:r>
      <w:r w:rsidR="008D7761" w:rsidRPr="000B73D4">
        <w:rPr>
          <w:rFonts w:ascii="Ebrima" w:eastAsia="Malgun Gothic Semilight" w:hAnsi="Ebrima"/>
        </w:rPr>
        <w:t xml:space="preserve">da cui ci si era allontanati </w:t>
      </w:r>
      <w:r w:rsidR="005C68D3" w:rsidRPr="000B73D4">
        <w:rPr>
          <w:rFonts w:ascii="Ebrima" w:eastAsia="Malgun Gothic Semilight" w:hAnsi="Ebrima"/>
        </w:rPr>
        <w:t xml:space="preserve">dopo </w:t>
      </w:r>
      <w:r w:rsidR="009C3AF9" w:rsidRPr="000B73D4">
        <w:rPr>
          <w:rFonts w:ascii="Ebrima" w:eastAsia="Malgun Gothic Semilight" w:hAnsi="Ebrima"/>
        </w:rPr>
        <w:t>la sconfitta al</w:t>
      </w:r>
      <w:r w:rsidR="005C68D3" w:rsidRPr="000B73D4">
        <w:rPr>
          <w:rFonts w:ascii="Ebrima" w:eastAsia="Malgun Gothic Semilight" w:hAnsi="Ebrima"/>
        </w:rPr>
        <w:t>le elezioni del ’19</w:t>
      </w:r>
      <w:r w:rsidR="009C3AF9" w:rsidRPr="000B73D4">
        <w:rPr>
          <w:rFonts w:ascii="Ebrima" w:eastAsia="Malgun Gothic Semilight" w:hAnsi="Ebrima"/>
        </w:rPr>
        <w:t xml:space="preserve"> e la successiva trasformazione del movimento in un partito</w:t>
      </w:r>
      <w:r w:rsidR="005C68D3" w:rsidRPr="000B73D4">
        <w:rPr>
          <w:rFonts w:ascii="Ebrima" w:eastAsia="Malgun Gothic Semilight" w:hAnsi="Ebrima"/>
        </w:rPr>
        <w:t>.</w:t>
      </w:r>
    </w:p>
    <w:p w14:paraId="52471C11" w14:textId="6893C42D" w:rsidR="0049253E" w:rsidRPr="000B73D4" w:rsidRDefault="00E364F3" w:rsidP="00AE07E8">
      <w:pPr>
        <w:spacing w:line="288" w:lineRule="auto"/>
        <w:jc w:val="both"/>
        <w:rPr>
          <w:rFonts w:ascii="Ebrima" w:eastAsia="Malgun Gothic Semilight" w:hAnsi="Ebrima"/>
        </w:rPr>
      </w:pPr>
      <w:r w:rsidRPr="000B73D4">
        <w:rPr>
          <w:rFonts w:ascii="Ebrima" w:eastAsia="Malgun Gothic Semilight" w:hAnsi="Ebrima"/>
        </w:rPr>
        <w:t xml:space="preserve">In realtà tutti questi progetti </w:t>
      </w:r>
      <w:r w:rsidR="00112D09">
        <w:rPr>
          <w:rFonts w:ascii="Ebrima" w:eastAsia="Malgun Gothic Semilight" w:hAnsi="Ebrima"/>
        </w:rPr>
        <w:t xml:space="preserve">di rinnovamento </w:t>
      </w:r>
      <w:r w:rsidRPr="000B73D4">
        <w:rPr>
          <w:rFonts w:ascii="Ebrima" w:eastAsia="Malgun Gothic Semilight" w:hAnsi="Ebrima"/>
        </w:rPr>
        <w:t>rimasero sulla carta</w:t>
      </w:r>
      <w:r w:rsidR="00C7483C" w:rsidRPr="000B73D4">
        <w:rPr>
          <w:rFonts w:ascii="Ebrima" w:eastAsia="Malgun Gothic Semilight" w:hAnsi="Ebrima"/>
        </w:rPr>
        <w:t xml:space="preserve"> </w:t>
      </w:r>
      <w:r w:rsidR="00112D09">
        <w:rPr>
          <w:rFonts w:ascii="Ebrima" w:eastAsia="Malgun Gothic Semilight" w:hAnsi="Ebrima"/>
        </w:rPr>
        <w:t>perché</w:t>
      </w:r>
      <w:r w:rsidR="00C7483C" w:rsidRPr="000B73D4">
        <w:rPr>
          <w:rFonts w:ascii="Ebrima" w:eastAsia="Malgun Gothic Semilight" w:hAnsi="Ebrima"/>
        </w:rPr>
        <w:t xml:space="preserve"> Mussolini, capo dello Stato, era privo di un reale potere </w:t>
      </w:r>
      <w:r w:rsidR="00112D09">
        <w:rPr>
          <w:rFonts w:ascii="Ebrima" w:eastAsia="Malgun Gothic Semilight" w:hAnsi="Ebrima"/>
        </w:rPr>
        <w:t xml:space="preserve">dato che </w:t>
      </w:r>
      <w:r w:rsidR="00C7483C" w:rsidRPr="000B73D4">
        <w:rPr>
          <w:rFonts w:ascii="Ebrima" w:eastAsia="Malgun Gothic Semilight" w:hAnsi="Ebrima"/>
        </w:rPr>
        <w:t>la RSI</w:t>
      </w:r>
      <w:r w:rsidR="00D61FF5" w:rsidRPr="000B73D4">
        <w:rPr>
          <w:rFonts w:ascii="Ebrima" w:eastAsia="Malgun Gothic Semilight" w:hAnsi="Ebrima"/>
        </w:rPr>
        <w:t xml:space="preserve"> fu un governo fantoccio in mano ai nazisti, un regime collaborazionista della Germania, che </w:t>
      </w:r>
      <w:r w:rsidRPr="000B73D4">
        <w:rPr>
          <w:rFonts w:ascii="Ebrima" w:eastAsia="Malgun Gothic Semilight" w:hAnsi="Ebrima"/>
        </w:rPr>
        <w:t xml:space="preserve">impiegò molte delle proprie energie nella </w:t>
      </w:r>
      <w:r w:rsidR="003839CB" w:rsidRPr="000B73D4">
        <w:rPr>
          <w:rFonts w:ascii="Ebrima" w:eastAsia="Malgun Gothic Semilight" w:hAnsi="Ebrima"/>
        </w:rPr>
        <w:t>repressione del movimento partigiano</w:t>
      </w:r>
      <w:r w:rsidRPr="000B73D4">
        <w:rPr>
          <w:rFonts w:ascii="Ebrima" w:eastAsia="Malgun Gothic Semilight" w:hAnsi="Ebrima"/>
        </w:rPr>
        <w:t>, aiutando i tedeschi nei rastrellamenti e macchiandosi anche di crimini di guerra.</w:t>
      </w:r>
      <w:r w:rsidR="0049253E" w:rsidRPr="000B73D4">
        <w:rPr>
          <w:rFonts w:ascii="Ebrima" w:eastAsia="Malgun Gothic Semilight" w:hAnsi="Ebrima"/>
        </w:rPr>
        <w:t xml:space="preserve"> Alcune formazioni della RSI, come la </w:t>
      </w:r>
      <w:r w:rsidR="0089201E" w:rsidRPr="000B73D4">
        <w:rPr>
          <w:rFonts w:ascii="Ebrima" w:eastAsia="Malgun Gothic Semilight" w:hAnsi="Ebrima"/>
        </w:rPr>
        <w:t>“</w:t>
      </w:r>
      <w:r w:rsidR="0049253E" w:rsidRPr="000B73D4">
        <w:rPr>
          <w:rFonts w:ascii="Ebrima" w:eastAsia="Malgun Gothic Semilight" w:hAnsi="Ebrima"/>
        </w:rPr>
        <w:t>banda Koch</w:t>
      </w:r>
      <w:r w:rsidR="0089201E" w:rsidRPr="000B73D4">
        <w:rPr>
          <w:rFonts w:ascii="Ebrima" w:eastAsia="Malgun Gothic Semilight" w:hAnsi="Ebrima"/>
        </w:rPr>
        <w:t xml:space="preserve">” (un reparto speciale della polizia repubblicana), si comportarono da criminali, dedicandosi, più che alla guerra, a ricatti e a estorsioni. </w:t>
      </w:r>
      <w:r w:rsidR="0049253E" w:rsidRPr="000B73D4">
        <w:rPr>
          <w:rFonts w:ascii="Ebrima" w:eastAsia="Malgun Gothic Semilight" w:hAnsi="Ebrima"/>
        </w:rPr>
        <w:t xml:space="preserve">Inoltre la RSI non fu più tenera del regime fascista nella repressione degli ebrei: arresti, internamenti, sequestro dei loro beni. </w:t>
      </w:r>
    </w:p>
    <w:p w14:paraId="41A26D93" w14:textId="04DBEE36" w:rsidR="003839CB" w:rsidRPr="000B73D4" w:rsidRDefault="000B73D4" w:rsidP="00AE07E8">
      <w:pPr>
        <w:spacing w:line="288" w:lineRule="auto"/>
        <w:jc w:val="both"/>
        <w:rPr>
          <w:rFonts w:ascii="Ebrima" w:eastAsia="Malgun Gothic Semilight" w:hAnsi="Ebrima"/>
        </w:rPr>
      </w:pPr>
      <w:r>
        <w:rPr>
          <w:rFonts w:ascii="Ebrima" w:eastAsia="Malgun Gothic Semilight" w:hAnsi="Ebrima"/>
        </w:rPr>
        <w:tab/>
      </w:r>
      <w:r w:rsidR="00E364F3" w:rsidRPr="000B73D4">
        <w:rPr>
          <w:rFonts w:ascii="Ebrima" w:eastAsia="Malgun Gothic Semilight" w:hAnsi="Ebrima"/>
        </w:rPr>
        <w:t xml:space="preserve">La RSI durerà 19 mesi: sarà disciolta il 29 aprile del 1945, dopo la morte di Mussolini, che sarà ucciso dai partigiani il giorno prima, </w:t>
      </w:r>
      <w:r w:rsidR="0049253E" w:rsidRPr="000B73D4">
        <w:rPr>
          <w:rFonts w:ascii="Ebrima" w:eastAsia="Malgun Gothic Semilight" w:hAnsi="Ebrima"/>
        </w:rPr>
        <w:t xml:space="preserve">il </w:t>
      </w:r>
      <w:r w:rsidR="00E364F3" w:rsidRPr="000B73D4">
        <w:rPr>
          <w:rFonts w:ascii="Ebrima" w:eastAsia="Malgun Gothic Semilight" w:hAnsi="Ebrima"/>
        </w:rPr>
        <w:t>28 aprile.</w:t>
      </w:r>
    </w:p>
    <w:p w14:paraId="21B9D29C" w14:textId="77777777" w:rsidR="00483C8E" w:rsidRPr="000B73D4" w:rsidRDefault="00483C8E" w:rsidP="00AE07E8">
      <w:pPr>
        <w:spacing w:line="288" w:lineRule="auto"/>
        <w:jc w:val="both"/>
        <w:rPr>
          <w:rFonts w:ascii="Ebrima" w:eastAsia="Malgun Gothic Semilight" w:hAnsi="Ebrima"/>
        </w:rPr>
      </w:pPr>
    </w:p>
    <w:p w14:paraId="7E2290D3" w14:textId="5554D674" w:rsidR="001C0218" w:rsidRPr="000B73D4" w:rsidRDefault="00A55FAC" w:rsidP="00AE07E8">
      <w:pPr>
        <w:spacing w:line="288" w:lineRule="auto"/>
        <w:jc w:val="both"/>
        <w:rPr>
          <w:rFonts w:ascii="Ebrima" w:eastAsia="Malgun Gothic Semilight" w:hAnsi="Ebrima"/>
        </w:rPr>
      </w:pPr>
      <w:r w:rsidRPr="000B73D4">
        <w:rPr>
          <w:rFonts w:ascii="Ebrima" w:eastAsia="Malgun Gothic Semilight" w:hAnsi="Ebrima"/>
          <w:b/>
          <w:bCs/>
          <w:color w:val="FF0000"/>
        </w:rPr>
        <w:t>Le due Italie</w:t>
      </w:r>
      <w:r w:rsidRPr="000B73D4">
        <w:rPr>
          <w:rFonts w:ascii="Ebrima" w:eastAsia="Malgun Gothic Semilight" w:hAnsi="Ebrima"/>
          <w:color w:val="FF0000"/>
        </w:rPr>
        <w:t xml:space="preserve"> </w:t>
      </w:r>
      <w:r w:rsidRPr="000B73D4">
        <w:rPr>
          <w:rFonts w:ascii="Ebrima" w:eastAsia="Malgun Gothic Semilight" w:hAnsi="Ebrima"/>
        </w:rPr>
        <w:t xml:space="preserve">– </w:t>
      </w:r>
      <w:r w:rsidR="001C0218" w:rsidRPr="000B73D4">
        <w:rPr>
          <w:rFonts w:ascii="Ebrima" w:eastAsia="Malgun Gothic Semilight" w:hAnsi="Ebrima"/>
        </w:rPr>
        <w:t>Nel periodo finale della guerra, s</w:t>
      </w:r>
      <w:r w:rsidR="00956775" w:rsidRPr="000B73D4">
        <w:rPr>
          <w:rFonts w:ascii="Ebrima" w:eastAsia="Malgun Gothic Semilight" w:hAnsi="Ebrima"/>
        </w:rPr>
        <w:t xml:space="preserve">i crearono </w:t>
      </w:r>
      <w:r w:rsidR="005A06A7" w:rsidRPr="000B73D4">
        <w:rPr>
          <w:rFonts w:ascii="Ebrima" w:eastAsia="Malgun Gothic Semilight" w:hAnsi="Ebrima"/>
        </w:rPr>
        <w:t>dunque</w:t>
      </w:r>
      <w:r w:rsidR="00956775" w:rsidRPr="000B73D4">
        <w:rPr>
          <w:rFonts w:ascii="Ebrima" w:eastAsia="Malgun Gothic Semilight" w:hAnsi="Ebrima"/>
        </w:rPr>
        <w:t xml:space="preserve"> </w:t>
      </w:r>
      <w:r w:rsidR="00956775" w:rsidRPr="000B73D4">
        <w:rPr>
          <w:rFonts w:ascii="Ebrima" w:eastAsia="Malgun Gothic Semilight" w:hAnsi="Ebrima"/>
          <w:b/>
          <w:bCs/>
        </w:rPr>
        <w:t>due Italie</w:t>
      </w:r>
      <w:r w:rsidR="00956775" w:rsidRPr="000B73D4">
        <w:rPr>
          <w:rFonts w:ascii="Ebrima" w:eastAsia="Malgun Gothic Semilight" w:hAnsi="Ebrima"/>
        </w:rPr>
        <w:t xml:space="preserve">: </w:t>
      </w:r>
    </w:p>
    <w:p w14:paraId="565ABDCB" w14:textId="77777777" w:rsidR="000B73D4" w:rsidRDefault="001C0218" w:rsidP="00AE07E8">
      <w:pPr>
        <w:pStyle w:val="Paragrafoelenco"/>
        <w:numPr>
          <w:ilvl w:val="0"/>
          <w:numId w:val="41"/>
        </w:numPr>
        <w:spacing w:line="288" w:lineRule="auto"/>
        <w:jc w:val="both"/>
        <w:rPr>
          <w:rFonts w:ascii="Ebrima" w:eastAsia="Malgun Gothic Semilight" w:hAnsi="Ebrima"/>
        </w:rPr>
      </w:pPr>
      <w:r w:rsidRPr="000B73D4">
        <w:rPr>
          <w:rFonts w:ascii="Ebrima" w:eastAsia="Malgun Gothic Semilight" w:hAnsi="Ebrima"/>
          <w:b/>
          <w:bCs/>
        </w:rPr>
        <w:t>l’Italia</w:t>
      </w:r>
      <w:r w:rsidR="00956775" w:rsidRPr="000B73D4">
        <w:rPr>
          <w:rFonts w:ascii="Ebrima" w:eastAsia="Malgun Gothic Semilight" w:hAnsi="Ebrima"/>
          <w:b/>
          <w:bCs/>
        </w:rPr>
        <w:t xml:space="preserve"> del Centro-Nord</w:t>
      </w:r>
      <w:r w:rsidR="00956775" w:rsidRPr="000B73D4">
        <w:rPr>
          <w:rFonts w:ascii="Ebrima" w:eastAsia="Malgun Gothic Semilight" w:hAnsi="Ebrima"/>
        </w:rPr>
        <w:t>, occupata dai tedeschi, dove era risorto il fascismo con la Repubblica Sociale Italiana</w:t>
      </w:r>
      <w:r w:rsidRPr="000B73D4">
        <w:rPr>
          <w:rFonts w:ascii="Ebrima" w:eastAsia="Malgun Gothic Semilight" w:hAnsi="Ebrima"/>
        </w:rPr>
        <w:t>, diretta emanazione dei tedeschi</w:t>
      </w:r>
      <w:r w:rsidR="0080223C" w:rsidRPr="000B73D4">
        <w:rPr>
          <w:rFonts w:ascii="Ebrima" w:eastAsia="Malgun Gothic Semilight" w:hAnsi="Ebrima"/>
        </w:rPr>
        <w:t>;</w:t>
      </w:r>
    </w:p>
    <w:p w14:paraId="22D6F8C1" w14:textId="722FF600" w:rsidR="003D62A3" w:rsidRPr="000B73D4" w:rsidRDefault="001C0218" w:rsidP="00AE07E8">
      <w:pPr>
        <w:pStyle w:val="Paragrafoelenco"/>
        <w:numPr>
          <w:ilvl w:val="0"/>
          <w:numId w:val="41"/>
        </w:numPr>
        <w:spacing w:line="288" w:lineRule="auto"/>
        <w:jc w:val="both"/>
        <w:rPr>
          <w:rFonts w:ascii="Ebrima" w:eastAsia="Malgun Gothic Semilight" w:hAnsi="Ebrima"/>
        </w:rPr>
      </w:pPr>
      <w:r w:rsidRPr="000B73D4">
        <w:rPr>
          <w:rFonts w:ascii="Ebrima" w:eastAsia="Malgun Gothic Semilight" w:hAnsi="Ebrima"/>
          <w:b/>
          <w:bCs/>
        </w:rPr>
        <w:t xml:space="preserve">l’Italia </w:t>
      </w:r>
      <w:r w:rsidR="00956775" w:rsidRPr="000B73D4">
        <w:rPr>
          <w:rFonts w:ascii="Ebrima" w:eastAsia="Malgun Gothic Semilight" w:hAnsi="Ebrima"/>
          <w:b/>
          <w:bCs/>
        </w:rPr>
        <w:t>del Sud</w:t>
      </w:r>
      <w:r w:rsidR="00956775" w:rsidRPr="000B73D4">
        <w:rPr>
          <w:rFonts w:ascii="Ebrima" w:eastAsia="Malgun Gothic Semilight" w:hAnsi="Ebrima"/>
        </w:rPr>
        <w:t xml:space="preserve">, sotto il controllo degli Alleati, dove si era rifugiata la monarchia e si era </w:t>
      </w:r>
      <w:r w:rsidR="00764C4A" w:rsidRPr="000B73D4">
        <w:rPr>
          <w:rFonts w:ascii="Ebrima" w:eastAsia="Malgun Gothic Semilight" w:hAnsi="Ebrima"/>
        </w:rPr>
        <w:t>costituito</w:t>
      </w:r>
      <w:r w:rsidR="00956775" w:rsidRPr="000B73D4">
        <w:rPr>
          <w:rFonts w:ascii="Ebrima" w:eastAsia="Malgun Gothic Semilight" w:hAnsi="Ebrima"/>
        </w:rPr>
        <w:t xml:space="preserve"> il Regno del Sud</w:t>
      </w:r>
      <w:r w:rsidR="00764C4A" w:rsidRPr="000B73D4">
        <w:rPr>
          <w:rFonts w:ascii="Ebrima" w:eastAsia="Malgun Gothic Semilight" w:hAnsi="Ebrima"/>
        </w:rPr>
        <w:t xml:space="preserve"> dopo l’armistizio e la fuga del re</w:t>
      </w:r>
      <w:r w:rsidR="00EE7EF4" w:rsidRPr="000B73D4">
        <w:rPr>
          <w:rFonts w:ascii="Ebrima" w:eastAsia="Malgun Gothic Semilight" w:hAnsi="Ebrima"/>
        </w:rPr>
        <w:t xml:space="preserve">. </w:t>
      </w:r>
      <w:r w:rsidR="00811CCD" w:rsidRPr="000B73D4">
        <w:rPr>
          <w:rFonts w:ascii="Ebrima" w:eastAsia="Malgun Gothic Semilight" w:hAnsi="Ebrima"/>
        </w:rPr>
        <w:t xml:space="preserve">Il Regno </w:t>
      </w:r>
      <w:r w:rsidR="002470BB" w:rsidRPr="000B73D4">
        <w:rPr>
          <w:rFonts w:ascii="Ebrima" w:eastAsia="Malgun Gothic Semilight" w:hAnsi="Ebrima"/>
        </w:rPr>
        <w:t>del Sud</w:t>
      </w:r>
      <w:r w:rsidR="0080223C" w:rsidRPr="000B73D4">
        <w:rPr>
          <w:rFonts w:ascii="Ebrima" w:eastAsia="Malgun Gothic Semilight" w:hAnsi="Ebrima"/>
        </w:rPr>
        <w:t>,</w:t>
      </w:r>
      <w:r w:rsidRPr="000B73D4">
        <w:rPr>
          <w:rFonts w:ascii="Ebrima" w:eastAsia="Malgun Gothic Semilight" w:hAnsi="Ebrima"/>
        </w:rPr>
        <w:t xml:space="preserve"> a partire dal 13 ottobre 1943</w:t>
      </w:r>
      <w:r w:rsidR="0080223C" w:rsidRPr="000B73D4">
        <w:rPr>
          <w:rFonts w:ascii="Ebrima" w:eastAsia="Malgun Gothic Semilight" w:hAnsi="Ebrima"/>
        </w:rPr>
        <w:t>,</w:t>
      </w:r>
      <w:r w:rsidRPr="000B73D4">
        <w:rPr>
          <w:rFonts w:ascii="Ebrima" w:eastAsia="Malgun Gothic Semilight" w:hAnsi="Ebrima"/>
        </w:rPr>
        <w:t xml:space="preserve"> </w:t>
      </w:r>
      <w:r w:rsidR="00EE7EF4" w:rsidRPr="000B73D4">
        <w:rPr>
          <w:rFonts w:ascii="Ebrima" w:eastAsia="Malgun Gothic Semilight" w:hAnsi="Ebrima"/>
        </w:rPr>
        <w:t>entrò in</w:t>
      </w:r>
      <w:r w:rsidRPr="000B73D4">
        <w:rPr>
          <w:rFonts w:ascii="Ebrima" w:eastAsia="Malgun Gothic Semilight" w:hAnsi="Ebrima"/>
        </w:rPr>
        <w:t xml:space="preserve"> guerra </w:t>
      </w:r>
      <w:r w:rsidR="00EE7EF4" w:rsidRPr="000B73D4">
        <w:rPr>
          <w:rFonts w:ascii="Ebrima" w:eastAsia="Malgun Gothic Semilight" w:hAnsi="Ebrima"/>
        </w:rPr>
        <w:t>con i</w:t>
      </w:r>
      <w:r w:rsidRPr="000B73D4">
        <w:rPr>
          <w:rFonts w:ascii="Ebrima" w:eastAsia="Malgun Gothic Semilight" w:hAnsi="Ebrima"/>
        </w:rPr>
        <w:t xml:space="preserve"> tedeschi</w:t>
      </w:r>
      <w:r w:rsidR="00EE7EF4" w:rsidRPr="000B73D4">
        <w:rPr>
          <w:rFonts w:ascii="Ebrima" w:eastAsia="Malgun Gothic Semilight" w:hAnsi="Ebrima"/>
        </w:rPr>
        <w:t xml:space="preserve"> cercando di guadagnarsi il titolo di Alleat</w:t>
      </w:r>
      <w:r w:rsidR="002470BB" w:rsidRPr="000B73D4">
        <w:rPr>
          <w:rFonts w:ascii="Ebrima" w:eastAsia="Malgun Gothic Semilight" w:hAnsi="Ebrima"/>
        </w:rPr>
        <w:t>o</w:t>
      </w:r>
      <w:r w:rsidR="00EE7EF4" w:rsidRPr="000B73D4">
        <w:rPr>
          <w:rFonts w:ascii="Ebrima" w:eastAsia="Malgun Gothic Semilight" w:hAnsi="Ebrima"/>
        </w:rPr>
        <w:t xml:space="preserve"> e di evitare le pesanti conseguenze della resa incondizionata. Ma gli Alleati </w:t>
      </w:r>
      <w:r w:rsidR="00947A39" w:rsidRPr="000B73D4">
        <w:rPr>
          <w:rFonts w:ascii="Ebrima" w:eastAsia="Malgun Gothic Semilight" w:hAnsi="Ebrima"/>
        </w:rPr>
        <w:t xml:space="preserve">– come abbiamo già detto in precedenza – </w:t>
      </w:r>
      <w:r w:rsidR="00EE7EF4" w:rsidRPr="000B73D4">
        <w:rPr>
          <w:rFonts w:ascii="Ebrima" w:eastAsia="Malgun Gothic Semilight" w:hAnsi="Ebrima"/>
        </w:rPr>
        <w:t>l</w:t>
      </w:r>
      <w:r w:rsidR="00811CCD" w:rsidRPr="000B73D4">
        <w:rPr>
          <w:rFonts w:ascii="Ebrima" w:eastAsia="Malgun Gothic Semilight" w:hAnsi="Ebrima"/>
        </w:rPr>
        <w:t>o</w:t>
      </w:r>
      <w:r w:rsidR="00EE7EF4" w:rsidRPr="000B73D4">
        <w:rPr>
          <w:rFonts w:ascii="Ebrima" w:eastAsia="Malgun Gothic Semilight" w:hAnsi="Ebrima"/>
        </w:rPr>
        <w:t xml:space="preserve"> dichiararono solo cobelligerante</w:t>
      </w:r>
      <w:r w:rsidR="00956775" w:rsidRPr="000B73D4">
        <w:rPr>
          <w:rFonts w:ascii="Ebrima" w:eastAsia="Malgun Gothic Semilight" w:hAnsi="Ebrima"/>
        </w:rPr>
        <w:t>.</w:t>
      </w:r>
    </w:p>
    <w:p w14:paraId="435A5860" w14:textId="77777777" w:rsidR="003D62A3" w:rsidRPr="000B73D4" w:rsidRDefault="003D62A3" w:rsidP="00AE07E8">
      <w:pPr>
        <w:spacing w:line="288" w:lineRule="auto"/>
        <w:jc w:val="both"/>
        <w:rPr>
          <w:rFonts w:ascii="Ebrima" w:eastAsia="Malgun Gothic Semilight" w:hAnsi="Ebrima"/>
        </w:rPr>
      </w:pPr>
    </w:p>
    <w:p w14:paraId="2DE3A4BE" w14:textId="0BC2109E" w:rsidR="003D62A3" w:rsidRPr="000B73D4" w:rsidRDefault="00A55FAC" w:rsidP="00AE07E8">
      <w:pPr>
        <w:spacing w:line="288" w:lineRule="auto"/>
        <w:jc w:val="both"/>
        <w:rPr>
          <w:rFonts w:ascii="Ebrima" w:eastAsia="Malgun Gothic Semilight" w:hAnsi="Ebrima"/>
        </w:rPr>
      </w:pPr>
      <w:r w:rsidRPr="000B73D4">
        <w:rPr>
          <w:rFonts w:ascii="Ebrima" w:eastAsia="Malgun Gothic Semilight" w:hAnsi="Ebrima"/>
          <w:b/>
          <w:bCs/>
          <w:color w:val="FF0000"/>
        </w:rPr>
        <w:t>La risalita degli Alleati verso Nord e gli episodi di violenza sui civili</w:t>
      </w:r>
      <w:r w:rsidRPr="000B73D4">
        <w:rPr>
          <w:rFonts w:ascii="Ebrima" w:eastAsia="Malgun Gothic Semilight" w:hAnsi="Ebrima"/>
          <w:color w:val="FF0000"/>
        </w:rPr>
        <w:t xml:space="preserve"> </w:t>
      </w:r>
      <w:r w:rsidRPr="000B73D4">
        <w:rPr>
          <w:rFonts w:ascii="Ebrima" w:eastAsia="Malgun Gothic Semilight" w:hAnsi="Ebrima"/>
        </w:rPr>
        <w:t xml:space="preserve">– </w:t>
      </w:r>
      <w:r w:rsidR="003D62A3" w:rsidRPr="000B73D4">
        <w:rPr>
          <w:rFonts w:ascii="Ebrima" w:eastAsia="Malgun Gothic Semilight" w:hAnsi="Ebrima"/>
        </w:rPr>
        <w:t>La lotta contro l’Italia del Centro-Nord occupata dai tedeschi – e subito dopo diventata sede del rinato governo fascista – continuò e gli Alleati riuscir</w:t>
      </w:r>
      <w:r w:rsidR="00FC1164" w:rsidRPr="000B73D4">
        <w:rPr>
          <w:rFonts w:ascii="Ebrima" w:eastAsia="Malgun Gothic Semilight" w:hAnsi="Ebrima"/>
        </w:rPr>
        <w:t>ono</w:t>
      </w:r>
      <w:r w:rsidR="003D62A3" w:rsidRPr="000B73D4">
        <w:rPr>
          <w:rFonts w:ascii="Ebrima" w:eastAsia="Malgun Gothic Semilight" w:hAnsi="Ebrima"/>
        </w:rPr>
        <w:t xml:space="preserve"> successivamente a sfondare la linea di confine della zona di occupazione tedesca (Linea Gustav) e ad avanzare verso nord (1944). In questa occasione si registr</w:t>
      </w:r>
      <w:r w:rsidR="00FC1164" w:rsidRPr="000B73D4">
        <w:rPr>
          <w:rFonts w:ascii="Ebrima" w:eastAsia="Malgun Gothic Semilight" w:hAnsi="Ebrima"/>
        </w:rPr>
        <w:t>arono</w:t>
      </w:r>
      <w:r w:rsidR="003D62A3" w:rsidRPr="000B73D4">
        <w:rPr>
          <w:rFonts w:ascii="Ebrima" w:eastAsia="Malgun Gothic Semilight" w:hAnsi="Ebrima"/>
        </w:rPr>
        <w:t xml:space="preserve"> anche </w:t>
      </w:r>
      <w:r w:rsidR="003D62A3" w:rsidRPr="000B73D4">
        <w:rPr>
          <w:rFonts w:ascii="Ebrima" w:eastAsia="Malgun Gothic Semilight" w:hAnsi="Ebrima"/>
          <w:b/>
          <w:bCs/>
        </w:rPr>
        <w:t>episodi di violenza</w:t>
      </w:r>
      <w:r w:rsidR="003D62A3" w:rsidRPr="000B73D4">
        <w:rPr>
          <w:rFonts w:ascii="Ebrima" w:eastAsia="Malgun Gothic Semilight" w:hAnsi="Ebrima"/>
        </w:rPr>
        <w:t xml:space="preserve"> </w:t>
      </w:r>
      <w:r w:rsidR="0049412D" w:rsidRPr="000B73D4">
        <w:rPr>
          <w:rFonts w:ascii="Ebrima" w:eastAsia="Malgun Gothic Semilight" w:hAnsi="Ebrima"/>
          <w:b/>
          <w:bCs/>
        </w:rPr>
        <w:t>sui civili</w:t>
      </w:r>
      <w:r w:rsidR="0049412D" w:rsidRPr="000B73D4">
        <w:rPr>
          <w:rFonts w:ascii="Ebrima" w:eastAsia="Malgun Gothic Semilight" w:hAnsi="Ebrima"/>
        </w:rPr>
        <w:t xml:space="preserve"> </w:t>
      </w:r>
      <w:r w:rsidR="003D62A3" w:rsidRPr="000B73D4">
        <w:rPr>
          <w:rFonts w:ascii="Ebrima" w:eastAsia="Malgun Gothic Semilight" w:hAnsi="Ebrima"/>
          <w:b/>
          <w:bCs/>
        </w:rPr>
        <w:t>da parte degli Alleati</w:t>
      </w:r>
      <w:r w:rsidR="00D04E08" w:rsidRPr="000B73D4">
        <w:rPr>
          <w:rFonts w:ascii="Ebrima" w:eastAsia="Malgun Gothic Semilight" w:hAnsi="Ebrima"/>
        </w:rPr>
        <w:t>,</w:t>
      </w:r>
      <w:r w:rsidR="003D62A3" w:rsidRPr="000B73D4">
        <w:rPr>
          <w:rFonts w:ascii="Ebrima" w:eastAsia="Malgun Gothic Semilight" w:hAnsi="Ebrima"/>
        </w:rPr>
        <w:t xml:space="preserve"> in Lazio e in Toscana</w:t>
      </w:r>
      <w:r w:rsidR="00AB0EE7" w:rsidRPr="000B73D4">
        <w:rPr>
          <w:rFonts w:ascii="Ebrima" w:eastAsia="Malgun Gothic Semilight" w:hAnsi="Ebrima"/>
        </w:rPr>
        <w:t>. N</w:t>
      </w:r>
      <w:r w:rsidR="003D62A3" w:rsidRPr="000B73D4">
        <w:rPr>
          <w:rFonts w:ascii="Ebrima" w:eastAsia="Malgun Gothic Semilight" w:hAnsi="Ebrima"/>
        </w:rPr>
        <w:t>e furono protagonisti reparti di marocchini</w:t>
      </w:r>
      <w:r w:rsidR="0024235D" w:rsidRPr="000B73D4">
        <w:rPr>
          <w:rFonts w:ascii="Ebrima" w:eastAsia="Malgun Gothic Semilight" w:hAnsi="Ebrima"/>
        </w:rPr>
        <w:t xml:space="preserve">, i </w:t>
      </w:r>
      <w:r w:rsidR="0024235D" w:rsidRPr="000B73D4">
        <w:rPr>
          <w:rFonts w:ascii="Ebrima" w:eastAsia="Malgun Gothic Semilight" w:hAnsi="Ebrima"/>
          <w:i/>
          <w:iCs/>
        </w:rPr>
        <w:t>goumiers</w:t>
      </w:r>
      <w:r w:rsidR="0024235D" w:rsidRPr="000B73D4">
        <w:rPr>
          <w:rFonts w:ascii="Ebrima" w:eastAsia="Malgun Gothic Semilight" w:hAnsi="Ebrima"/>
        </w:rPr>
        <w:t>,</w:t>
      </w:r>
      <w:r w:rsidR="003D62A3" w:rsidRPr="000B73D4">
        <w:rPr>
          <w:rFonts w:ascii="Ebrima" w:eastAsia="Malgun Gothic Semilight" w:hAnsi="Ebrima"/>
        </w:rPr>
        <w:t xml:space="preserve"> inquadrati nell’esercito francese.</w:t>
      </w:r>
      <w:r w:rsidR="0049412D" w:rsidRPr="000B73D4">
        <w:rPr>
          <w:rFonts w:ascii="Ebrima" w:eastAsia="Malgun Gothic Semilight" w:hAnsi="Ebrima"/>
        </w:rPr>
        <w:t xml:space="preserve"> A questi episodi fa riferimento il romanzo di A. Moravia, </w:t>
      </w:r>
      <w:r w:rsidR="0049412D" w:rsidRPr="000B73D4">
        <w:rPr>
          <w:rFonts w:ascii="Ebrima" w:eastAsia="Malgun Gothic Semilight" w:hAnsi="Ebrima"/>
          <w:i/>
          <w:iCs/>
        </w:rPr>
        <w:t>La ciociara</w:t>
      </w:r>
      <w:r w:rsidR="0049412D" w:rsidRPr="000B73D4">
        <w:rPr>
          <w:rFonts w:ascii="Ebrima" w:eastAsia="Malgun Gothic Semilight" w:hAnsi="Ebrima"/>
        </w:rPr>
        <w:t xml:space="preserve"> (1957), da cui è tratto il film omonimo di V. De Sica (1960).</w:t>
      </w:r>
    </w:p>
    <w:p w14:paraId="2A04387A" w14:textId="77777777" w:rsidR="00BA55D4" w:rsidRDefault="00BA55D4" w:rsidP="00AE07E8">
      <w:pPr>
        <w:shd w:val="clear" w:color="auto" w:fill="FFFFFF"/>
        <w:tabs>
          <w:tab w:val="left" w:pos="2127"/>
        </w:tabs>
        <w:spacing w:beforeLines="20" w:before="48" w:afterLines="40" w:after="96" w:line="288" w:lineRule="auto"/>
        <w:jc w:val="both"/>
        <w:rPr>
          <w:rFonts w:ascii="Ebrima" w:eastAsia="Malgun Gothic Semilight" w:hAnsi="Ebrima" w:cs="Malgun Gothic Semilight"/>
          <w:sz w:val="18"/>
          <w:szCs w:val="18"/>
        </w:rPr>
      </w:pPr>
    </w:p>
    <w:tbl>
      <w:tblPr>
        <w:tblStyle w:val="Grigliatabella"/>
        <w:tblW w:w="0" w:type="auto"/>
        <w:tblInd w:w="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0"/>
        <w:gridCol w:w="5719"/>
      </w:tblGrid>
      <w:tr w:rsidR="00F07925" w14:paraId="0E0C426E" w14:textId="77777777" w:rsidTr="00CF293E">
        <w:trPr>
          <w:trHeight w:val="72"/>
        </w:trPr>
        <w:tc>
          <w:tcPr>
            <w:tcW w:w="3590" w:type="dxa"/>
          </w:tcPr>
          <w:p w14:paraId="19F5A649" w14:textId="2ABA9581" w:rsidR="00F07925" w:rsidRDefault="00F07925" w:rsidP="00AE07E8">
            <w:pPr>
              <w:tabs>
                <w:tab w:val="left" w:pos="2127"/>
              </w:tabs>
              <w:spacing w:beforeLines="20" w:before="48" w:afterLines="40" w:after="96" w:line="288" w:lineRule="auto"/>
              <w:jc w:val="both"/>
              <w:rPr>
                <w:rFonts w:ascii="Ebrima" w:eastAsia="Malgun Gothic Semilight" w:hAnsi="Ebrima" w:cs="Malgun Gothic Semilight"/>
                <w:sz w:val="18"/>
                <w:szCs w:val="18"/>
              </w:rPr>
            </w:pPr>
            <w:r>
              <w:rPr>
                <w:noProof/>
              </w:rPr>
              <w:drawing>
                <wp:inline distT="0" distB="0" distL="0" distR="0" wp14:anchorId="0B66B036" wp14:editId="5F437D72">
                  <wp:extent cx="1805940" cy="2154143"/>
                  <wp:effectExtent l="0" t="0" r="3810" b="0"/>
                  <wp:docPr id="5" name="Immagine 5" descr="REPUBBLICA SOCIALE ITALIANA (1943-45) – COLLEZIONE DI PACCHETTI DI  SIGARETTE PRODOTTI IN ITALIA ED EX COLONIE ITALI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UBBLICA SOCIALE ITALIANA (1943-45) – COLLEZIONE DI PACCHETTI DI  SIGARETTE PRODOTTI IN ITALIA ED EX COLONIE ITALIA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3203" cy="2162806"/>
                          </a:xfrm>
                          <a:prstGeom prst="rect">
                            <a:avLst/>
                          </a:prstGeom>
                          <a:noFill/>
                          <a:ln>
                            <a:noFill/>
                          </a:ln>
                        </pic:spPr>
                      </pic:pic>
                    </a:graphicData>
                  </a:graphic>
                </wp:inline>
              </w:drawing>
            </w:r>
          </w:p>
        </w:tc>
        <w:tc>
          <w:tcPr>
            <w:tcW w:w="5719" w:type="dxa"/>
          </w:tcPr>
          <w:p w14:paraId="787618B0" w14:textId="77777777" w:rsidR="00F07925" w:rsidRDefault="00F07925" w:rsidP="00AE07E8">
            <w:pPr>
              <w:shd w:val="clear" w:color="auto" w:fill="FFFFFF"/>
              <w:tabs>
                <w:tab w:val="left" w:pos="2127"/>
              </w:tabs>
              <w:spacing w:beforeLines="20" w:before="48" w:afterLines="40" w:after="96" w:line="288" w:lineRule="auto"/>
              <w:jc w:val="both"/>
              <w:rPr>
                <w:rFonts w:ascii="Corbel" w:eastAsia="Malgun Gothic Semilight" w:hAnsi="Corbel" w:cs="Malgun Gothic Semilight"/>
                <w:sz w:val="18"/>
                <w:szCs w:val="18"/>
              </w:rPr>
            </w:pPr>
            <w:r>
              <w:rPr>
                <w:noProof/>
              </w:rPr>
              <w:drawing>
                <wp:inline distT="0" distB="0" distL="0" distR="0" wp14:anchorId="78BF78CC" wp14:editId="4018408C">
                  <wp:extent cx="3390423" cy="2153920"/>
                  <wp:effectExtent l="0" t="0" r="635" b="0"/>
                  <wp:docPr id="4" name="Immagine 4" descr="Mussolini Repubblica di Sal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ussolini Repubblica di Salò"/>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4168" cy="2162652"/>
                          </a:xfrm>
                          <a:prstGeom prst="rect">
                            <a:avLst/>
                          </a:prstGeom>
                          <a:noFill/>
                          <a:ln>
                            <a:noFill/>
                          </a:ln>
                        </pic:spPr>
                      </pic:pic>
                    </a:graphicData>
                  </a:graphic>
                </wp:inline>
              </w:drawing>
            </w:r>
            <w:r w:rsidRPr="00F07925">
              <w:rPr>
                <w:rFonts w:ascii="Corbel" w:eastAsia="Malgun Gothic Semilight" w:hAnsi="Corbel" w:cs="Malgun Gothic Semilight"/>
                <w:sz w:val="18"/>
                <w:szCs w:val="18"/>
              </w:rPr>
              <w:t xml:space="preserve"> </w:t>
            </w:r>
          </w:p>
          <w:p w14:paraId="29FDFA0F" w14:textId="0DC7ABDA" w:rsidR="00F07925" w:rsidRPr="00335BAE" w:rsidRDefault="00F07925" w:rsidP="00AE07E8">
            <w:pPr>
              <w:pStyle w:val="Didascalia"/>
              <w:spacing w:line="288" w:lineRule="auto"/>
              <w:jc w:val="both"/>
              <w:rPr>
                <w:rFonts w:asciiTheme="majorHAnsi" w:hAnsiTheme="majorHAnsi" w:cstheme="majorHAnsi"/>
                <w:color w:val="002060"/>
                <w:sz w:val="20"/>
                <w:szCs w:val="20"/>
              </w:rPr>
            </w:pPr>
            <w:r w:rsidRPr="00335BAE">
              <w:rPr>
                <w:rFonts w:asciiTheme="majorHAnsi" w:hAnsiTheme="majorHAnsi" w:cstheme="majorHAnsi"/>
                <w:color w:val="002060"/>
                <w:sz w:val="20"/>
                <w:szCs w:val="20"/>
              </w:rPr>
              <w:t>Mussolini a colloquio con un giovane milite della Repubblica di Salò.</w:t>
            </w:r>
          </w:p>
          <w:p w14:paraId="7FF8FCEE" w14:textId="0F6EE718" w:rsidR="00F07925" w:rsidRDefault="00F07925" w:rsidP="00AE07E8">
            <w:pPr>
              <w:tabs>
                <w:tab w:val="left" w:pos="2127"/>
              </w:tabs>
              <w:spacing w:beforeLines="20" w:before="48" w:afterLines="40" w:after="96" w:line="288" w:lineRule="auto"/>
              <w:jc w:val="both"/>
              <w:rPr>
                <w:rFonts w:ascii="Ebrima" w:eastAsia="Malgun Gothic Semilight" w:hAnsi="Ebrima" w:cs="Malgun Gothic Semilight"/>
                <w:sz w:val="18"/>
                <w:szCs w:val="18"/>
              </w:rPr>
            </w:pPr>
          </w:p>
        </w:tc>
      </w:tr>
    </w:tbl>
    <w:p w14:paraId="77AEA4B6" w14:textId="32BCC16D" w:rsidR="00F975D5" w:rsidRDefault="00F975D5" w:rsidP="00AE07E8">
      <w:pPr>
        <w:pStyle w:val="Titolo1"/>
        <w:spacing w:beforeLines="20" w:before="48" w:afterLines="40" w:after="96" w:line="288" w:lineRule="auto"/>
        <w:ind w:left="0"/>
        <w:rPr>
          <w:rFonts w:eastAsia="Malgun Gothic Semilight"/>
          <w:color w:val="0070C0"/>
          <w:sz w:val="24"/>
          <w:szCs w:val="24"/>
        </w:rPr>
      </w:pPr>
    </w:p>
    <w:p w14:paraId="0E553AE8" w14:textId="35FBB775" w:rsidR="00EA2042" w:rsidRDefault="00EA2042" w:rsidP="00AE07E8">
      <w:pPr>
        <w:spacing w:after="160" w:line="259" w:lineRule="auto"/>
        <w:jc w:val="both"/>
        <w:rPr>
          <w:rFonts w:eastAsia="Malgun Gothic Semilight"/>
        </w:rPr>
      </w:pPr>
      <w:r>
        <w:rPr>
          <w:rFonts w:eastAsia="Malgun Gothic Semilight"/>
        </w:rPr>
        <w:br w:type="page"/>
      </w:r>
    </w:p>
    <w:p w14:paraId="14B9D7BA" w14:textId="77777777" w:rsidR="00075038" w:rsidRPr="00075038" w:rsidRDefault="00075038" w:rsidP="00AE07E8">
      <w:pPr>
        <w:spacing w:line="288" w:lineRule="auto"/>
        <w:jc w:val="both"/>
        <w:rPr>
          <w:rFonts w:eastAsia="Malgun Gothic Semilight"/>
        </w:rPr>
      </w:pPr>
    </w:p>
    <w:p w14:paraId="01FB28CA" w14:textId="778D02BB" w:rsidR="003839CB" w:rsidRPr="00E1320F" w:rsidRDefault="003839CB" w:rsidP="00AE07E8">
      <w:pPr>
        <w:pStyle w:val="Titolo1"/>
        <w:spacing w:beforeLines="20" w:before="48" w:afterLines="40" w:after="96" w:line="288" w:lineRule="auto"/>
        <w:ind w:left="0"/>
        <w:rPr>
          <w:rFonts w:ascii="Ebrima" w:eastAsia="Malgun Gothic Semilight" w:hAnsi="Ebrima"/>
          <w:color w:val="0070C0"/>
          <w:sz w:val="32"/>
          <w:szCs w:val="32"/>
        </w:rPr>
      </w:pPr>
      <w:bookmarkStart w:id="12" w:name="_Toc130730726"/>
      <w:bookmarkStart w:id="13" w:name="_Toc162897546"/>
      <w:r w:rsidRPr="00E1320F">
        <w:rPr>
          <w:rFonts w:ascii="Ebrima" w:eastAsia="Malgun Gothic Semilight" w:hAnsi="Ebrima"/>
          <w:color w:val="0070C0"/>
          <w:sz w:val="32"/>
          <w:szCs w:val="32"/>
        </w:rPr>
        <w:t>2/</w:t>
      </w:r>
      <w:r w:rsidR="00B43058" w:rsidRPr="00E1320F">
        <w:rPr>
          <w:rFonts w:ascii="Ebrima" w:eastAsia="Malgun Gothic Semilight" w:hAnsi="Ebrima"/>
          <w:color w:val="0070C0"/>
          <w:sz w:val="32"/>
          <w:szCs w:val="32"/>
        </w:rPr>
        <w:t xml:space="preserve"> </w:t>
      </w:r>
      <w:r w:rsidRPr="00E1320F">
        <w:rPr>
          <w:rFonts w:ascii="Ebrima" w:eastAsia="Malgun Gothic Semilight" w:hAnsi="Ebrima"/>
          <w:color w:val="0070C0"/>
          <w:sz w:val="32"/>
          <w:szCs w:val="32"/>
        </w:rPr>
        <w:t>La Resistenza</w:t>
      </w:r>
      <w:r w:rsidR="001621E2" w:rsidRPr="00E1320F">
        <w:rPr>
          <w:rFonts w:ascii="Ebrima" w:eastAsia="Malgun Gothic Semilight" w:hAnsi="Ebrima"/>
          <w:color w:val="0070C0"/>
          <w:sz w:val="32"/>
          <w:szCs w:val="32"/>
        </w:rPr>
        <w:t xml:space="preserve"> in Italia</w:t>
      </w:r>
      <w:bookmarkEnd w:id="12"/>
      <w:bookmarkEnd w:id="13"/>
    </w:p>
    <w:p w14:paraId="2678F035" w14:textId="77777777" w:rsidR="00AF1F81" w:rsidRPr="0017043A" w:rsidRDefault="00AF1F81" w:rsidP="00AE07E8">
      <w:pPr>
        <w:keepNext/>
        <w:shd w:val="clear" w:color="auto" w:fill="FFFFFF"/>
        <w:tabs>
          <w:tab w:val="left" w:pos="2127"/>
        </w:tabs>
        <w:spacing w:beforeLines="20" w:before="48" w:afterLines="40" w:after="96" w:line="288" w:lineRule="auto"/>
        <w:jc w:val="both"/>
        <w:rPr>
          <w:rFonts w:ascii="Ebrima" w:eastAsia="Malgun Gothic Semilight" w:hAnsi="Ebrima" w:cs="Malgun Gothic Semilight"/>
          <w:b/>
          <w:color w:val="0070C0"/>
          <w:sz w:val="24"/>
          <w:szCs w:val="24"/>
          <w:u w:val="single"/>
        </w:rPr>
      </w:pPr>
    </w:p>
    <w:p w14:paraId="13807FB0" w14:textId="136763B9" w:rsidR="00D77A5B" w:rsidRPr="00D77A5B" w:rsidRDefault="00D77A5B" w:rsidP="00AE07E8">
      <w:pPr>
        <w:pStyle w:val="Titolo2"/>
        <w:shd w:val="clear" w:color="auto" w:fill="FFFFFF" w:themeFill="background1"/>
        <w:ind w:left="0"/>
        <w:rPr>
          <w:rFonts w:ascii="Ebrima" w:eastAsia="Malgun Gothic Semilight" w:hAnsi="Ebrima"/>
          <w:color w:val="0070C0"/>
          <w:sz w:val="24"/>
          <w:szCs w:val="24"/>
        </w:rPr>
      </w:pPr>
      <w:bookmarkStart w:id="14" w:name="_Toc130730727"/>
      <w:bookmarkStart w:id="15" w:name="_Toc162897547"/>
      <w:r w:rsidRPr="00D77A5B">
        <w:rPr>
          <w:rFonts w:ascii="Ebrima" w:eastAsia="Malgun Gothic Semilight" w:hAnsi="Ebrima"/>
          <w:color w:val="0070C0"/>
          <w:sz w:val="24"/>
          <w:szCs w:val="24"/>
        </w:rPr>
        <w:t xml:space="preserve">2.1/ </w:t>
      </w:r>
      <w:r w:rsidR="003839CB" w:rsidRPr="00D77A5B">
        <w:rPr>
          <w:rFonts w:ascii="Ebrima" w:eastAsia="Malgun Gothic Semilight" w:hAnsi="Ebrima"/>
          <w:color w:val="0070C0"/>
          <w:sz w:val="24"/>
          <w:szCs w:val="24"/>
        </w:rPr>
        <w:t xml:space="preserve">La Resistenza: </w:t>
      </w:r>
      <w:r w:rsidR="004A3606" w:rsidRPr="00D77A5B">
        <w:rPr>
          <w:rFonts w:ascii="Ebrima" w:eastAsia="Malgun Gothic Semilight" w:hAnsi="Ebrima"/>
          <w:color w:val="0070C0"/>
          <w:sz w:val="24"/>
          <w:szCs w:val="24"/>
        </w:rPr>
        <w:t>che cos’è</w:t>
      </w:r>
      <w:bookmarkEnd w:id="14"/>
      <w:bookmarkEnd w:id="15"/>
      <w:r w:rsidR="00CE6A87" w:rsidRPr="00D77A5B">
        <w:rPr>
          <w:rFonts w:ascii="Ebrima" w:eastAsia="Malgun Gothic Semilight" w:hAnsi="Ebrima"/>
          <w:color w:val="0070C0"/>
          <w:sz w:val="24"/>
          <w:szCs w:val="24"/>
        </w:rPr>
        <w:t xml:space="preserve"> </w:t>
      </w:r>
    </w:p>
    <w:p w14:paraId="14DA6E22" w14:textId="77777777" w:rsidR="000B73D4" w:rsidRDefault="000B73D4" w:rsidP="00AE07E8">
      <w:pPr>
        <w:keepNext/>
        <w:shd w:val="clear" w:color="auto" w:fill="FFFFFF"/>
        <w:tabs>
          <w:tab w:val="left" w:pos="2127"/>
        </w:tabs>
        <w:spacing w:beforeLines="20" w:before="48" w:afterLines="40" w:after="96" w:line="288" w:lineRule="auto"/>
        <w:jc w:val="both"/>
        <w:rPr>
          <w:rFonts w:ascii="Ebrima" w:eastAsia="Malgun Gothic Semilight" w:hAnsi="Ebrima" w:cs="Malgun Gothic Semilight"/>
        </w:rPr>
      </w:pPr>
    </w:p>
    <w:p w14:paraId="142F56CC" w14:textId="1BA144D5" w:rsidR="00D44D47" w:rsidRDefault="006D1C3E" w:rsidP="00AE07E8">
      <w:pPr>
        <w:keepNext/>
        <w:shd w:val="clear" w:color="auto" w:fill="FFFFFF"/>
        <w:tabs>
          <w:tab w:val="left" w:pos="2127"/>
        </w:tabs>
        <w:spacing w:beforeLines="20" w:before="48" w:afterLines="40" w:after="96" w:line="288" w:lineRule="auto"/>
        <w:jc w:val="both"/>
        <w:rPr>
          <w:rFonts w:ascii="Ebrima" w:eastAsia="Malgun Gothic Semilight" w:hAnsi="Ebrima" w:cs="Malgun Gothic Semilight"/>
        </w:rPr>
      </w:pPr>
      <w:r>
        <w:rPr>
          <w:rFonts w:ascii="Ebrima" w:eastAsia="Malgun Gothic Semilight" w:hAnsi="Ebrima" w:cs="Malgun Gothic Semilight"/>
        </w:rPr>
        <w:t>All’indomani dell’armistizio, c</w:t>
      </w:r>
      <w:r w:rsidR="003839CB" w:rsidRPr="00E56234">
        <w:rPr>
          <w:rFonts w:ascii="Ebrima" w:eastAsia="Malgun Gothic Semilight" w:hAnsi="Ebrima" w:cs="Malgun Gothic Semilight"/>
        </w:rPr>
        <w:t>ontro l’occupazione tedesca cominciarono i primi episodi d</w:t>
      </w:r>
      <w:r w:rsidR="00D44D47">
        <w:rPr>
          <w:rFonts w:ascii="Ebrima" w:eastAsia="Malgun Gothic Semilight" w:hAnsi="Ebrima" w:cs="Malgun Gothic Semilight"/>
        </w:rPr>
        <w:t>ella</w:t>
      </w:r>
      <w:r w:rsidR="003839CB" w:rsidRPr="00E56234">
        <w:rPr>
          <w:rFonts w:ascii="Ebrima" w:eastAsia="Malgun Gothic Semilight" w:hAnsi="Ebrima" w:cs="Malgun Gothic Semilight"/>
        </w:rPr>
        <w:t xml:space="preserve"> </w:t>
      </w:r>
      <w:r w:rsidR="003839CB" w:rsidRPr="00E56234">
        <w:rPr>
          <w:rFonts w:ascii="Ebrima" w:eastAsia="Malgun Gothic Semilight" w:hAnsi="Ebrima" w:cs="Malgun Gothic Semilight"/>
          <w:b/>
        </w:rPr>
        <w:t>Resistenza</w:t>
      </w:r>
      <w:r w:rsidR="003839CB" w:rsidRPr="00E56234">
        <w:rPr>
          <w:rFonts w:ascii="Ebrima" w:eastAsia="Malgun Gothic Semilight" w:hAnsi="Ebrima" w:cs="Malgun Gothic Semilight"/>
        </w:rPr>
        <w:t xml:space="preserve"> da parte della popolazione </w:t>
      </w:r>
      <w:r w:rsidR="00013BE6">
        <w:rPr>
          <w:rFonts w:ascii="Ebrima" w:eastAsia="Malgun Gothic Semilight" w:hAnsi="Ebrima" w:cs="Malgun Gothic Semilight"/>
        </w:rPr>
        <w:t xml:space="preserve">italiana </w:t>
      </w:r>
      <w:r w:rsidR="003839CB" w:rsidRPr="00E56234">
        <w:rPr>
          <w:rFonts w:ascii="Ebrima" w:eastAsia="Malgun Gothic Semilight" w:hAnsi="Ebrima" w:cs="Malgun Gothic Semilight"/>
        </w:rPr>
        <w:t xml:space="preserve">(es., le quattro giornate di Napoli) o di nuclei di reparti militari sbandati. </w:t>
      </w:r>
    </w:p>
    <w:p w14:paraId="5ABC80F0" w14:textId="4D903676" w:rsidR="00CA0031" w:rsidRDefault="006376CC" w:rsidP="00AE07E8">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r>
        <w:rPr>
          <w:rFonts w:ascii="Ebrima" w:eastAsia="Malgun Gothic Semilight" w:hAnsi="Ebrima" w:cs="Malgun Gothic Semilight"/>
        </w:rPr>
        <w:t>Con il termine Resistenza (</w:t>
      </w:r>
      <w:r w:rsidR="00D44D47">
        <w:rPr>
          <w:rFonts w:ascii="Ebrima" w:eastAsia="Malgun Gothic Semilight" w:hAnsi="Ebrima" w:cs="Malgun Gothic Semilight"/>
        </w:rPr>
        <w:t xml:space="preserve">generalmente </w:t>
      </w:r>
      <w:r>
        <w:rPr>
          <w:rFonts w:ascii="Ebrima" w:eastAsia="Malgun Gothic Semilight" w:hAnsi="Ebrima" w:cs="Malgun Gothic Semilight"/>
        </w:rPr>
        <w:t xml:space="preserve">scritto con la maiuscola) si intende </w:t>
      </w:r>
      <w:r w:rsidRPr="00A50C78">
        <w:rPr>
          <w:rFonts w:ascii="Ebrima" w:eastAsia="Malgun Gothic Semilight" w:hAnsi="Ebrima" w:cs="Malgun Gothic Semilight"/>
          <w:i/>
          <w:iCs/>
        </w:rPr>
        <w:t>la lotta contro il nazifascismo in Italia e in Europa</w:t>
      </w:r>
      <w:r w:rsidRPr="006376CC">
        <w:rPr>
          <w:rFonts w:ascii="Ebrima" w:eastAsia="Malgun Gothic Semilight" w:hAnsi="Ebrima" w:cs="Malgun Gothic Semilight"/>
        </w:rPr>
        <w:t>, durante la seconda guerra mondiale</w:t>
      </w:r>
      <w:r w:rsidR="00D44D47">
        <w:rPr>
          <w:rFonts w:ascii="Ebrima" w:eastAsia="Malgun Gothic Semilight" w:hAnsi="Ebrima" w:cs="Malgun Gothic Semilight"/>
        </w:rPr>
        <w:t xml:space="preserve">. </w:t>
      </w:r>
      <w:r w:rsidR="00B240F9">
        <w:rPr>
          <w:rFonts w:ascii="Ebrima" w:eastAsia="Malgun Gothic Semilight" w:hAnsi="Ebrima" w:cs="Malgun Gothic Semilight"/>
        </w:rPr>
        <w:t xml:space="preserve">Nei Paesi occupati da italiani e tedeschi, si lottava contro gli invasori esterni e contro i loro sostenitori all’interno del Paese stesso. </w:t>
      </w:r>
    </w:p>
    <w:p w14:paraId="30863CBD" w14:textId="77777777" w:rsidR="00CE6A87" w:rsidRDefault="00CE6A87" w:rsidP="00AE07E8">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p>
    <w:p w14:paraId="3B7A4ACE" w14:textId="77777777" w:rsidR="000B73D4" w:rsidRDefault="000B73D4" w:rsidP="00AE07E8">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p>
    <w:p w14:paraId="2A746EB6" w14:textId="528C67C5" w:rsidR="00D77A5B" w:rsidRPr="00D77A5B" w:rsidRDefault="00D77A5B" w:rsidP="00AE07E8">
      <w:pPr>
        <w:pStyle w:val="Titolo2"/>
        <w:shd w:val="clear" w:color="auto" w:fill="FFFFFF" w:themeFill="background1"/>
        <w:ind w:left="0"/>
        <w:rPr>
          <w:rFonts w:ascii="Ebrima" w:eastAsia="Malgun Gothic Semilight" w:hAnsi="Ebrima"/>
          <w:color w:val="0070C0"/>
          <w:sz w:val="24"/>
          <w:szCs w:val="24"/>
        </w:rPr>
      </w:pPr>
      <w:bookmarkStart w:id="16" w:name="_Toc130730728"/>
      <w:bookmarkStart w:id="17" w:name="_Toc162897548"/>
      <w:r w:rsidRPr="00D77A5B">
        <w:rPr>
          <w:rFonts w:ascii="Ebrima" w:eastAsia="Malgun Gothic Semilight" w:hAnsi="Ebrima"/>
          <w:color w:val="0070C0"/>
          <w:sz w:val="24"/>
          <w:szCs w:val="24"/>
        </w:rPr>
        <w:t xml:space="preserve">2.2/ </w:t>
      </w:r>
      <w:r w:rsidR="00CE6A87" w:rsidRPr="00D77A5B">
        <w:rPr>
          <w:rFonts w:ascii="Ebrima" w:eastAsia="Malgun Gothic Semilight" w:hAnsi="Ebrima"/>
          <w:color w:val="0070C0"/>
          <w:sz w:val="24"/>
          <w:szCs w:val="24"/>
        </w:rPr>
        <w:t>La Resistenza in Europa e in Italia</w:t>
      </w:r>
      <w:bookmarkEnd w:id="16"/>
      <w:bookmarkEnd w:id="17"/>
      <w:r w:rsidR="00CE6A87" w:rsidRPr="00D77A5B">
        <w:rPr>
          <w:rFonts w:ascii="Ebrima" w:eastAsia="Malgun Gothic Semilight" w:hAnsi="Ebrima"/>
          <w:color w:val="0070C0"/>
          <w:sz w:val="24"/>
          <w:szCs w:val="24"/>
        </w:rPr>
        <w:t xml:space="preserve"> </w:t>
      </w:r>
    </w:p>
    <w:p w14:paraId="48EEDA06" w14:textId="77777777" w:rsidR="000B73D4" w:rsidRDefault="000B73D4" w:rsidP="00AE07E8">
      <w:pPr>
        <w:pStyle w:val="Paragrafoelenco"/>
        <w:shd w:val="clear" w:color="auto" w:fill="FFFFFF"/>
        <w:tabs>
          <w:tab w:val="left" w:pos="2127"/>
        </w:tabs>
        <w:spacing w:beforeLines="20" w:before="48" w:afterLines="40" w:after="96" w:line="288" w:lineRule="auto"/>
        <w:ind w:left="0"/>
        <w:jc w:val="both"/>
        <w:rPr>
          <w:rFonts w:ascii="Ebrima" w:eastAsia="Malgun Gothic Semilight" w:hAnsi="Ebrima" w:cs="Malgun Gothic Semilight"/>
        </w:rPr>
      </w:pPr>
    </w:p>
    <w:p w14:paraId="31E08C46" w14:textId="1ABFBE29" w:rsidR="00CE6A87" w:rsidRDefault="00CE6A87" w:rsidP="00AE07E8">
      <w:pPr>
        <w:pStyle w:val="Paragrafoelenco"/>
        <w:shd w:val="clear" w:color="auto" w:fill="FFFFFF"/>
        <w:tabs>
          <w:tab w:val="left" w:pos="2127"/>
        </w:tabs>
        <w:spacing w:beforeLines="20" w:before="48" w:afterLines="40" w:after="96" w:line="288" w:lineRule="auto"/>
        <w:ind w:left="0"/>
        <w:jc w:val="both"/>
        <w:rPr>
          <w:rFonts w:ascii="Ebrima" w:eastAsia="Malgun Gothic Semilight" w:hAnsi="Ebrima" w:cs="Malgun Gothic Semilight"/>
        </w:rPr>
      </w:pPr>
      <w:r w:rsidRPr="004A3606">
        <w:rPr>
          <w:rFonts w:ascii="Ebrima" w:eastAsia="Malgun Gothic Semilight" w:hAnsi="Ebrima" w:cs="Malgun Gothic Semilight"/>
        </w:rPr>
        <w:t>La Resistenza assunse caratteri peculiari nei vari Paesi europei</w:t>
      </w:r>
      <w:r>
        <w:rPr>
          <w:rFonts w:ascii="Ebrima" w:eastAsia="Malgun Gothic Semilight" w:hAnsi="Ebrima" w:cs="Malgun Gothic Semilight"/>
        </w:rPr>
        <w:t>: in molti di essi la Resistenza si formò con la dissoluzione dell’esercito regolare; in altri casi avvenne parallelamente a quella dell’esercito regolare, come accadde in Russia, ecc.</w:t>
      </w:r>
      <w:r w:rsidRPr="004A3606">
        <w:rPr>
          <w:rFonts w:ascii="Ebrima" w:eastAsia="Malgun Gothic Semilight" w:hAnsi="Ebrima" w:cs="Malgun Gothic Semilight"/>
        </w:rPr>
        <w:t xml:space="preserve"> (vd. scheda nel capitolo sulla Seconda guerra mondiale). </w:t>
      </w:r>
    </w:p>
    <w:p w14:paraId="37718D11" w14:textId="5C57CD19" w:rsidR="00CE6A87" w:rsidRDefault="00CE6A87" w:rsidP="00AE07E8">
      <w:pPr>
        <w:pStyle w:val="Paragrafoelenco"/>
        <w:shd w:val="clear" w:color="auto" w:fill="FFFFFF"/>
        <w:tabs>
          <w:tab w:val="left" w:pos="2127"/>
        </w:tabs>
        <w:spacing w:beforeLines="20" w:before="48" w:afterLines="40" w:after="96" w:line="288" w:lineRule="auto"/>
        <w:ind w:left="0"/>
        <w:jc w:val="both"/>
        <w:rPr>
          <w:rFonts w:ascii="Ebrima" w:eastAsia="Malgun Gothic Semilight" w:hAnsi="Ebrima" w:cs="Malgun Gothic Semilight"/>
        </w:rPr>
      </w:pPr>
      <w:r w:rsidRPr="004A3606">
        <w:rPr>
          <w:rFonts w:ascii="Ebrima" w:eastAsia="Malgun Gothic Semilight" w:hAnsi="Ebrima" w:cs="Malgun Gothic Semilight"/>
        </w:rPr>
        <w:t>Qui ci occuperemo della Resistenza italiana</w:t>
      </w:r>
      <w:r>
        <w:rPr>
          <w:rFonts w:ascii="Ebrima" w:eastAsia="Malgun Gothic Semilight" w:hAnsi="Ebrima" w:cs="Malgun Gothic Semilight"/>
        </w:rPr>
        <w:t xml:space="preserve">, la cui azione si sviluppò </w:t>
      </w:r>
      <w:r w:rsidRPr="00E34722">
        <w:rPr>
          <w:rFonts w:ascii="Ebrima" w:eastAsia="Malgun Gothic Semilight" w:hAnsi="Ebrima" w:cs="Malgun Gothic Semilight"/>
        </w:rPr>
        <w:t xml:space="preserve">nei </w:t>
      </w:r>
      <w:r w:rsidR="0031364B">
        <w:rPr>
          <w:rFonts w:ascii="Ebrima" w:eastAsia="Malgun Gothic Semilight" w:hAnsi="Ebrima" w:cs="Malgun Gothic Semilight"/>
        </w:rPr>
        <w:t xml:space="preserve">circa </w:t>
      </w:r>
      <w:r w:rsidRPr="00E34722">
        <w:rPr>
          <w:rFonts w:ascii="Ebrima" w:eastAsia="Malgun Gothic Semilight" w:hAnsi="Ebrima" w:cs="Malgun Gothic Semilight"/>
        </w:rPr>
        <w:t>20 mesi della lotta di Liberazione</w:t>
      </w:r>
      <w:r>
        <w:rPr>
          <w:rFonts w:ascii="Ebrima" w:eastAsia="Malgun Gothic Semilight" w:hAnsi="Ebrima" w:cs="Malgun Gothic Semilight"/>
        </w:rPr>
        <w:t xml:space="preserve">, </w:t>
      </w:r>
      <w:r w:rsidRPr="00E34722">
        <w:rPr>
          <w:rFonts w:ascii="Ebrima" w:eastAsia="Malgun Gothic Semilight" w:hAnsi="Ebrima" w:cs="Malgun Gothic Semilight"/>
        </w:rPr>
        <w:t>dall’8 settembre 1943 al 25 aprile 1945</w:t>
      </w:r>
      <w:r>
        <w:rPr>
          <w:rFonts w:ascii="Ebrima" w:eastAsia="Malgun Gothic Semilight" w:hAnsi="Ebrima" w:cs="Malgun Gothic Semilight"/>
        </w:rPr>
        <w:t>. F</w:t>
      </w:r>
      <w:r w:rsidRPr="00F63405">
        <w:rPr>
          <w:rFonts w:ascii="Ebrima" w:eastAsia="Malgun Gothic Semilight" w:hAnsi="Ebrima" w:cs="Malgun Gothic Semilight"/>
        </w:rPr>
        <w:t>u una lotta degli antifascisti contro i tedeschi, diventati nemici dopo l’8 settembre e occupanti stranieri del Paese, e fu anche una lotta degli italiani antifascisti contro gli italiani fascisti che dopo l’8 settembre continuarono ad appoggiare i tedeschi. L’8 settembre fu infatti anche il momento delle scelte: fedeltà al fascismo e ai tedeschi o lotta contro il nazifascismo. La Resistenza fu dunque una lotta contro l’occupante straniero, ma anche una guerra civile, tra italiani fascisti e italiani antifascisti.</w:t>
      </w:r>
    </w:p>
    <w:p w14:paraId="4663CCA5" w14:textId="77777777" w:rsidR="00CE6A87" w:rsidRDefault="00CE6A87" w:rsidP="00AE07E8">
      <w:pPr>
        <w:pStyle w:val="Paragrafoelenco"/>
        <w:shd w:val="clear" w:color="auto" w:fill="FFFFFF"/>
        <w:tabs>
          <w:tab w:val="left" w:pos="2127"/>
        </w:tabs>
        <w:spacing w:beforeLines="20" w:before="48" w:afterLines="40" w:after="96" w:line="288" w:lineRule="auto"/>
        <w:ind w:left="0"/>
        <w:jc w:val="both"/>
        <w:rPr>
          <w:rFonts w:ascii="Ebrima" w:eastAsia="Malgun Gothic Semilight" w:hAnsi="Ebrima" w:cs="Malgun Gothic Semilight"/>
        </w:rPr>
      </w:pPr>
    </w:p>
    <w:p w14:paraId="29BF47DB" w14:textId="77777777" w:rsidR="000B73D4" w:rsidRDefault="000B73D4" w:rsidP="00AE07E8">
      <w:pPr>
        <w:pStyle w:val="Paragrafoelenco"/>
        <w:shd w:val="clear" w:color="auto" w:fill="FFFFFF"/>
        <w:tabs>
          <w:tab w:val="left" w:pos="2127"/>
        </w:tabs>
        <w:spacing w:beforeLines="20" w:before="48" w:afterLines="40" w:after="96" w:line="288" w:lineRule="auto"/>
        <w:ind w:left="0"/>
        <w:jc w:val="both"/>
        <w:rPr>
          <w:rFonts w:ascii="Ebrima" w:eastAsia="Malgun Gothic Semilight" w:hAnsi="Ebrima" w:cs="Malgun Gothic Semilight"/>
        </w:rPr>
      </w:pPr>
    </w:p>
    <w:p w14:paraId="473B401C" w14:textId="2C5D5C95" w:rsidR="00D77A5B" w:rsidRPr="00D77A5B" w:rsidRDefault="00D77A5B" w:rsidP="00AE07E8">
      <w:pPr>
        <w:pStyle w:val="Titolo2"/>
        <w:shd w:val="clear" w:color="auto" w:fill="FFFFFF" w:themeFill="background1"/>
        <w:ind w:left="0"/>
        <w:rPr>
          <w:rFonts w:ascii="Ebrima" w:eastAsia="Malgun Gothic Semilight" w:hAnsi="Ebrima"/>
          <w:color w:val="0070C0"/>
          <w:sz w:val="24"/>
          <w:szCs w:val="24"/>
        </w:rPr>
      </w:pPr>
      <w:bookmarkStart w:id="18" w:name="_Toc130730729"/>
      <w:bookmarkStart w:id="19" w:name="_Toc162897549"/>
      <w:r w:rsidRPr="00D77A5B">
        <w:rPr>
          <w:rFonts w:ascii="Ebrima" w:eastAsia="Malgun Gothic Semilight" w:hAnsi="Ebrima"/>
          <w:color w:val="0070C0"/>
          <w:sz w:val="24"/>
          <w:szCs w:val="24"/>
        </w:rPr>
        <w:t xml:space="preserve">2.3/ </w:t>
      </w:r>
      <w:r w:rsidR="00CE6A87" w:rsidRPr="00D77A5B">
        <w:rPr>
          <w:rFonts w:ascii="Ebrima" w:eastAsia="Malgun Gothic Semilight" w:hAnsi="Ebrima"/>
          <w:color w:val="0070C0"/>
          <w:sz w:val="24"/>
          <w:szCs w:val="24"/>
        </w:rPr>
        <w:t>Varie forme di Resistenza</w:t>
      </w:r>
      <w:r w:rsidR="009C383C" w:rsidRPr="00D77A5B">
        <w:rPr>
          <w:rFonts w:ascii="Ebrima" w:eastAsia="Malgun Gothic Semilight" w:hAnsi="Ebrima"/>
          <w:color w:val="0070C0"/>
          <w:sz w:val="24"/>
          <w:szCs w:val="24"/>
        </w:rPr>
        <w:t>: non armata e armata</w:t>
      </w:r>
      <w:bookmarkEnd w:id="18"/>
      <w:bookmarkEnd w:id="19"/>
      <w:r w:rsidR="00CE6A87" w:rsidRPr="00D77A5B">
        <w:rPr>
          <w:rFonts w:ascii="Ebrima" w:eastAsia="Malgun Gothic Semilight" w:hAnsi="Ebrima"/>
          <w:color w:val="0070C0"/>
          <w:sz w:val="24"/>
          <w:szCs w:val="24"/>
        </w:rPr>
        <w:t xml:space="preserve"> </w:t>
      </w:r>
    </w:p>
    <w:p w14:paraId="0D4C8CFB" w14:textId="77777777" w:rsidR="00042622" w:rsidRDefault="00042622" w:rsidP="00AE07E8">
      <w:pPr>
        <w:pStyle w:val="Paragrafoelenco"/>
        <w:shd w:val="clear" w:color="auto" w:fill="FFFFFF"/>
        <w:tabs>
          <w:tab w:val="left" w:pos="2127"/>
        </w:tabs>
        <w:spacing w:beforeLines="20" w:before="48" w:afterLines="40" w:after="96" w:line="288" w:lineRule="auto"/>
        <w:ind w:left="0"/>
        <w:jc w:val="both"/>
        <w:rPr>
          <w:rFonts w:ascii="Ebrima" w:eastAsia="Malgun Gothic Semilight" w:hAnsi="Ebrima" w:cs="Malgun Gothic Semilight"/>
        </w:rPr>
      </w:pPr>
    </w:p>
    <w:p w14:paraId="47107501" w14:textId="3225BF4B" w:rsidR="00075038" w:rsidRDefault="00B240F9" w:rsidP="00AE07E8">
      <w:pPr>
        <w:pStyle w:val="Paragrafoelenco"/>
        <w:shd w:val="clear" w:color="auto" w:fill="FFFFFF"/>
        <w:tabs>
          <w:tab w:val="left" w:pos="2127"/>
        </w:tabs>
        <w:spacing w:beforeLines="20" w:before="48" w:afterLines="40" w:after="96" w:line="288" w:lineRule="auto"/>
        <w:ind w:left="0"/>
        <w:jc w:val="both"/>
        <w:rPr>
          <w:rFonts w:ascii="Ebrima" w:eastAsia="Malgun Gothic Semilight" w:hAnsi="Ebrima" w:cs="Malgun Gothic Semilight"/>
        </w:rPr>
      </w:pPr>
      <w:r>
        <w:rPr>
          <w:rFonts w:ascii="Ebrima" w:eastAsia="Malgun Gothic Semilight" w:hAnsi="Ebrima" w:cs="Malgun Gothic Semilight"/>
        </w:rPr>
        <w:t>La lotta era di carattere popolare, politico e militare</w:t>
      </w:r>
      <w:r w:rsidR="00CE6A87">
        <w:rPr>
          <w:rFonts w:ascii="Ebrima" w:eastAsia="Malgun Gothic Semilight" w:hAnsi="Ebrima" w:cs="Malgun Gothic Semilight"/>
        </w:rPr>
        <w:t xml:space="preserve"> e a</w:t>
      </w:r>
      <w:r w:rsidR="00264DDB">
        <w:rPr>
          <w:rFonts w:ascii="Ebrima" w:eastAsia="Malgun Gothic Semilight" w:hAnsi="Ebrima" w:cs="Malgun Gothic Semilight"/>
        </w:rPr>
        <w:t>ssunse varie forme, che possiamo riassumere in due tipi:</w:t>
      </w:r>
      <w:r w:rsidR="0016179A">
        <w:rPr>
          <w:rFonts w:ascii="Ebrima" w:eastAsia="Malgun Gothic Semilight" w:hAnsi="Ebrima" w:cs="Malgun Gothic Semilight"/>
        </w:rPr>
        <w:t xml:space="preserve"> la Resistenza non armata e la Resistenza armata.</w:t>
      </w:r>
    </w:p>
    <w:p w14:paraId="3FB6EE54" w14:textId="77777777" w:rsidR="00075038" w:rsidRDefault="00075038" w:rsidP="00AE07E8">
      <w:pPr>
        <w:pStyle w:val="Paragrafoelenco"/>
        <w:shd w:val="clear" w:color="auto" w:fill="FFFFFF"/>
        <w:tabs>
          <w:tab w:val="left" w:pos="2127"/>
        </w:tabs>
        <w:spacing w:beforeLines="20" w:before="48" w:afterLines="40" w:after="96" w:line="288" w:lineRule="auto"/>
        <w:ind w:left="0"/>
        <w:jc w:val="both"/>
        <w:rPr>
          <w:rFonts w:ascii="Ebrima" w:eastAsia="Malgun Gothic Semilight" w:hAnsi="Ebrima" w:cs="Malgun Gothic Semilight"/>
        </w:rPr>
      </w:pPr>
    </w:p>
    <w:p w14:paraId="6D47878E" w14:textId="43708038" w:rsidR="00264DDB" w:rsidRPr="00A55FAC" w:rsidRDefault="00A55FAC" w:rsidP="00AE07E8">
      <w:pPr>
        <w:pStyle w:val="Paragrafoelenco"/>
        <w:shd w:val="clear" w:color="auto" w:fill="FFFFFF"/>
        <w:tabs>
          <w:tab w:val="left" w:pos="2127"/>
        </w:tabs>
        <w:spacing w:beforeLines="20" w:before="48" w:afterLines="40" w:after="96" w:line="288" w:lineRule="auto"/>
        <w:ind w:left="0"/>
        <w:jc w:val="both"/>
        <w:rPr>
          <w:rFonts w:ascii="Ebrima" w:eastAsia="Malgun Gothic Semilight" w:hAnsi="Ebrima" w:cs="Malgun Gothic Semilight"/>
          <w:b/>
          <w:bCs/>
          <w:color w:val="FF0000"/>
        </w:rPr>
      </w:pPr>
      <w:r>
        <w:rPr>
          <w:rFonts w:ascii="Ebrima" w:eastAsia="Malgun Gothic Semilight" w:hAnsi="Ebrima" w:cs="Malgun Gothic Semilight"/>
          <w:b/>
          <w:bCs/>
          <w:color w:val="FF0000"/>
        </w:rPr>
        <w:t xml:space="preserve">1/ </w:t>
      </w:r>
      <w:r w:rsidRPr="00A55FAC">
        <w:rPr>
          <w:rFonts w:ascii="Ebrima" w:eastAsia="Malgun Gothic Semilight" w:hAnsi="Ebrima" w:cs="Malgun Gothic Semilight"/>
          <w:b/>
          <w:bCs/>
          <w:color w:val="FF0000"/>
        </w:rPr>
        <w:t xml:space="preserve">La </w:t>
      </w:r>
      <w:r w:rsidR="0016179A">
        <w:rPr>
          <w:rFonts w:ascii="Ebrima" w:eastAsia="Malgun Gothic Semilight" w:hAnsi="Ebrima" w:cs="Malgun Gothic Semilight"/>
          <w:b/>
          <w:bCs/>
          <w:color w:val="FF0000"/>
        </w:rPr>
        <w:t>R</w:t>
      </w:r>
      <w:r w:rsidRPr="00A55FAC">
        <w:rPr>
          <w:rFonts w:ascii="Ebrima" w:eastAsia="Malgun Gothic Semilight" w:hAnsi="Ebrima" w:cs="Malgun Gothic Semilight"/>
          <w:b/>
          <w:bCs/>
          <w:color w:val="FF0000"/>
        </w:rPr>
        <w:t>esistenza non armata</w:t>
      </w:r>
      <w:r>
        <w:rPr>
          <w:rFonts w:ascii="Ebrima" w:eastAsia="Malgun Gothic Semilight" w:hAnsi="Ebrima" w:cs="Malgun Gothic Semilight"/>
          <w:b/>
          <w:bCs/>
          <w:color w:val="FF0000"/>
        </w:rPr>
        <w:t xml:space="preserve"> </w:t>
      </w:r>
      <w:r w:rsidRPr="00A55FAC">
        <w:rPr>
          <w:rFonts w:ascii="Ebrima" w:eastAsia="Malgun Gothic Semilight" w:hAnsi="Ebrima" w:cs="Malgun Gothic Semilight"/>
        </w:rPr>
        <w:t xml:space="preserve">– </w:t>
      </w:r>
      <w:r>
        <w:rPr>
          <w:rFonts w:ascii="Ebrima" w:eastAsia="Malgun Gothic Semilight" w:hAnsi="Ebrima" w:cs="Malgun Gothic Semilight"/>
        </w:rPr>
        <w:t>La</w:t>
      </w:r>
      <w:r w:rsidR="00264DDB" w:rsidRPr="002B32F7">
        <w:rPr>
          <w:rFonts w:ascii="Ebrima" w:eastAsia="Malgun Gothic Semilight" w:hAnsi="Ebrima" w:cs="Malgun Gothic Semilight"/>
        </w:rPr>
        <w:t xml:space="preserve"> Resistenza </w:t>
      </w:r>
      <w:r w:rsidR="00264DDB" w:rsidRPr="002B32F7">
        <w:rPr>
          <w:rFonts w:ascii="Ebrima" w:eastAsia="Malgun Gothic Semilight" w:hAnsi="Ebrima" w:cs="Malgun Gothic Semilight"/>
          <w:b/>
          <w:bCs/>
        </w:rPr>
        <w:t>non armata</w:t>
      </w:r>
      <w:r w:rsidR="00F44368" w:rsidRPr="002B32F7">
        <w:rPr>
          <w:rFonts w:ascii="Ebrima" w:eastAsia="Malgun Gothic Semilight" w:hAnsi="Ebrima" w:cs="Malgun Gothic Semilight"/>
          <w:b/>
          <w:bCs/>
        </w:rPr>
        <w:t xml:space="preserve"> </w:t>
      </w:r>
      <w:r w:rsidR="00F44368" w:rsidRPr="002B32F7">
        <w:rPr>
          <w:rFonts w:ascii="Ebrima" w:eastAsia="Malgun Gothic Semilight" w:hAnsi="Ebrima" w:cs="Malgun Gothic Semilight"/>
        </w:rPr>
        <w:t>che consisteva nel condurre vari tipi di azioni di disturbo verso gli invasori, come le seguenti</w:t>
      </w:r>
      <w:r w:rsidR="00264DDB" w:rsidRPr="002B32F7">
        <w:rPr>
          <w:rFonts w:ascii="Ebrima" w:eastAsia="Malgun Gothic Semilight" w:hAnsi="Ebrima" w:cs="Malgun Gothic Semilight"/>
        </w:rPr>
        <w:t>:</w:t>
      </w:r>
    </w:p>
    <w:p w14:paraId="7F73F14D" w14:textId="44047EFD" w:rsidR="00E44B72" w:rsidRPr="007F4F06" w:rsidRDefault="00F0240A" w:rsidP="00AE07E8">
      <w:pPr>
        <w:pStyle w:val="Paragrafoelenco"/>
        <w:numPr>
          <w:ilvl w:val="2"/>
          <w:numId w:val="32"/>
        </w:numPr>
        <w:shd w:val="clear" w:color="auto" w:fill="FFFFFF"/>
        <w:tabs>
          <w:tab w:val="left" w:pos="2127"/>
        </w:tabs>
        <w:spacing w:beforeLines="20" w:before="48" w:afterLines="40" w:after="96" w:line="288" w:lineRule="auto"/>
        <w:ind w:left="426"/>
        <w:jc w:val="both"/>
        <w:rPr>
          <w:rFonts w:ascii="Ebrima" w:eastAsia="Malgun Gothic Semilight" w:hAnsi="Ebrima" w:cs="Malgun Gothic Semilight"/>
        </w:rPr>
      </w:pPr>
      <w:r>
        <w:rPr>
          <w:rFonts w:ascii="Ebrima" w:eastAsia="Malgun Gothic Semilight" w:hAnsi="Ebrima" w:cs="Malgun Gothic Semilight"/>
        </w:rPr>
        <w:t xml:space="preserve">effettuare </w:t>
      </w:r>
      <w:r w:rsidR="00E44B72" w:rsidRPr="007F4F06">
        <w:rPr>
          <w:rFonts w:ascii="Ebrima" w:eastAsia="Malgun Gothic Semilight" w:hAnsi="Ebrima" w:cs="Malgun Gothic Semilight"/>
        </w:rPr>
        <w:t>a</w:t>
      </w:r>
      <w:r w:rsidR="00B240F9" w:rsidRPr="007F4F06">
        <w:rPr>
          <w:rFonts w:ascii="Ebrima" w:eastAsia="Malgun Gothic Semilight" w:hAnsi="Ebrima" w:cs="Malgun Gothic Semilight"/>
        </w:rPr>
        <w:t xml:space="preserve">zioni di </w:t>
      </w:r>
      <w:r w:rsidR="00B240F9" w:rsidRPr="007F4F06">
        <w:rPr>
          <w:rFonts w:ascii="Ebrima" w:eastAsia="Malgun Gothic Semilight" w:hAnsi="Ebrima" w:cs="Malgun Gothic Semilight"/>
          <w:b/>
          <w:bCs/>
        </w:rPr>
        <w:t>sabotaggio</w:t>
      </w:r>
      <w:r w:rsidR="00B240F9" w:rsidRPr="007F4F06">
        <w:rPr>
          <w:rFonts w:ascii="Ebrima" w:eastAsia="Malgun Gothic Semilight" w:hAnsi="Ebrima" w:cs="Malgun Gothic Semilight"/>
        </w:rPr>
        <w:t xml:space="preserve"> (</w:t>
      </w:r>
      <w:r w:rsidR="00A6352C">
        <w:rPr>
          <w:rFonts w:ascii="Ebrima" w:eastAsia="Malgun Gothic Semilight" w:hAnsi="Ebrima" w:cs="Malgun Gothic Semilight"/>
        </w:rPr>
        <w:t xml:space="preserve">sabotaggio delle </w:t>
      </w:r>
      <w:r w:rsidR="008261A3" w:rsidRPr="007F4F06">
        <w:rPr>
          <w:rFonts w:ascii="Ebrima" w:eastAsia="Malgun Gothic Semilight" w:hAnsi="Ebrima" w:cs="Malgun Gothic Semilight"/>
        </w:rPr>
        <w:t xml:space="preserve">vie di comunicazione e </w:t>
      </w:r>
      <w:r w:rsidR="00A6352C">
        <w:rPr>
          <w:rFonts w:ascii="Ebrima" w:eastAsia="Malgun Gothic Semilight" w:hAnsi="Ebrima" w:cs="Malgun Gothic Semilight"/>
        </w:rPr>
        <w:t xml:space="preserve">di </w:t>
      </w:r>
      <w:r w:rsidR="008261A3" w:rsidRPr="007F4F06">
        <w:rPr>
          <w:rFonts w:ascii="Ebrima" w:eastAsia="Malgun Gothic Semilight" w:hAnsi="Ebrima" w:cs="Malgun Gothic Semilight"/>
        </w:rPr>
        <w:t>trasport</w:t>
      </w:r>
      <w:r w:rsidR="00A6352C">
        <w:rPr>
          <w:rFonts w:ascii="Ebrima" w:eastAsia="Malgun Gothic Semilight" w:hAnsi="Ebrima" w:cs="Malgun Gothic Semilight"/>
        </w:rPr>
        <w:t>o, delle ferrovie, delle comunicazioni telefoniche</w:t>
      </w:r>
      <w:r w:rsidR="008261A3" w:rsidRPr="007F4F06">
        <w:rPr>
          <w:rFonts w:ascii="Ebrima" w:eastAsia="Malgun Gothic Semilight" w:hAnsi="Ebrima" w:cs="Malgun Gothic Semilight"/>
        </w:rPr>
        <w:t>,</w:t>
      </w:r>
      <w:r w:rsidR="00B240F9" w:rsidRPr="007F4F06">
        <w:rPr>
          <w:rFonts w:ascii="Ebrima" w:eastAsia="Malgun Gothic Semilight" w:hAnsi="Ebrima" w:cs="Malgun Gothic Semilight"/>
        </w:rPr>
        <w:t xml:space="preserve"> ecc</w:t>
      </w:r>
      <w:r w:rsidR="00305DA6" w:rsidRPr="007F4F06">
        <w:rPr>
          <w:rFonts w:ascii="Ebrima" w:eastAsia="Malgun Gothic Semilight" w:hAnsi="Ebrima" w:cs="Malgun Gothic Semilight"/>
        </w:rPr>
        <w:t>.</w:t>
      </w:r>
      <w:r w:rsidR="00B240F9" w:rsidRPr="007F4F06">
        <w:rPr>
          <w:rFonts w:ascii="Ebrima" w:eastAsia="Malgun Gothic Semilight" w:hAnsi="Ebrima" w:cs="Malgun Gothic Semilight"/>
        </w:rPr>
        <w:t>)</w:t>
      </w:r>
      <w:r w:rsidR="00E44B72" w:rsidRPr="007F4F06">
        <w:rPr>
          <w:rFonts w:ascii="Ebrima" w:eastAsia="Malgun Gothic Semilight" w:hAnsi="Ebrima" w:cs="Malgun Gothic Semilight"/>
        </w:rPr>
        <w:t>;</w:t>
      </w:r>
      <w:r w:rsidR="005814BB" w:rsidRPr="007F4F06">
        <w:rPr>
          <w:rFonts w:ascii="Ebrima" w:eastAsia="Malgun Gothic Semilight" w:hAnsi="Ebrima" w:cs="Malgun Gothic Semilight"/>
        </w:rPr>
        <w:t xml:space="preserve"> sabotaggio della produzione industriale e delle attrezzature: ad esempio, era</w:t>
      </w:r>
      <w:r w:rsidR="00B240F9" w:rsidRPr="007F4F06">
        <w:rPr>
          <w:rFonts w:ascii="Ebrima" w:eastAsia="Malgun Gothic Semilight" w:hAnsi="Ebrima" w:cs="Malgun Gothic Semilight"/>
        </w:rPr>
        <w:t xml:space="preserve"> </w:t>
      </w:r>
      <w:r w:rsidR="005814BB" w:rsidRPr="007F4F06">
        <w:rPr>
          <w:rFonts w:ascii="Ebrima" w:eastAsia="Malgun Gothic Semilight" w:hAnsi="Ebrima" w:cs="Malgun Gothic Semilight"/>
        </w:rPr>
        <w:t xml:space="preserve">molto diffuso nelle campagne </w:t>
      </w:r>
      <w:r w:rsidR="0011073E" w:rsidRPr="007F4F06">
        <w:rPr>
          <w:rFonts w:ascii="Ebrima" w:eastAsia="Malgun Gothic Semilight" w:hAnsi="Ebrima" w:cs="Malgun Gothic Semilight"/>
        </w:rPr>
        <w:t xml:space="preserve">il sabotaggio </w:t>
      </w:r>
      <w:r w:rsidR="005814BB" w:rsidRPr="007F4F06">
        <w:rPr>
          <w:rFonts w:ascii="Ebrima" w:eastAsia="Malgun Gothic Semilight" w:hAnsi="Ebrima" w:cs="Malgun Gothic Semilight"/>
        </w:rPr>
        <w:t>delle macchine trebbiatrici per evitare che i tedeschi depredassero i cereali coltivati</w:t>
      </w:r>
      <w:r w:rsidR="00197EC4">
        <w:rPr>
          <w:rFonts w:ascii="Ebrima" w:eastAsia="Malgun Gothic Semilight" w:hAnsi="Ebrima" w:cs="Malgun Gothic Semilight"/>
        </w:rPr>
        <w:t>;</w:t>
      </w:r>
    </w:p>
    <w:p w14:paraId="6BF8EE68" w14:textId="5E9C7F7E" w:rsidR="004F287E" w:rsidRDefault="00F0240A" w:rsidP="00AE07E8">
      <w:pPr>
        <w:pStyle w:val="Paragrafoelenco"/>
        <w:numPr>
          <w:ilvl w:val="2"/>
          <w:numId w:val="32"/>
        </w:numPr>
        <w:shd w:val="clear" w:color="auto" w:fill="FFFFFF"/>
        <w:tabs>
          <w:tab w:val="left" w:pos="2127"/>
        </w:tabs>
        <w:spacing w:beforeLines="20" w:before="48" w:afterLines="40" w:after="96" w:line="288" w:lineRule="auto"/>
        <w:ind w:left="426"/>
        <w:jc w:val="both"/>
        <w:rPr>
          <w:rFonts w:ascii="Ebrima" w:eastAsia="Malgun Gothic Semilight" w:hAnsi="Ebrima" w:cs="Malgun Gothic Semilight"/>
        </w:rPr>
      </w:pPr>
      <w:r w:rsidRPr="00F0240A">
        <w:rPr>
          <w:rFonts w:ascii="Ebrima" w:eastAsia="Malgun Gothic Semilight" w:hAnsi="Ebrima" w:cs="Malgun Gothic Semilight"/>
        </w:rPr>
        <w:t>organizzare</w:t>
      </w:r>
      <w:r>
        <w:rPr>
          <w:rFonts w:ascii="Ebrima" w:eastAsia="Malgun Gothic Semilight" w:hAnsi="Ebrima" w:cs="Malgun Gothic Semilight"/>
          <w:b/>
          <w:bCs/>
        </w:rPr>
        <w:t xml:space="preserve"> </w:t>
      </w:r>
      <w:r w:rsidR="004F287E" w:rsidRPr="009E0447">
        <w:rPr>
          <w:rFonts w:ascii="Ebrima" w:eastAsia="Malgun Gothic Semilight" w:hAnsi="Ebrima" w:cs="Malgun Gothic Semilight"/>
          <w:b/>
          <w:bCs/>
        </w:rPr>
        <w:t>scioperi</w:t>
      </w:r>
      <w:r w:rsidR="004F287E" w:rsidRPr="00E44B72">
        <w:rPr>
          <w:rFonts w:ascii="Ebrima" w:eastAsia="Malgun Gothic Semilight" w:hAnsi="Ebrima" w:cs="Malgun Gothic Semilight"/>
        </w:rPr>
        <w:t xml:space="preserve"> nelle fabbriche </w:t>
      </w:r>
      <w:r w:rsidR="00197EC4">
        <w:rPr>
          <w:rFonts w:ascii="Ebrima" w:eastAsia="Malgun Gothic Semilight" w:hAnsi="Ebrima" w:cs="Malgun Gothic Semilight"/>
        </w:rPr>
        <w:t xml:space="preserve">per </w:t>
      </w:r>
      <w:r w:rsidR="007F4F06">
        <w:rPr>
          <w:rFonts w:ascii="Ebrima" w:eastAsia="Malgun Gothic Semilight" w:hAnsi="Ebrima" w:cs="Malgun Gothic Semilight"/>
        </w:rPr>
        <w:t>protesta</w:t>
      </w:r>
      <w:r w:rsidR="00197EC4">
        <w:rPr>
          <w:rFonts w:ascii="Ebrima" w:eastAsia="Malgun Gothic Semilight" w:hAnsi="Ebrima" w:cs="Malgun Gothic Semilight"/>
        </w:rPr>
        <w:t>re</w:t>
      </w:r>
      <w:r w:rsidR="007F4F06">
        <w:rPr>
          <w:rFonts w:ascii="Ebrima" w:eastAsia="Malgun Gothic Semilight" w:hAnsi="Ebrima" w:cs="Malgun Gothic Semilight"/>
        </w:rPr>
        <w:t xml:space="preserve"> contro </w:t>
      </w:r>
      <w:r w:rsidR="00197EC4">
        <w:rPr>
          <w:rFonts w:ascii="Ebrima" w:eastAsia="Malgun Gothic Semilight" w:hAnsi="Ebrima" w:cs="Malgun Gothic Semilight"/>
        </w:rPr>
        <w:t xml:space="preserve">il carovita e contro </w:t>
      </w:r>
      <w:r w:rsidR="007F4F06">
        <w:rPr>
          <w:rFonts w:ascii="Ebrima" w:eastAsia="Malgun Gothic Semilight" w:hAnsi="Ebrima" w:cs="Malgun Gothic Semilight"/>
        </w:rPr>
        <w:t>la guerra</w:t>
      </w:r>
      <w:r w:rsidR="004F287E">
        <w:rPr>
          <w:rFonts w:ascii="Ebrima" w:eastAsia="Malgun Gothic Semilight" w:hAnsi="Ebrima" w:cs="Malgun Gothic Semilight"/>
        </w:rPr>
        <w:t>;</w:t>
      </w:r>
      <w:r w:rsidR="004F287E" w:rsidRPr="00E44B72">
        <w:rPr>
          <w:rFonts w:ascii="Ebrima" w:eastAsia="Malgun Gothic Semilight" w:hAnsi="Ebrima" w:cs="Malgun Gothic Semilight"/>
        </w:rPr>
        <w:t xml:space="preserve"> </w:t>
      </w:r>
    </w:p>
    <w:p w14:paraId="75C3854A" w14:textId="3BF8F05E" w:rsidR="004F287E" w:rsidRDefault="004F287E" w:rsidP="00AE07E8">
      <w:pPr>
        <w:pStyle w:val="Paragrafoelenco"/>
        <w:numPr>
          <w:ilvl w:val="2"/>
          <w:numId w:val="32"/>
        </w:numPr>
        <w:shd w:val="clear" w:color="auto" w:fill="FFFFFF"/>
        <w:tabs>
          <w:tab w:val="left" w:pos="2127"/>
        </w:tabs>
        <w:spacing w:beforeLines="20" w:before="48" w:afterLines="40" w:after="96" w:line="288" w:lineRule="auto"/>
        <w:ind w:left="426"/>
        <w:jc w:val="both"/>
        <w:rPr>
          <w:rFonts w:ascii="Ebrima" w:eastAsia="Malgun Gothic Semilight" w:hAnsi="Ebrima" w:cs="Malgun Gothic Semilight"/>
        </w:rPr>
      </w:pPr>
      <w:r w:rsidRPr="009E0447">
        <w:rPr>
          <w:rFonts w:ascii="Ebrima" w:eastAsia="Malgun Gothic Semilight" w:hAnsi="Ebrima" w:cs="Malgun Gothic Semilight"/>
          <w:b/>
          <w:bCs/>
        </w:rPr>
        <w:lastRenderedPageBreak/>
        <w:t>boicotta</w:t>
      </w:r>
      <w:r w:rsidR="00F0240A">
        <w:rPr>
          <w:rFonts w:ascii="Ebrima" w:eastAsia="Malgun Gothic Semilight" w:hAnsi="Ebrima" w:cs="Malgun Gothic Semilight"/>
          <w:b/>
          <w:bCs/>
        </w:rPr>
        <w:t>re</w:t>
      </w:r>
      <w:r>
        <w:rPr>
          <w:rFonts w:ascii="Ebrima" w:eastAsia="Malgun Gothic Semilight" w:hAnsi="Ebrima" w:cs="Malgun Gothic Semilight"/>
        </w:rPr>
        <w:t xml:space="preserve"> </w:t>
      </w:r>
      <w:r w:rsidRPr="007F4F06">
        <w:rPr>
          <w:rFonts w:ascii="Ebrima" w:eastAsia="Malgun Gothic Semilight" w:hAnsi="Ebrima" w:cs="Malgun Gothic Semilight"/>
          <w:b/>
          <w:bCs/>
        </w:rPr>
        <w:t>le disposizioni</w:t>
      </w:r>
      <w:r>
        <w:rPr>
          <w:rFonts w:ascii="Ebrima" w:eastAsia="Malgun Gothic Semilight" w:hAnsi="Ebrima" w:cs="Malgun Gothic Semilight"/>
        </w:rPr>
        <w:t xml:space="preserve"> emanate dalle autorità nazifasciste (es. il rifiuto delle donne di Carrara di abbandonare la città </w:t>
      </w:r>
      <w:r w:rsidR="0011073E">
        <w:rPr>
          <w:rFonts w:ascii="Ebrima" w:eastAsia="Malgun Gothic Semilight" w:hAnsi="Ebrima" w:cs="Malgun Gothic Semilight"/>
        </w:rPr>
        <w:t xml:space="preserve">perché </w:t>
      </w:r>
      <w:r>
        <w:rPr>
          <w:rFonts w:ascii="Ebrima" w:eastAsia="Malgun Gothic Semilight" w:hAnsi="Ebrima" w:cs="Malgun Gothic Semilight"/>
        </w:rPr>
        <w:t>aveva un’importanza strategica per le forze di occupazione tedesca</w:t>
      </w:r>
      <w:r w:rsidR="007F4F06">
        <w:rPr>
          <w:rFonts w:ascii="Ebrima" w:eastAsia="Malgun Gothic Semilight" w:hAnsi="Ebrima" w:cs="Malgun Gothic Semilight"/>
        </w:rPr>
        <w:t>,</w:t>
      </w:r>
      <w:r w:rsidR="0011073E" w:rsidRPr="0011073E">
        <w:rPr>
          <w:rFonts w:ascii="Ebrima" w:eastAsia="Malgun Gothic Semilight" w:hAnsi="Ebrima" w:cs="Malgun Gothic Semilight"/>
        </w:rPr>
        <w:t xml:space="preserve"> </w:t>
      </w:r>
      <w:r w:rsidR="007F4F06">
        <w:rPr>
          <w:rFonts w:ascii="Ebrima" w:eastAsia="Malgun Gothic Semilight" w:hAnsi="Ebrima" w:cs="Malgun Gothic Semilight"/>
        </w:rPr>
        <w:t>ch</w:t>
      </w:r>
      <w:r w:rsidR="0011073E">
        <w:rPr>
          <w:rFonts w:ascii="Ebrima" w:eastAsia="Malgun Gothic Semilight" w:hAnsi="Ebrima" w:cs="Malgun Gothic Semilight"/>
        </w:rPr>
        <w:t>e per questo volevano evacuarla</w:t>
      </w:r>
      <w:r>
        <w:rPr>
          <w:rFonts w:ascii="Ebrima" w:eastAsia="Malgun Gothic Semilight" w:hAnsi="Ebrima" w:cs="Malgun Gothic Semilight"/>
        </w:rPr>
        <w:t>)</w:t>
      </w:r>
      <w:r w:rsidR="00197EC4">
        <w:rPr>
          <w:rFonts w:ascii="Ebrima" w:eastAsia="Malgun Gothic Semilight" w:hAnsi="Ebrima" w:cs="Malgun Gothic Semilight"/>
        </w:rPr>
        <w:t>;</w:t>
      </w:r>
    </w:p>
    <w:p w14:paraId="75D584EF" w14:textId="1E9C35D4" w:rsidR="00E44B72" w:rsidRDefault="00F63405" w:rsidP="00AE07E8">
      <w:pPr>
        <w:pStyle w:val="Paragrafoelenco"/>
        <w:numPr>
          <w:ilvl w:val="2"/>
          <w:numId w:val="32"/>
        </w:numPr>
        <w:shd w:val="clear" w:color="auto" w:fill="FFFFFF"/>
        <w:tabs>
          <w:tab w:val="left" w:pos="2127"/>
        </w:tabs>
        <w:spacing w:beforeLines="20" w:before="48" w:afterLines="40" w:after="96" w:line="288" w:lineRule="auto"/>
        <w:ind w:left="426"/>
        <w:jc w:val="both"/>
        <w:rPr>
          <w:rFonts w:ascii="Ebrima" w:eastAsia="Malgun Gothic Semilight" w:hAnsi="Ebrima" w:cs="Malgun Gothic Semilight"/>
        </w:rPr>
      </w:pPr>
      <w:r w:rsidRPr="00E44B72">
        <w:rPr>
          <w:rFonts w:ascii="Ebrima" w:eastAsia="Malgun Gothic Semilight" w:hAnsi="Ebrima" w:cs="Malgun Gothic Semilight"/>
        </w:rPr>
        <w:t>diff</w:t>
      </w:r>
      <w:r w:rsidR="00F0240A">
        <w:rPr>
          <w:rFonts w:ascii="Ebrima" w:eastAsia="Malgun Gothic Semilight" w:hAnsi="Ebrima" w:cs="Malgun Gothic Semilight"/>
        </w:rPr>
        <w:t xml:space="preserve">ondere </w:t>
      </w:r>
      <w:r w:rsidR="00F07A6B">
        <w:rPr>
          <w:rFonts w:ascii="Ebrima" w:eastAsia="Malgun Gothic Semilight" w:hAnsi="Ebrima" w:cs="Malgun Gothic Semilight"/>
        </w:rPr>
        <w:t xml:space="preserve">stampa e </w:t>
      </w:r>
      <w:r w:rsidR="00B240F9" w:rsidRPr="009E0447">
        <w:rPr>
          <w:rFonts w:ascii="Ebrima" w:eastAsia="Malgun Gothic Semilight" w:hAnsi="Ebrima" w:cs="Malgun Gothic Semilight"/>
          <w:b/>
          <w:bCs/>
        </w:rPr>
        <w:t xml:space="preserve">informazione </w:t>
      </w:r>
      <w:r w:rsidRPr="009E0447">
        <w:rPr>
          <w:rFonts w:ascii="Ebrima" w:eastAsia="Malgun Gothic Semilight" w:hAnsi="Ebrima" w:cs="Malgun Gothic Semilight"/>
          <w:b/>
          <w:bCs/>
        </w:rPr>
        <w:t>clandestina</w:t>
      </w:r>
      <w:r w:rsidR="005814BB">
        <w:rPr>
          <w:rFonts w:ascii="Ebrima" w:eastAsia="Malgun Gothic Semilight" w:hAnsi="Ebrima" w:cs="Malgun Gothic Semilight"/>
        </w:rPr>
        <w:t>: volantini</w:t>
      </w:r>
      <w:r w:rsidR="0011073E">
        <w:rPr>
          <w:rFonts w:ascii="Ebrima" w:eastAsia="Malgun Gothic Semilight" w:hAnsi="Ebrima" w:cs="Malgun Gothic Semilight"/>
        </w:rPr>
        <w:t>;</w:t>
      </w:r>
      <w:r w:rsidR="005814BB">
        <w:rPr>
          <w:rFonts w:ascii="Ebrima" w:eastAsia="Malgun Gothic Semilight" w:hAnsi="Ebrima" w:cs="Malgun Gothic Semilight"/>
        </w:rPr>
        <w:t xml:space="preserve"> scritte inneggianti alla lotta contro il nazifascismo apposte sui muri, nei bagni dei locali pubblici, nelle carrozze ferroviarie</w:t>
      </w:r>
      <w:r w:rsidR="00197EC4">
        <w:rPr>
          <w:rFonts w:ascii="Ebrima" w:eastAsia="Malgun Gothic Semilight" w:hAnsi="Ebrima" w:cs="Malgun Gothic Semilight"/>
        </w:rPr>
        <w:t>;</w:t>
      </w:r>
    </w:p>
    <w:p w14:paraId="4E46FDBF" w14:textId="6AA5DE39" w:rsidR="009C383C" w:rsidRDefault="009C383C" w:rsidP="00AE07E8">
      <w:pPr>
        <w:pStyle w:val="Paragrafoelenco"/>
        <w:numPr>
          <w:ilvl w:val="2"/>
          <w:numId w:val="32"/>
        </w:numPr>
        <w:shd w:val="clear" w:color="auto" w:fill="FFFFFF"/>
        <w:tabs>
          <w:tab w:val="left" w:pos="2127"/>
        </w:tabs>
        <w:spacing w:beforeLines="20" w:before="48" w:afterLines="40" w:after="96" w:line="288" w:lineRule="auto"/>
        <w:ind w:left="426"/>
        <w:jc w:val="both"/>
        <w:rPr>
          <w:rFonts w:ascii="Ebrima" w:eastAsia="Malgun Gothic Semilight" w:hAnsi="Ebrima" w:cs="Malgun Gothic Semilight"/>
        </w:rPr>
      </w:pPr>
      <w:r w:rsidRPr="009C383C">
        <w:rPr>
          <w:rFonts w:ascii="Ebrima" w:eastAsia="Malgun Gothic Semilight" w:hAnsi="Ebrima" w:cs="Malgun Gothic Semilight"/>
          <w:b/>
          <w:bCs/>
        </w:rPr>
        <w:t>aiut</w:t>
      </w:r>
      <w:r w:rsidR="00F0240A">
        <w:rPr>
          <w:rFonts w:ascii="Ebrima" w:eastAsia="Malgun Gothic Semilight" w:hAnsi="Ebrima" w:cs="Malgun Gothic Semilight"/>
          <w:b/>
          <w:bCs/>
        </w:rPr>
        <w:t>are</w:t>
      </w:r>
      <w:r>
        <w:rPr>
          <w:rFonts w:ascii="Ebrima" w:eastAsia="Malgun Gothic Semilight" w:hAnsi="Ebrima" w:cs="Malgun Gothic Semilight"/>
        </w:rPr>
        <w:t xml:space="preserve"> coloro che sceglievano la lotta armata </w:t>
      </w:r>
      <w:r w:rsidR="00B30FA9">
        <w:rPr>
          <w:rFonts w:ascii="Ebrima" w:eastAsia="Malgun Gothic Semilight" w:hAnsi="Ebrima" w:cs="Malgun Gothic Semilight"/>
        </w:rPr>
        <w:t xml:space="preserve">(i partigiani) </w:t>
      </w:r>
      <w:r>
        <w:rPr>
          <w:rFonts w:ascii="Ebrima" w:eastAsia="Malgun Gothic Semilight" w:hAnsi="Ebrima" w:cs="Malgun Gothic Semilight"/>
        </w:rPr>
        <w:t>e che per questo vivevano nella clandestinità (fornire, armi, cibo, vestiti, ecc.)</w:t>
      </w:r>
    </w:p>
    <w:p w14:paraId="7A7E1F7B" w14:textId="77777777" w:rsidR="00E539CE" w:rsidRDefault="00E539CE" w:rsidP="00AE07E8">
      <w:pPr>
        <w:pStyle w:val="Paragrafoelenco"/>
        <w:numPr>
          <w:ilvl w:val="2"/>
          <w:numId w:val="32"/>
        </w:numPr>
        <w:shd w:val="clear" w:color="auto" w:fill="FFFFFF"/>
        <w:tabs>
          <w:tab w:val="left" w:pos="2127"/>
        </w:tabs>
        <w:spacing w:beforeLines="20" w:before="48" w:afterLines="40" w:after="96" w:line="288" w:lineRule="auto"/>
        <w:ind w:left="426"/>
        <w:jc w:val="both"/>
        <w:rPr>
          <w:rFonts w:ascii="Ebrima" w:eastAsia="Malgun Gothic Semilight" w:hAnsi="Ebrima" w:cs="Malgun Gothic Semilight"/>
        </w:rPr>
      </w:pPr>
      <w:r>
        <w:rPr>
          <w:rFonts w:ascii="Ebrima" w:eastAsia="Malgun Gothic Semilight" w:hAnsi="Ebrima" w:cs="Malgun Gothic Semilight"/>
        </w:rPr>
        <w:t xml:space="preserve">prestare attività di </w:t>
      </w:r>
      <w:r w:rsidRPr="009E0447">
        <w:rPr>
          <w:rFonts w:ascii="Ebrima" w:eastAsia="Malgun Gothic Semilight" w:hAnsi="Ebrima" w:cs="Malgun Gothic Semilight"/>
          <w:b/>
          <w:bCs/>
        </w:rPr>
        <w:t>assistenza</w:t>
      </w:r>
      <w:r>
        <w:rPr>
          <w:rFonts w:ascii="Ebrima" w:eastAsia="Malgun Gothic Semilight" w:hAnsi="Ebrima" w:cs="Malgun Gothic Semilight"/>
        </w:rPr>
        <w:t xml:space="preserve">, mediante la fornitura di alloggio e cibo, a molte migliaia di persone ricercate dai nazifascisti, che venivano nascoste </w:t>
      </w:r>
      <w:r w:rsidRPr="002D5B01">
        <w:rPr>
          <w:rFonts w:ascii="Ebrima" w:eastAsia="Malgun Gothic Semilight" w:hAnsi="Ebrima" w:cs="Malgun Gothic Semilight"/>
        </w:rPr>
        <w:t>presso famiglie o istituti religiosi</w:t>
      </w:r>
      <w:r>
        <w:rPr>
          <w:rFonts w:ascii="Ebrima" w:eastAsia="Malgun Gothic Semilight" w:hAnsi="Ebrima" w:cs="Malgun Gothic Semilight"/>
        </w:rPr>
        <w:t xml:space="preserve">: </w:t>
      </w:r>
      <w:r w:rsidRPr="002D5B01">
        <w:rPr>
          <w:rFonts w:ascii="Ebrima" w:eastAsia="Malgun Gothic Semilight" w:hAnsi="Ebrima" w:cs="Malgun Gothic Semilight"/>
        </w:rPr>
        <w:t>ebrei, dissidenti politici, ex prigionieri alleati</w:t>
      </w:r>
      <w:r>
        <w:rPr>
          <w:rFonts w:ascii="Ebrima" w:eastAsia="Malgun Gothic Semilight" w:hAnsi="Ebrima" w:cs="Malgun Gothic Semilight"/>
        </w:rPr>
        <w:t>;</w:t>
      </w:r>
      <w:r w:rsidRPr="007F4F06">
        <w:rPr>
          <w:rFonts w:ascii="Ebrima" w:eastAsia="Malgun Gothic Semilight" w:hAnsi="Ebrima" w:cs="Malgun Gothic Semilight"/>
        </w:rPr>
        <w:t xml:space="preserve"> </w:t>
      </w:r>
      <w:r w:rsidRPr="002D5B01">
        <w:rPr>
          <w:rFonts w:ascii="Ebrima" w:eastAsia="Malgun Gothic Semilight" w:hAnsi="Ebrima" w:cs="Malgun Gothic Semilight"/>
        </w:rPr>
        <w:t>renitenti</w:t>
      </w:r>
      <w:r>
        <w:rPr>
          <w:rFonts w:ascii="Ebrima" w:eastAsia="Malgun Gothic Semilight" w:hAnsi="Ebrima" w:cs="Malgun Gothic Semilight"/>
        </w:rPr>
        <w:t xml:space="preserve"> alla chiamata alle armi della Repubblica di Salò. </w:t>
      </w:r>
    </w:p>
    <w:p w14:paraId="4FA75845" w14:textId="47A8B576" w:rsidR="00885438" w:rsidRDefault="00E539CE" w:rsidP="00AE07E8">
      <w:pPr>
        <w:pStyle w:val="Paragrafoelenco"/>
        <w:shd w:val="clear" w:color="auto" w:fill="FFFFFF"/>
        <w:tabs>
          <w:tab w:val="left" w:pos="2127"/>
        </w:tabs>
        <w:spacing w:beforeLines="20" w:before="48" w:afterLines="40" w:after="96" w:line="288" w:lineRule="auto"/>
        <w:ind w:left="426"/>
        <w:jc w:val="both"/>
        <w:rPr>
          <w:rFonts w:ascii="Ebrima" w:eastAsia="Malgun Gothic Semilight" w:hAnsi="Ebrima" w:cs="Malgun Gothic Semilight"/>
          <w:sz w:val="16"/>
          <w:szCs w:val="16"/>
        </w:rPr>
      </w:pPr>
      <w:r>
        <w:rPr>
          <w:rFonts w:ascii="Ebrima" w:eastAsia="Malgun Gothic Semilight" w:hAnsi="Ebrima" w:cs="Malgun Gothic Semilight"/>
          <w:sz w:val="16"/>
          <w:szCs w:val="16"/>
        </w:rPr>
        <w:t>Allargando il discorso ai fenomeni di Resistenza che avvennero in tutti i Paesi, non solo in Italia, si può dire che a</w:t>
      </w:r>
      <w:r w:rsidRPr="00A630E7">
        <w:rPr>
          <w:rFonts w:ascii="Ebrima" w:eastAsia="Malgun Gothic Semilight" w:hAnsi="Ebrima" w:cs="Malgun Gothic Semilight"/>
          <w:sz w:val="16"/>
          <w:szCs w:val="16"/>
        </w:rPr>
        <w:t xml:space="preserve"> questo tipo di Resistenza</w:t>
      </w:r>
      <w:r>
        <w:rPr>
          <w:rFonts w:ascii="Ebrima" w:eastAsia="Malgun Gothic Semilight" w:hAnsi="Ebrima" w:cs="Malgun Gothic Semilight"/>
          <w:sz w:val="16"/>
          <w:szCs w:val="16"/>
        </w:rPr>
        <w:t xml:space="preserve"> – che consisteva nel nascondere i ricercati, nel salvare le persone dalla deportazione, ecc. – </w:t>
      </w:r>
      <w:r w:rsidRPr="00A630E7">
        <w:rPr>
          <w:rFonts w:ascii="Ebrima" w:eastAsia="Malgun Gothic Semilight" w:hAnsi="Ebrima" w:cs="Malgun Gothic Semilight"/>
          <w:sz w:val="16"/>
          <w:szCs w:val="16"/>
        </w:rPr>
        <w:t xml:space="preserve">si </w:t>
      </w:r>
      <w:r>
        <w:rPr>
          <w:rFonts w:ascii="Ebrima" w:eastAsia="Malgun Gothic Semilight" w:hAnsi="Ebrima" w:cs="Malgun Gothic Semilight"/>
          <w:sz w:val="16"/>
          <w:szCs w:val="16"/>
        </w:rPr>
        <w:t>possono collegare figure famose come</w:t>
      </w:r>
      <w:r w:rsidR="00885438">
        <w:rPr>
          <w:rFonts w:ascii="Ebrima" w:eastAsia="Malgun Gothic Semilight" w:hAnsi="Ebrima" w:cs="Malgun Gothic Semilight"/>
          <w:sz w:val="16"/>
          <w:szCs w:val="16"/>
        </w:rPr>
        <w:t xml:space="preserve"> quella di</w:t>
      </w:r>
      <w:r>
        <w:rPr>
          <w:rFonts w:ascii="Ebrima" w:eastAsia="Malgun Gothic Semilight" w:hAnsi="Ebrima" w:cs="Malgun Gothic Semilight"/>
          <w:sz w:val="16"/>
          <w:szCs w:val="16"/>
        </w:rPr>
        <w:t xml:space="preserve"> </w:t>
      </w:r>
      <w:r w:rsidRPr="000F6DA4">
        <w:rPr>
          <w:rFonts w:ascii="Ebrima" w:eastAsia="Malgun Gothic Semilight" w:hAnsi="Ebrima" w:cs="Malgun Gothic Semilight"/>
          <w:b/>
          <w:bCs/>
          <w:sz w:val="16"/>
          <w:szCs w:val="16"/>
        </w:rPr>
        <w:t>Anna Frank</w:t>
      </w:r>
      <w:r w:rsidR="00885438">
        <w:rPr>
          <w:rFonts w:ascii="Ebrima" w:eastAsia="Malgun Gothic Semilight" w:hAnsi="Ebrima" w:cs="Malgun Gothic Semilight"/>
          <w:sz w:val="16"/>
          <w:szCs w:val="16"/>
        </w:rPr>
        <w:t xml:space="preserve">, la ragazzina </w:t>
      </w:r>
      <w:r w:rsidRPr="00A630E7">
        <w:rPr>
          <w:rFonts w:ascii="Ebrima" w:eastAsia="Malgun Gothic Semilight" w:hAnsi="Ebrima" w:cs="Malgun Gothic Semilight"/>
          <w:sz w:val="16"/>
          <w:szCs w:val="16"/>
        </w:rPr>
        <w:t xml:space="preserve">che sfuggì alle persecuzioni naziste nascondendosi </w:t>
      </w:r>
      <w:r>
        <w:rPr>
          <w:rFonts w:ascii="Ebrima" w:eastAsia="Malgun Gothic Semilight" w:hAnsi="Ebrima" w:cs="Malgun Gothic Semilight"/>
          <w:sz w:val="16"/>
          <w:szCs w:val="16"/>
        </w:rPr>
        <w:t xml:space="preserve">con i membri della propria famiglia </w:t>
      </w:r>
      <w:r w:rsidRPr="00A630E7">
        <w:rPr>
          <w:rFonts w:ascii="Ebrima" w:eastAsia="Malgun Gothic Semilight" w:hAnsi="Ebrima" w:cs="Malgun Gothic Semilight"/>
          <w:sz w:val="16"/>
          <w:szCs w:val="16"/>
        </w:rPr>
        <w:t>in un</w:t>
      </w:r>
      <w:r w:rsidR="00885438">
        <w:rPr>
          <w:rFonts w:ascii="Ebrima" w:eastAsia="Malgun Gothic Semilight" w:hAnsi="Ebrima" w:cs="Malgun Gothic Semilight"/>
          <w:sz w:val="16"/>
          <w:szCs w:val="16"/>
        </w:rPr>
        <w:t xml:space="preserve">a soffitta di </w:t>
      </w:r>
      <w:r>
        <w:rPr>
          <w:rFonts w:ascii="Ebrima" w:eastAsia="Malgun Gothic Semilight" w:hAnsi="Ebrima" w:cs="Malgun Gothic Semilight"/>
          <w:sz w:val="16"/>
          <w:szCs w:val="16"/>
        </w:rPr>
        <w:t>Amsterdam</w:t>
      </w:r>
      <w:r w:rsidR="003372DB">
        <w:rPr>
          <w:rFonts w:ascii="Ebrima" w:eastAsia="Malgun Gothic Semilight" w:hAnsi="Ebrima" w:cs="Malgun Gothic Semilight"/>
          <w:sz w:val="16"/>
          <w:szCs w:val="16"/>
        </w:rPr>
        <w:t>. Vennero</w:t>
      </w:r>
      <w:r>
        <w:rPr>
          <w:rFonts w:ascii="Ebrima" w:eastAsia="Malgun Gothic Semilight" w:hAnsi="Ebrima" w:cs="Malgun Gothic Semilight"/>
          <w:sz w:val="16"/>
          <w:szCs w:val="16"/>
        </w:rPr>
        <w:t xml:space="preserve"> aiutati da amici e colleghi del padre che li rifornivano di cibo e vestiario rischiando la propria vita. Tra gli amici vi fu la signora olandese </w:t>
      </w:r>
      <w:r w:rsidRPr="00321DDE">
        <w:rPr>
          <w:rFonts w:ascii="Ebrima" w:eastAsia="Malgun Gothic Semilight" w:hAnsi="Ebrima" w:cs="Malgun Gothic Semilight"/>
          <w:b/>
          <w:bCs/>
          <w:sz w:val="16"/>
          <w:szCs w:val="16"/>
        </w:rPr>
        <w:t>Miep Gies</w:t>
      </w:r>
      <w:r w:rsidR="00CA3C3C">
        <w:rPr>
          <w:rFonts w:ascii="Ebrima" w:eastAsia="Malgun Gothic Semilight" w:hAnsi="Ebrima" w:cs="Malgun Gothic Semilight"/>
          <w:b/>
          <w:bCs/>
          <w:sz w:val="16"/>
          <w:szCs w:val="16"/>
        </w:rPr>
        <w:t xml:space="preserve"> </w:t>
      </w:r>
      <w:r w:rsidR="00CA3C3C">
        <w:rPr>
          <w:rFonts w:ascii="Ebrima" w:eastAsia="Malgun Gothic Semilight" w:hAnsi="Ebrima" w:cs="Malgun Gothic Semilight"/>
          <w:sz w:val="16"/>
          <w:szCs w:val="16"/>
        </w:rPr>
        <w:t>[pronuncia: “Mip Ghis”]</w:t>
      </w:r>
      <w:r>
        <w:rPr>
          <w:rFonts w:ascii="Ebrima" w:eastAsia="Malgun Gothic Semilight" w:hAnsi="Ebrima" w:cs="Malgun Gothic Semilight"/>
          <w:sz w:val="16"/>
          <w:szCs w:val="16"/>
        </w:rPr>
        <w:t xml:space="preserve">, che conservò e nascose il </w:t>
      </w:r>
      <w:r w:rsidR="003372DB">
        <w:rPr>
          <w:rFonts w:ascii="Ebrima" w:eastAsia="Malgun Gothic Semilight" w:hAnsi="Ebrima" w:cs="Malgun Gothic Semilight"/>
          <w:sz w:val="16"/>
          <w:szCs w:val="16"/>
        </w:rPr>
        <w:t>celebre</w:t>
      </w:r>
      <w:r>
        <w:rPr>
          <w:rFonts w:ascii="Ebrima" w:eastAsia="Malgun Gothic Semilight" w:hAnsi="Ebrima" w:cs="Malgun Gothic Semilight"/>
          <w:sz w:val="16"/>
          <w:szCs w:val="16"/>
        </w:rPr>
        <w:t xml:space="preserve"> diario, dopo che per una soffiata gli inquilini dell’alloggio segreto vennero arrestati dai nazisti. </w:t>
      </w:r>
    </w:p>
    <w:p w14:paraId="538AA24D" w14:textId="184BC1DE" w:rsidR="00E539CE" w:rsidRPr="00186A12" w:rsidRDefault="00DA62E1" w:rsidP="00AE07E8">
      <w:pPr>
        <w:pStyle w:val="Paragrafoelenco"/>
        <w:shd w:val="clear" w:color="auto" w:fill="FFFFFF"/>
        <w:tabs>
          <w:tab w:val="left" w:pos="2127"/>
        </w:tabs>
        <w:spacing w:beforeLines="20" w:before="48" w:afterLines="40" w:after="96" w:line="288" w:lineRule="auto"/>
        <w:ind w:left="426"/>
        <w:jc w:val="both"/>
        <w:rPr>
          <w:rFonts w:ascii="Ebrima" w:eastAsia="Malgun Gothic Semilight" w:hAnsi="Ebrima" w:cs="Malgun Gothic Semilight"/>
          <w:sz w:val="16"/>
          <w:szCs w:val="16"/>
        </w:rPr>
      </w:pPr>
      <w:r>
        <w:rPr>
          <w:rFonts w:ascii="Ebrima" w:eastAsia="Malgun Gothic Semilight" w:hAnsi="Ebrima" w:cs="Malgun Gothic Semilight"/>
          <w:sz w:val="16"/>
          <w:szCs w:val="16"/>
        </w:rPr>
        <w:t>S</w:t>
      </w:r>
      <w:r w:rsidR="00E539CE">
        <w:rPr>
          <w:rFonts w:ascii="Ebrima" w:eastAsia="Malgun Gothic Semilight" w:hAnsi="Ebrima" w:cs="Malgun Gothic Semilight"/>
          <w:sz w:val="16"/>
          <w:szCs w:val="16"/>
        </w:rPr>
        <w:t xml:space="preserve">empre a questo tipo di Resistenza </w:t>
      </w:r>
      <w:r w:rsidR="00E539CE" w:rsidRPr="00186A12">
        <w:rPr>
          <w:rFonts w:ascii="Ebrima" w:eastAsia="Malgun Gothic Semilight" w:hAnsi="Ebrima" w:cs="Malgun Gothic Semilight"/>
          <w:sz w:val="16"/>
          <w:szCs w:val="16"/>
        </w:rPr>
        <w:t xml:space="preserve">si possono collegare anche </w:t>
      </w:r>
      <w:r w:rsidR="00E539CE">
        <w:rPr>
          <w:rFonts w:ascii="Ebrima" w:eastAsia="Malgun Gothic Semilight" w:hAnsi="Ebrima" w:cs="Malgun Gothic Semilight"/>
          <w:sz w:val="16"/>
          <w:szCs w:val="16"/>
        </w:rPr>
        <w:t>personaggi</w:t>
      </w:r>
      <w:r w:rsidR="00E539CE" w:rsidRPr="00186A12">
        <w:rPr>
          <w:rFonts w:ascii="Ebrima" w:eastAsia="Malgun Gothic Semilight" w:hAnsi="Ebrima" w:cs="Malgun Gothic Semilight"/>
          <w:sz w:val="16"/>
          <w:szCs w:val="16"/>
        </w:rPr>
        <w:t xml:space="preserve"> come</w:t>
      </w:r>
      <w:r w:rsidR="00E539CE">
        <w:rPr>
          <w:rFonts w:ascii="Ebrima" w:eastAsia="Malgun Gothic Semilight" w:hAnsi="Ebrima" w:cs="Malgun Gothic Semilight"/>
          <w:sz w:val="16"/>
          <w:szCs w:val="16"/>
        </w:rPr>
        <w:t xml:space="preserve"> </w:t>
      </w:r>
      <w:r w:rsidR="00E539CE" w:rsidRPr="00186A12">
        <w:rPr>
          <w:rFonts w:ascii="Ebrima" w:eastAsia="Malgun Gothic Semilight" w:hAnsi="Ebrima" w:cs="Malgun Gothic Semilight"/>
          <w:b/>
          <w:bCs/>
          <w:sz w:val="16"/>
          <w:szCs w:val="16"/>
        </w:rPr>
        <w:t>Oskar</w:t>
      </w:r>
      <w:r w:rsidR="00E539CE" w:rsidRPr="00186A12">
        <w:rPr>
          <w:rFonts w:ascii="Ebrima" w:eastAsia="Malgun Gothic Semilight" w:hAnsi="Ebrima" w:cs="Malgun Gothic Semilight"/>
          <w:sz w:val="16"/>
          <w:szCs w:val="16"/>
        </w:rPr>
        <w:t xml:space="preserve"> </w:t>
      </w:r>
      <w:r w:rsidR="00E539CE" w:rsidRPr="00186A12">
        <w:rPr>
          <w:rFonts w:ascii="Ebrima" w:eastAsia="Malgun Gothic Semilight" w:hAnsi="Ebrima" w:cs="Malgun Gothic Semilight"/>
          <w:b/>
          <w:bCs/>
          <w:sz w:val="16"/>
          <w:szCs w:val="16"/>
        </w:rPr>
        <w:t>Schindler</w:t>
      </w:r>
      <w:r w:rsidR="00E539CE" w:rsidRPr="00186A12">
        <w:rPr>
          <w:rFonts w:ascii="Ebrima" w:eastAsia="Malgun Gothic Semilight" w:hAnsi="Ebrima" w:cs="Malgun Gothic Semilight"/>
          <w:sz w:val="16"/>
          <w:szCs w:val="16"/>
        </w:rPr>
        <w:t>, l’imprenditore moravo (allora la Moravia era parte dell’Impero austro-ungarico) che salvò dalla deportazione ad Auschwitz più di 1000 ebrei con il pretesto di impiegarli in una sua fabbrica a Cracovia, in Polonia. O</w:t>
      </w:r>
      <w:r w:rsidR="00E539CE">
        <w:rPr>
          <w:rFonts w:ascii="Ebrima" w:eastAsia="Malgun Gothic Semilight" w:hAnsi="Ebrima" w:cs="Malgun Gothic Semilight"/>
          <w:sz w:val="16"/>
          <w:szCs w:val="16"/>
        </w:rPr>
        <w:t xml:space="preserve">ppure </w:t>
      </w:r>
      <w:r w:rsidR="00E539CE" w:rsidRPr="00186A12">
        <w:rPr>
          <w:rFonts w:ascii="Ebrima" w:eastAsia="Malgun Gothic Semilight" w:hAnsi="Ebrima" w:cs="Malgun Gothic Semilight"/>
          <w:b/>
          <w:bCs/>
          <w:sz w:val="16"/>
          <w:szCs w:val="16"/>
        </w:rPr>
        <w:t>Giorgio</w:t>
      </w:r>
      <w:r w:rsidR="00E539CE" w:rsidRPr="00186A12">
        <w:rPr>
          <w:rFonts w:ascii="Ebrima" w:eastAsia="Malgun Gothic Semilight" w:hAnsi="Ebrima" w:cs="Malgun Gothic Semilight"/>
          <w:sz w:val="16"/>
          <w:szCs w:val="16"/>
        </w:rPr>
        <w:t xml:space="preserve"> </w:t>
      </w:r>
      <w:r w:rsidR="00E539CE" w:rsidRPr="00186A12">
        <w:rPr>
          <w:rFonts w:ascii="Ebrima" w:eastAsia="Malgun Gothic Semilight" w:hAnsi="Ebrima" w:cs="Malgun Gothic Semilight"/>
          <w:b/>
          <w:bCs/>
          <w:sz w:val="16"/>
          <w:szCs w:val="16"/>
        </w:rPr>
        <w:t>Perlasca</w:t>
      </w:r>
      <w:r w:rsidR="00E539CE" w:rsidRPr="00186A12">
        <w:rPr>
          <w:rFonts w:ascii="Ebrima" w:eastAsia="Malgun Gothic Semilight" w:hAnsi="Ebrima" w:cs="Malgun Gothic Semilight"/>
          <w:sz w:val="16"/>
          <w:szCs w:val="16"/>
        </w:rPr>
        <w:t xml:space="preserve">, il commerciante italiano che riuscì a salvare la vita a oltre 5000 ebrei ungheresi, fingendosi console </w:t>
      </w:r>
      <w:r w:rsidR="00CC6991">
        <w:rPr>
          <w:rFonts w:ascii="Ebrima" w:eastAsia="Malgun Gothic Semilight" w:hAnsi="Ebrima" w:cs="Malgun Gothic Semilight"/>
          <w:sz w:val="16"/>
          <w:szCs w:val="16"/>
        </w:rPr>
        <w:t xml:space="preserve">generale </w:t>
      </w:r>
      <w:r w:rsidR="00E539CE" w:rsidRPr="00186A12">
        <w:rPr>
          <w:rFonts w:ascii="Ebrima" w:eastAsia="Malgun Gothic Semilight" w:hAnsi="Ebrima" w:cs="Malgun Gothic Semilight"/>
          <w:sz w:val="16"/>
          <w:szCs w:val="16"/>
        </w:rPr>
        <w:t xml:space="preserve">spagnolo. </w:t>
      </w:r>
    </w:p>
    <w:p w14:paraId="7DAA08D1" w14:textId="6DBF8C47" w:rsidR="004C211B" w:rsidRDefault="004C211B" w:rsidP="00AE07E8">
      <w:pPr>
        <w:pStyle w:val="Paragrafoelenco"/>
        <w:shd w:val="clear" w:color="auto" w:fill="FFFFFF"/>
        <w:tabs>
          <w:tab w:val="left" w:pos="2127"/>
        </w:tabs>
        <w:spacing w:beforeLines="20" w:before="48" w:afterLines="40" w:after="96" w:line="288" w:lineRule="auto"/>
        <w:ind w:left="3"/>
        <w:jc w:val="both"/>
        <w:rPr>
          <w:rFonts w:ascii="Ebrima" w:eastAsia="Malgun Gothic Semilight" w:hAnsi="Ebrima" w:cs="Malgun Gothic Semilight"/>
        </w:rPr>
      </w:pPr>
    </w:p>
    <w:p w14:paraId="28A0C8D6" w14:textId="4F37EC43" w:rsidR="00921609" w:rsidRPr="00451561" w:rsidRDefault="00345064" w:rsidP="00AE07E8">
      <w:pPr>
        <w:pStyle w:val="Paragrafoelenco"/>
        <w:shd w:val="clear" w:color="auto" w:fill="FFFFFF"/>
        <w:tabs>
          <w:tab w:val="left" w:pos="2127"/>
        </w:tabs>
        <w:spacing w:beforeLines="20" w:before="48" w:afterLines="40" w:after="96" w:line="288" w:lineRule="auto"/>
        <w:ind w:left="2832"/>
        <w:jc w:val="both"/>
        <w:rPr>
          <w:rFonts w:asciiTheme="majorHAnsi" w:eastAsia="Malgun Gothic Semilight" w:hAnsiTheme="majorHAnsi" w:cstheme="majorHAnsi"/>
          <w:color w:val="833C0B" w:themeColor="accent2" w:themeShade="80"/>
          <w:sz w:val="22"/>
          <w:szCs w:val="22"/>
        </w:rPr>
      </w:pPr>
      <w:bookmarkStart w:id="20" w:name="_Toc130730730"/>
      <w:bookmarkStart w:id="21" w:name="_Toc162897550"/>
      <w:r w:rsidRPr="00345064">
        <w:rPr>
          <w:rStyle w:val="Titolo3Carattere"/>
          <w:rFonts w:ascii="Calibri Light" w:eastAsia="Malgun Gothic Semilight" w:hAnsi="Calibri Light" w:cs="Calibri Light"/>
          <w:color w:val="0070C0"/>
          <w:sz w:val="16"/>
          <w:szCs w:val="16"/>
        </w:rPr>
        <w:t>Approfondimento</w:t>
      </w:r>
      <w:r>
        <w:rPr>
          <w:rStyle w:val="Titolo3Carattere"/>
          <w:rFonts w:ascii="Calibri Light" w:eastAsia="Malgun Gothic Semilight" w:hAnsi="Calibri Light" w:cs="Calibri Light"/>
          <w:color w:val="0070C0"/>
        </w:rPr>
        <w:t xml:space="preserve"> – </w:t>
      </w:r>
      <w:r w:rsidR="0076239F">
        <w:rPr>
          <w:rStyle w:val="Titolo3Carattere"/>
          <w:rFonts w:ascii="Calibri Light" w:eastAsia="Malgun Gothic Semilight" w:hAnsi="Calibri Light" w:cs="Calibri Light"/>
          <w:color w:val="0070C0"/>
          <w:sz w:val="32"/>
          <w:szCs w:val="32"/>
        </w:rPr>
        <w:t>L’ebreo na</w:t>
      </w:r>
      <w:r w:rsidR="0040366B">
        <w:rPr>
          <w:rStyle w:val="Titolo3Carattere"/>
          <w:rFonts w:ascii="Calibri Light" w:eastAsia="Malgun Gothic Semilight" w:hAnsi="Calibri Light" w:cs="Calibri Light"/>
          <w:color w:val="0070C0"/>
          <w:sz w:val="32"/>
          <w:szCs w:val="32"/>
        </w:rPr>
        <w:t>s</w:t>
      </w:r>
      <w:r w:rsidR="00CF293E">
        <w:rPr>
          <w:rStyle w:val="Titolo3Carattere"/>
          <w:rFonts w:ascii="Calibri Light" w:eastAsia="Malgun Gothic Semilight" w:hAnsi="Calibri Light" w:cs="Calibri Light"/>
          <w:color w:val="0070C0"/>
          <w:sz w:val="32"/>
          <w:szCs w:val="32"/>
        </w:rPr>
        <w:t>costo nel fienile</w:t>
      </w:r>
      <w:r w:rsidR="000A420D" w:rsidRPr="00345064">
        <w:rPr>
          <w:rStyle w:val="Titolo3Carattere"/>
          <w:rFonts w:ascii="Calibri Light" w:eastAsia="Malgun Gothic Semilight" w:hAnsi="Calibri Light" w:cs="Calibri Light"/>
          <w:color w:val="0070C0"/>
          <w:sz w:val="28"/>
          <w:szCs w:val="28"/>
        </w:rPr>
        <w:t xml:space="preserve"> </w:t>
      </w:r>
      <w:r w:rsidR="0076239F" w:rsidRPr="0076239F">
        <w:rPr>
          <w:rStyle w:val="Titolo3Carattere"/>
          <w:rFonts w:ascii="Calibri Light" w:eastAsia="Malgun Gothic Semilight" w:hAnsi="Calibri Light" w:cs="Calibri Light"/>
          <w:color w:val="0070C0"/>
          <w:sz w:val="32"/>
          <w:szCs w:val="32"/>
        </w:rPr>
        <w:t xml:space="preserve">per due anni </w:t>
      </w:r>
      <w:r w:rsidR="000A420D" w:rsidRPr="00345064">
        <w:rPr>
          <w:rStyle w:val="Titolo3Carattere"/>
          <w:rFonts w:ascii="Calibri Light" w:eastAsia="Malgun Gothic Semilight" w:hAnsi="Calibri Light" w:cs="Calibri Light"/>
          <w:color w:val="0070C0"/>
          <w:sz w:val="28"/>
          <w:szCs w:val="28"/>
        </w:rPr>
        <w:t xml:space="preserve">– </w:t>
      </w:r>
      <w:r w:rsidR="0040366B">
        <w:rPr>
          <w:rStyle w:val="Titolo3Carattere"/>
          <w:rFonts w:ascii="Calibri Light" w:eastAsia="Malgun Gothic Semilight" w:hAnsi="Calibri Light" w:cs="Calibri Light"/>
          <w:b w:val="0"/>
          <w:bCs/>
          <w:color w:val="0070C0"/>
          <w:szCs w:val="24"/>
        </w:rPr>
        <w:t>I r</w:t>
      </w:r>
      <w:r w:rsidR="00CF293E">
        <w:rPr>
          <w:rStyle w:val="Titolo3Carattere"/>
          <w:rFonts w:ascii="Calibri Light" w:eastAsia="Malgun Gothic Semilight" w:hAnsi="Calibri Light" w:cs="Calibri Light"/>
          <w:b w:val="0"/>
          <w:bCs/>
          <w:color w:val="0070C0"/>
          <w:szCs w:val="24"/>
        </w:rPr>
        <w:t>icordi di guerra</w:t>
      </w:r>
      <w:r w:rsidR="0040366B">
        <w:rPr>
          <w:rStyle w:val="Titolo3Carattere"/>
          <w:rFonts w:ascii="Calibri Light" w:eastAsia="Malgun Gothic Semilight" w:hAnsi="Calibri Light" w:cs="Calibri Light"/>
          <w:b w:val="0"/>
          <w:bCs/>
          <w:color w:val="0070C0"/>
          <w:szCs w:val="24"/>
        </w:rPr>
        <w:t xml:space="preserve"> di un bambino</w:t>
      </w:r>
      <w:r w:rsidR="00CF293E">
        <w:rPr>
          <w:rStyle w:val="Titolo3Carattere"/>
          <w:rFonts w:ascii="Calibri Light" w:eastAsia="Malgun Gothic Semilight" w:hAnsi="Calibri Light" w:cs="Calibri Light"/>
          <w:b w:val="0"/>
          <w:bCs/>
          <w:color w:val="0070C0"/>
          <w:szCs w:val="24"/>
        </w:rPr>
        <w:t>:</w:t>
      </w:r>
      <w:r w:rsidR="0076239F">
        <w:rPr>
          <w:rStyle w:val="Titolo3Carattere"/>
          <w:rFonts w:ascii="Calibri Light" w:eastAsia="Malgun Gothic Semilight" w:hAnsi="Calibri Light" w:cs="Calibri Light"/>
          <w:b w:val="0"/>
          <w:bCs/>
          <w:color w:val="0070C0"/>
          <w:szCs w:val="24"/>
        </w:rPr>
        <w:t xml:space="preserve"> i</w:t>
      </w:r>
      <w:r w:rsidR="000A420D" w:rsidRPr="00F448B8">
        <w:rPr>
          <w:rStyle w:val="Titolo3Carattere"/>
          <w:rFonts w:ascii="Calibri Light" w:eastAsia="Malgun Gothic Semilight" w:hAnsi="Calibri Light" w:cs="Calibri Light"/>
          <w:b w:val="0"/>
          <w:bCs/>
          <w:color w:val="0070C0"/>
          <w:szCs w:val="24"/>
        </w:rPr>
        <w:t xml:space="preserve"> nonni che nascondevano un ricercato</w:t>
      </w:r>
      <w:bookmarkEnd w:id="20"/>
      <w:bookmarkEnd w:id="21"/>
      <w:r w:rsidR="00973561" w:rsidRPr="00345064">
        <w:rPr>
          <w:rFonts w:ascii="Ebrima" w:eastAsia="Malgun Gothic Semilight" w:hAnsi="Ebrima" w:cs="Malgun Gothic Semilight"/>
          <w:color w:val="0070C0"/>
          <w:sz w:val="18"/>
          <w:szCs w:val="18"/>
        </w:rPr>
        <w:t xml:space="preserve"> </w:t>
      </w:r>
      <w:r w:rsidR="00D30148" w:rsidRPr="004C47EF">
        <w:rPr>
          <w:rFonts w:ascii="Ebrima" w:eastAsia="Malgun Gothic Semilight" w:hAnsi="Ebrima" w:cs="Malgun Gothic Semilight"/>
          <w:sz w:val="18"/>
          <w:szCs w:val="18"/>
        </w:rPr>
        <w:t>–</w:t>
      </w:r>
      <w:r w:rsidR="00D30148">
        <w:rPr>
          <w:rFonts w:ascii="Ebrima" w:eastAsia="Malgun Gothic Semilight" w:hAnsi="Ebrima" w:cs="Malgun Gothic Semilight"/>
          <w:sz w:val="18"/>
          <w:szCs w:val="18"/>
        </w:rPr>
        <w:t xml:space="preserve"> </w:t>
      </w:r>
      <w:r w:rsidR="00973561" w:rsidRPr="00451561">
        <w:rPr>
          <w:rFonts w:asciiTheme="majorHAnsi" w:eastAsia="Malgun Gothic Semilight" w:hAnsiTheme="majorHAnsi" w:cstheme="majorHAnsi"/>
          <w:color w:val="833C0B" w:themeColor="accent2" w:themeShade="80"/>
          <w:sz w:val="22"/>
          <w:szCs w:val="22"/>
        </w:rPr>
        <w:t>“</w:t>
      </w:r>
      <w:r w:rsidR="00921609" w:rsidRPr="00451561">
        <w:rPr>
          <w:rFonts w:asciiTheme="majorHAnsi" w:eastAsia="Malgun Gothic Semilight" w:hAnsiTheme="majorHAnsi" w:cstheme="majorHAnsi"/>
          <w:color w:val="833C0B" w:themeColor="accent2" w:themeShade="80"/>
          <w:sz w:val="22"/>
          <w:szCs w:val="22"/>
        </w:rPr>
        <w:t>Verso la fine del’44 avevo 5 anni e abitavo in un paese del Monferrato. Andavo spesso a mangiare dai nonni in una cascina poco lontana da casa mia. Mi piacevano il minestrone con i fagioli e la frittata con l’erba amara. Durante il pranzo vedevo la nonna preparare un pentolino con due mestoli di min</w:t>
      </w:r>
      <w:r w:rsidR="00973561" w:rsidRPr="00451561">
        <w:rPr>
          <w:rFonts w:asciiTheme="majorHAnsi" w:eastAsia="Malgun Gothic Semilight" w:hAnsiTheme="majorHAnsi" w:cstheme="majorHAnsi"/>
          <w:color w:val="833C0B" w:themeColor="accent2" w:themeShade="80"/>
          <w:sz w:val="22"/>
          <w:szCs w:val="22"/>
        </w:rPr>
        <w:t>e</w:t>
      </w:r>
      <w:r w:rsidR="00921609" w:rsidRPr="00451561">
        <w:rPr>
          <w:rFonts w:asciiTheme="majorHAnsi" w:eastAsia="Malgun Gothic Semilight" w:hAnsiTheme="majorHAnsi" w:cstheme="majorHAnsi"/>
          <w:color w:val="833C0B" w:themeColor="accent2" w:themeShade="80"/>
          <w:sz w:val="22"/>
          <w:szCs w:val="22"/>
        </w:rPr>
        <w:t>strone, un pezzo di pane scuro e una bottiglia di vino semivuota. Poi la nonna usciva in cortile e saliva la scala a pioli del fienile. Un giorno, con i nonni a lavorare nella vigna, decisi di salire la scaletta e scorsi un uomo che dormiva nel fieno. Non vidi la sua faccia perché era girato sul fianco, ma mi impressionarono le sue scarpe con i buchi. Scappai velocemente e non chiesi niente a nessuno. Seppi da mio padre, alcuni anni dopo, che era un ebreo ricercato, rimasto nel fienile per due anni.</w:t>
      </w:r>
      <w:r w:rsidR="00973561" w:rsidRPr="00451561">
        <w:rPr>
          <w:rFonts w:asciiTheme="majorHAnsi" w:eastAsia="Malgun Gothic Semilight" w:hAnsiTheme="majorHAnsi" w:cstheme="majorHAnsi"/>
          <w:color w:val="833C0B" w:themeColor="accent2" w:themeShade="80"/>
          <w:sz w:val="22"/>
          <w:szCs w:val="22"/>
        </w:rPr>
        <w:t>”</w:t>
      </w:r>
    </w:p>
    <w:p w14:paraId="68756D30" w14:textId="3251045F" w:rsidR="00921609" w:rsidRPr="00451561" w:rsidRDefault="00973561" w:rsidP="00AE07E8">
      <w:pPr>
        <w:pStyle w:val="Paragrafoelenco"/>
        <w:shd w:val="clear" w:color="auto" w:fill="FFFFFF"/>
        <w:tabs>
          <w:tab w:val="left" w:pos="2127"/>
        </w:tabs>
        <w:spacing w:beforeLines="20" w:before="48" w:afterLines="40" w:after="96" w:line="288" w:lineRule="auto"/>
        <w:ind w:left="2832"/>
        <w:jc w:val="both"/>
        <w:rPr>
          <w:rFonts w:asciiTheme="majorHAnsi" w:eastAsia="Malgun Gothic Semilight" w:hAnsiTheme="majorHAnsi" w:cstheme="majorHAnsi"/>
          <w:sz w:val="22"/>
          <w:szCs w:val="22"/>
        </w:rPr>
      </w:pPr>
      <w:r w:rsidRPr="00451561">
        <w:rPr>
          <w:rFonts w:asciiTheme="majorHAnsi" w:eastAsia="Malgun Gothic Semilight" w:hAnsiTheme="majorHAnsi" w:cstheme="majorHAnsi"/>
          <w:sz w:val="22"/>
          <w:szCs w:val="22"/>
        </w:rPr>
        <w:t>(</w:t>
      </w:r>
      <w:r w:rsidR="00921609" w:rsidRPr="00451561">
        <w:rPr>
          <w:rFonts w:asciiTheme="majorHAnsi" w:eastAsia="Malgun Gothic Semilight" w:hAnsiTheme="majorHAnsi" w:cstheme="majorHAnsi"/>
          <w:sz w:val="22"/>
          <w:szCs w:val="22"/>
        </w:rPr>
        <w:t>Da una lettera</w:t>
      </w:r>
      <w:r w:rsidRPr="00451561">
        <w:rPr>
          <w:rFonts w:asciiTheme="majorHAnsi" w:eastAsia="Malgun Gothic Semilight" w:hAnsiTheme="majorHAnsi" w:cstheme="majorHAnsi"/>
          <w:sz w:val="22"/>
          <w:szCs w:val="22"/>
        </w:rPr>
        <w:t xml:space="preserve"> firmata Vittorio,</w:t>
      </w:r>
      <w:r w:rsidR="00921609" w:rsidRPr="00451561">
        <w:rPr>
          <w:rFonts w:asciiTheme="majorHAnsi" w:eastAsia="Malgun Gothic Semilight" w:hAnsiTheme="majorHAnsi" w:cstheme="majorHAnsi"/>
          <w:sz w:val="22"/>
          <w:szCs w:val="22"/>
        </w:rPr>
        <w:t xml:space="preserve"> </w:t>
      </w:r>
      <w:r w:rsidRPr="00451561">
        <w:rPr>
          <w:rFonts w:asciiTheme="majorHAnsi" w:eastAsia="Malgun Gothic Semilight" w:hAnsiTheme="majorHAnsi" w:cstheme="majorHAnsi"/>
          <w:sz w:val="22"/>
          <w:szCs w:val="22"/>
        </w:rPr>
        <w:t xml:space="preserve">inviata </w:t>
      </w:r>
      <w:r w:rsidR="00921609" w:rsidRPr="00451561">
        <w:rPr>
          <w:rFonts w:asciiTheme="majorHAnsi" w:eastAsia="Malgun Gothic Semilight" w:hAnsiTheme="majorHAnsi" w:cstheme="majorHAnsi"/>
          <w:sz w:val="22"/>
          <w:szCs w:val="22"/>
        </w:rPr>
        <w:t>al settimanale “Oggi”</w:t>
      </w:r>
      <w:r w:rsidRPr="00451561">
        <w:rPr>
          <w:rFonts w:asciiTheme="majorHAnsi" w:eastAsia="Malgun Gothic Semilight" w:hAnsiTheme="majorHAnsi" w:cstheme="majorHAnsi"/>
          <w:sz w:val="22"/>
          <w:szCs w:val="22"/>
        </w:rPr>
        <w:t>, 9 giugno 2022)</w:t>
      </w:r>
      <w:r w:rsidR="00921609" w:rsidRPr="00451561">
        <w:rPr>
          <w:rFonts w:asciiTheme="majorHAnsi" w:eastAsia="Malgun Gothic Semilight" w:hAnsiTheme="majorHAnsi" w:cstheme="majorHAnsi"/>
          <w:sz w:val="22"/>
          <w:szCs w:val="22"/>
        </w:rPr>
        <w:t xml:space="preserve"> </w:t>
      </w:r>
    </w:p>
    <w:p w14:paraId="1FD6F7DF" w14:textId="77777777" w:rsidR="00A55FAC" w:rsidRDefault="00A55FAC" w:rsidP="00AE07E8">
      <w:pPr>
        <w:pStyle w:val="Paragrafoelenco"/>
        <w:shd w:val="clear" w:color="auto" w:fill="FFFFFF"/>
        <w:tabs>
          <w:tab w:val="left" w:pos="2127"/>
        </w:tabs>
        <w:spacing w:beforeLines="20" w:before="48" w:afterLines="40" w:after="96" w:line="288" w:lineRule="auto"/>
        <w:ind w:left="0"/>
        <w:jc w:val="both"/>
        <w:rPr>
          <w:rFonts w:ascii="Ebrima" w:eastAsia="Malgun Gothic Semilight" w:hAnsi="Ebrima" w:cs="Malgun Gothic Semilight"/>
          <w:b/>
          <w:bCs/>
          <w:color w:val="FF0000"/>
        </w:rPr>
      </w:pPr>
    </w:p>
    <w:p w14:paraId="624AE0D7" w14:textId="2F554C16" w:rsidR="005F3506" w:rsidRDefault="00A55FAC" w:rsidP="00AE07E8">
      <w:pPr>
        <w:pStyle w:val="Paragrafoelenco"/>
        <w:shd w:val="clear" w:color="auto" w:fill="FFFFFF"/>
        <w:tabs>
          <w:tab w:val="left" w:pos="2127"/>
        </w:tabs>
        <w:spacing w:beforeLines="20" w:before="48" w:afterLines="40" w:after="96" w:line="288" w:lineRule="auto"/>
        <w:ind w:left="0"/>
        <w:jc w:val="both"/>
        <w:rPr>
          <w:rFonts w:ascii="Ebrima" w:eastAsia="Malgun Gothic Semilight" w:hAnsi="Ebrima" w:cs="Malgun Gothic Semilight"/>
        </w:rPr>
      </w:pPr>
      <w:r>
        <w:rPr>
          <w:rFonts w:ascii="Ebrima" w:eastAsia="Malgun Gothic Semilight" w:hAnsi="Ebrima" w:cs="Malgun Gothic Semilight"/>
          <w:b/>
          <w:bCs/>
          <w:color w:val="FF0000"/>
        </w:rPr>
        <w:t xml:space="preserve">2/ </w:t>
      </w:r>
      <w:r w:rsidRPr="00A55FAC">
        <w:rPr>
          <w:rFonts w:ascii="Ebrima" w:eastAsia="Malgun Gothic Semilight" w:hAnsi="Ebrima" w:cs="Malgun Gothic Semilight"/>
          <w:b/>
          <w:bCs/>
          <w:color w:val="FF0000"/>
        </w:rPr>
        <w:t xml:space="preserve">La </w:t>
      </w:r>
      <w:r w:rsidR="0016179A">
        <w:rPr>
          <w:rFonts w:ascii="Ebrima" w:eastAsia="Malgun Gothic Semilight" w:hAnsi="Ebrima" w:cs="Malgun Gothic Semilight"/>
          <w:b/>
          <w:bCs/>
          <w:color w:val="FF0000"/>
        </w:rPr>
        <w:t>R</w:t>
      </w:r>
      <w:r w:rsidRPr="00A55FAC">
        <w:rPr>
          <w:rFonts w:ascii="Ebrima" w:eastAsia="Malgun Gothic Semilight" w:hAnsi="Ebrima" w:cs="Malgun Gothic Semilight"/>
          <w:b/>
          <w:bCs/>
          <w:color w:val="FF0000"/>
        </w:rPr>
        <w:t>esistenza armata</w:t>
      </w:r>
      <w:r>
        <w:rPr>
          <w:rFonts w:ascii="Ebrima" w:eastAsia="Malgun Gothic Semilight" w:hAnsi="Ebrima" w:cs="Malgun Gothic Semilight"/>
          <w:b/>
          <w:bCs/>
          <w:color w:val="FF0000"/>
        </w:rPr>
        <w:t xml:space="preserve"> </w:t>
      </w:r>
      <w:r w:rsidRPr="00A55FAC">
        <w:rPr>
          <w:rFonts w:ascii="Ebrima" w:eastAsia="Malgun Gothic Semilight" w:hAnsi="Ebrima" w:cs="Malgun Gothic Semilight"/>
        </w:rPr>
        <w:t>– L</w:t>
      </w:r>
      <w:r w:rsidR="00264DDB">
        <w:rPr>
          <w:rFonts w:ascii="Ebrima" w:eastAsia="Malgun Gothic Semilight" w:hAnsi="Ebrima" w:cs="Malgun Gothic Semilight"/>
        </w:rPr>
        <w:t xml:space="preserve">a Resistenza </w:t>
      </w:r>
      <w:r w:rsidR="00264DDB" w:rsidRPr="00264DDB">
        <w:rPr>
          <w:rFonts w:ascii="Ebrima" w:eastAsia="Malgun Gothic Semilight" w:hAnsi="Ebrima" w:cs="Malgun Gothic Semilight"/>
          <w:b/>
          <w:bCs/>
        </w:rPr>
        <w:t>armata</w:t>
      </w:r>
      <w:r w:rsidR="00784244">
        <w:rPr>
          <w:rFonts w:ascii="Ebrima" w:eastAsia="Malgun Gothic Semilight" w:hAnsi="Ebrima" w:cs="Malgun Gothic Semilight"/>
        </w:rPr>
        <w:t xml:space="preserve"> </w:t>
      </w:r>
      <w:r w:rsidR="00C93120" w:rsidRPr="00C93120">
        <w:rPr>
          <w:rFonts w:ascii="Ebrima" w:eastAsia="Malgun Gothic Semilight" w:hAnsi="Ebrima" w:cs="Malgun Gothic Semilight"/>
        </w:rPr>
        <w:t xml:space="preserve">consisteva </w:t>
      </w:r>
      <w:r w:rsidR="00C93120">
        <w:rPr>
          <w:rFonts w:ascii="Ebrima" w:eastAsia="Malgun Gothic Semilight" w:hAnsi="Ebrima" w:cs="Malgun Gothic Semilight"/>
        </w:rPr>
        <w:t xml:space="preserve">in </w:t>
      </w:r>
      <w:r w:rsidR="00CA0031" w:rsidRPr="008A316B">
        <w:rPr>
          <w:rFonts w:ascii="Ebrima" w:eastAsia="Malgun Gothic Semilight" w:hAnsi="Ebrima" w:cs="Malgun Gothic Semilight"/>
          <w:b/>
          <w:bCs/>
        </w:rPr>
        <w:t>attentati</w:t>
      </w:r>
      <w:r w:rsidR="00CA0031">
        <w:rPr>
          <w:rFonts w:ascii="Ebrima" w:eastAsia="Malgun Gothic Semilight" w:hAnsi="Ebrima" w:cs="Malgun Gothic Semilight"/>
        </w:rPr>
        <w:t xml:space="preserve"> e imboscate</w:t>
      </w:r>
      <w:r w:rsidR="00B240F9" w:rsidRPr="00E44B72">
        <w:rPr>
          <w:rFonts w:ascii="Ebrima" w:eastAsia="Malgun Gothic Semilight" w:hAnsi="Ebrima" w:cs="Malgun Gothic Semilight"/>
        </w:rPr>
        <w:t xml:space="preserve"> da parte di bande o di </w:t>
      </w:r>
      <w:r w:rsidR="00013BE6" w:rsidRPr="00E44B72">
        <w:rPr>
          <w:rFonts w:ascii="Ebrima" w:eastAsia="Malgun Gothic Semilight" w:hAnsi="Ebrima" w:cs="Malgun Gothic Semilight"/>
        </w:rPr>
        <w:t>militari</w:t>
      </w:r>
      <w:r w:rsidR="00CA0031">
        <w:rPr>
          <w:rFonts w:ascii="Ebrima" w:eastAsia="Malgun Gothic Semilight" w:hAnsi="Ebrima" w:cs="Malgun Gothic Semilight"/>
        </w:rPr>
        <w:t xml:space="preserve"> contro le truppe di occupazione</w:t>
      </w:r>
      <w:r w:rsidR="00C93120">
        <w:rPr>
          <w:rFonts w:ascii="Ebrima" w:eastAsia="Malgun Gothic Semilight" w:hAnsi="Ebrima" w:cs="Malgun Gothic Semilight"/>
        </w:rPr>
        <w:t xml:space="preserve">, con le quali avvenivano anche </w:t>
      </w:r>
      <w:r w:rsidR="00C93120" w:rsidRPr="008A316B">
        <w:rPr>
          <w:rFonts w:ascii="Ebrima" w:eastAsia="Malgun Gothic Semilight" w:hAnsi="Ebrima" w:cs="Malgun Gothic Semilight"/>
          <w:b/>
          <w:bCs/>
        </w:rPr>
        <w:t>veri e propri scontri armati</w:t>
      </w:r>
      <w:r w:rsidR="00C93120">
        <w:rPr>
          <w:rFonts w:ascii="Ebrima" w:eastAsia="Malgun Gothic Semilight" w:hAnsi="Ebrima" w:cs="Malgun Gothic Semilight"/>
        </w:rPr>
        <w:t xml:space="preserve"> o </w:t>
      </w:r>
      <w:r w:rsidR="00C93120" w:rsidRPr="008A316B">
        <w:rPr>
          <w:rFonts w:ascii="Ebrima" w:eastAsia="Malgun Gothic Semilight" w:hAnsi="Ebrima" w:cs="Malgun Gothic Semilight"/>
          <w:b/>
          <w:bCs/>
        </w:rPr>
        <w:t>battaglie</w:t>
      </w:r>
      <w:r w:rsidR="00FB2423">
        <w:rPr>
          <w:rFonts w:ascii="Ebrima" w:eastAsia="Malgun Gothic Semilight" w:hAnsi="Ebrima" w:cs="Malgun Gothic Semilight"/>
        </w:rPr>
        <w:t xml:space="preserve">. </w:t>
      </w:r>
    </w:p>
    <w:p w14:paraId="5217D8E9" w14:textId="5FAF4730" w:rsidR="00CA0031" w:rsidRPr="008305C8" w:rsidRDefault="00217957" w:rsidP="00AE07E8">
      <w:pPr>
        <w:pStyle w:val="Paragrafoelenco"/>
        <w:shd w:val="clear" w:color="auto" w:fill="FFFFFF"/>
        <w:tabs>
          <w:tab w:val="left" w:pos="2127"/>
        </w:tabs>
        <w:spacing w:beforeLines="20" w:before="48" w:afterLines="40" w:after="96" w:line="288" w:lineRule="auto"/>
        <w:ind w:left="0"/>
        <w:jc w:val="both"/>
        <w:rPr>
          <w:rFonts w:ascii="Ebrima" w:eastAsia="Malgun Gothic Semilight" w:hAnsi="Ebrima" w:cs="Malgun Gothic Semilight"/>
        </w:rPr>
      </w:pPr>
      <w:r w:rsidRPr="008305C8">
        <w:rPr>
          <w:rFonts w:ascii="Ebrima" w:eastAsia="Malgun Gothic Semilight" w:hAnsi="Ebrima" w:cs="Malgun Gothic Semilight"/>
        </w:rPr>
        <w:t xml:space="preserve">Ne sono esempi la battaglia di Porta San Paolo a Roma con la quale l’esercito e i civili tentarono di opporsi all’occupazione di Roma da parte dei tedeschi; le quattro giornate di Napoli, in cui la popolazione insieme ai </w:t>
      </w:r>
      <w:r w:rsidRPr="008305C8">
        <w:rPr>
          <w:rFonts w:ascii="Ebrima" w:eastAsia="Malgun Gothic Semilight" w:hAnsi="Ebrima" w:cs="Malgun Gothic Semilight"/>
        </w:rPr>
        <w:lastRenderedPageBreak/>
        <w:t xml:space="preserve">soldati </w:t>
      </w:r>
      <w:r w:rsidR="00253D99" w:rsidRPr="008305C8">
        <w:rPr>
          <w:rFonts w:ascii="Ebrima" w:eastAsia="Malgun Gothic Semilight" w:hAnsi="Ebrima" w:cs="Malgun Gothic Semilight"/>
        </w:rPr>
        <w:t>liberò la città dai tedeschi</w:t>
      </w:r>
      <w:r w:rsidRPr="008305C8">
        <w:rPr>
          <w:rFonts w:ascii="Ebrima" w:eastAsia="Malgun Gothic Semilight" w:hAnsi="Ebrima" w:cs="Malgun Gothic Semilight"/>
        </w:rPr>
        <w:t xml:space="preserve">; </w:t>
      </w:r>
      <w:r w:rsidR="00C67ADC" w:rsidRPr="008305C8">
        <w:rPr>
          <w:rFonts w:ascii="Ebrima" w:eastAsia="Malgun Gothic Semilight" w:hAnsi="Ebrima" w:cs="Malgun Gothic Semilight"/>
        </w:rPr>
        <w:t xml:space="preserve">la battaglia per la liberazione di Firenze, nell’agosto del 1944; </w:t>
      </w:r>
      <w:r w:rsidRPr="008305C8">
        <w:rPr>
          <w:rFonts w:ascii="Ebrima" w:eastAsia="Malgun Gothic Semilight" w:hAnsi="Ebrima" w:cs="Malgun Gothic Semilight"/>
        </w:rPr>
        <w:t>l’attentato di via Rasella a Roma</w:t>
      </w:r>
      <w:r w:rsidR="00253D99" w:rsidRPr="008305C8">
        <w:rPr>
          <w:rFonts w:ascii="Ebrima" w:eastAsia="Malgun Gothic Semilight" w:hAnsi="Ebrima" w:cs="Malgun Gothic Semilight"/>
        </w:rPr>
        <w:t xml:space="preserve"> effettuato dai partigiani</w:t>
      </w:r>
      <w:r w:rsidRPr="008305C8">
        <w:rPr>
          <w:rFonts w:ascii="Ebrima" w:eastAsia="Malgun Gothic Semilight" w:hAnsi="Ebrima" w:cs="Malgun Gothic Semilight"/>
        </w:rPr>
        <w:t xml:space="preserve"> contro la polizia tedesca</w:t>
      </w:r>
      <w:r w:rsidR="003119EA" w:rsidRPr="008305C8">
        <w:rPr>
          <w:rFonts w:ascii="Ebrima" w:eastAsia="Malgun Gothic Semilight" w:hAnsi="Ebrima" w:cs="Malgun Gothic Semilight"/>
        </w:rPr>
        <w:t>;</w:t>
      </w:r>
      <w:r w:rsidR="00C67ADC" w:rsidRPr="008305C8">
        <w:rPr>
          <w:rFonts w:ascii="Ebrima" w:eastAsia="Malgun Gothic Semilight" w:hAnsi="Ebrima" w:cs="Malgun Gothic Semilight"/>
        </w:rPr>
        <w:t xml:space="preserve"> </w:t>
      </w:r>
      <w:r w:rsidR="003119EA" w:rsidRPr="008305C8">
        <w:rPr>
          <w:rFonts w:ascii="Ebrima" w:eastAsia="Malgun Gothic Semilight" w:hAnsi="Ebrima" w:cs="Malgun Gothic Semilight"/>
        </w:rPr>
        <w:t>ecc.</w:t>
      </w:r>
      <w:r w:rsidRPr="008305C8">
        <w:rPr>
          <w:rFonts w:ascii="Ebrima" w:eastAsia="Malgun Gothic Semilight" w:hAnsi="Ebrima" w:cs="Malgun Gothic Semilight"/>
        </w:rPr>
        <w:t xml:space="preserve"> (su </w:t>
      </w:r>
      <w:r w:rsidR="00C67ADC" w:rsidRPr="008305C8">
        <w:rPr>
          <w:rFonts w:ascii="Ebrima" w:eastAsia="Malgun Gothic Semilight" w:hAnsi="Ebrima" w:cs="Malgun Gothic Semilight"/>
        </w:rPr>
        <w:t xml:space="preserve">alcuni di </w:t>
      </w:r>
      <w:r w:rsidRPr="008305C8">
        <w:rPr>
          <w:rFonts w:ascii="Ebrima" w:eastAsia="Malgun Gothic Semilight" w:hAnsi="Ebrima" w:cs="Malgun Gothic Semilight"/>
        </w:rPr>
        <w:t>questi episodi ci soffermiamo più avanti).</w:t>
      </w:r>
    </w:p>
    <w:p w14:paraId="430540B3" w14:textId="77777777" w:rsidR="00D335A7" w:rsidRDefault="00D335A7" w:rsidP="00AE07E8">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p>
    <w:p w14:paraId="6EA67D15" w14:textId="5351B827" w:rsidR="00A617B6" w:rsidRPr="00A617B6" w:rsidRDefault="00D335A7" w:rsidP="00AE07E8">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r w:rsidRPr="00D335A7">
        <w:rPr>
          <w:rFonts w:ascii="Ebrima" w:eastAsia="Malgun Gothic Semilight" w:hAnsi="Ebrima" w:cs="Malgun Gothic Semilight"/>
          <w:b/>
          <w:bCs/>
          <w:color w:val="FF0000"/>
        </w:rPr>
        <w:t>Non solo Resistenza armata</w:t>
      </w:r>
      <w:r w:rsidRPr="00D335A7">
        <w:rPr>
          <w:rFonts w:ascii="Ebrima" w:eastAsia="Malgun Gothic Semilight" w:hAnsi="Ebrima" w:cs="Malgun Gothic Semilight"/>
          <w:color w:val="FF0000"/>
        </w:rPr>
        <w:t xml:space="preserve"> </w:t>
      </w:r>
      <w:r>
        <w:rPr>
          <w:rFonts w:ascii="Ebrima" w:eastAsia="Malgun Gothic Semilight" w:hAnsi="Ebrima" w:cs="Malgun Gothic Semilight"/>
        </w:rPr>
        <w:t>– S</w:t>
      </w:r>
      <w:r w:rsidR="00A617B6">
        <w:rPr>
          <w:rFonts w:ascii="Ebrima" w:eastAsia="Malgun Gothic Semilight" w:hAnsi="Ebrima" w:cs="Malgun Gothic Semilight"/>
        </w:rPr>
        <w:t>pesso, quando si è parlato di Resistenza, si è teso ad identificarla soprattutto con quella armata, perché nell</w:t>
      </w:r>
      <w:r w:rsidR="00F44368">
        <w:rPr>
          <w:rFonts w:ascii="Ebrima" w:eastAsia="Malgun Gothic Semilight" w:hAnsi="Ebrima" w:cs="Malgun Gothic Semilight"/>
        </w:rPr>
        <w:t xml:space="preserve">e </w:t>
      </w:r>
      <w:r w:rsidR="00217957">
        <w:rPr>
          <w:rFonts w:ascii="Ebrima" w:eastAsia="Malgun Gothic Semilight" w:hAnsi="Ebrima" w:cs="Malgun Gothic Semilight"/>
        </w:rPr>
        <w:t>ricostruzioni</w:t>
      </w:r>
      <w:r w:rsidR="00F44368">
        <w:rPr>
          <w:rFonts w:ascii="Ebrima" w:eastAsia="Malgun Gothic Semilight" w:hAnsi="Ebrima" w:cs="Malgun Gothic Semilight"/>
        </w:rPr>
        <w:t xml:space="preserve"> successive </w:t>
      </w:r>
      <w:r w:rsidR="00A617B6">
        <w:rPr>
          <w:rFonts w:ascii="Ebrima" w:eastAsia="Malgun Gothic Semilight" w:hAnsi="Ebrima" w:cs="Malgun Gothic Semilight"/>
        </w:rPr>
        <w:t xml:space="preserve">sono prevalse le interpretazioni del fenomeno in chiave militare, ma è bene ricordare l’importanza anche della Resistenza non armata, che merita un riconoscimento autonomo rispetto a quella </w:t>
      </w:r>
      <w:r w:rsidR="00217957">
        <w:rPr>
          <w:rFonts w:ascii="Ebrima" w:eastAsia="Malgun Gothic Semilight" w:hAnsi="Ebrima" w:cs="Malgun Gothic Semilight"/>
        </w:rPr>
        <w:t>armata</w:t>
      </w:r>
      <w:r w:rsidR="00257A9E">
        <w:rPr>
          <w:rFonts w:ascii="Ebrima" w:eastAsia="Malgun Gothic Semilight" w:hAnsi="Ebrima" w:cs="Malgun Gothic Semilight"/>
        </w:rPr>
        <w:t>. Di quest’ultima</w:t>
      </w:r>
      <w:r w:rsidR="00A617B6">
        <w:rPr>
          <w:rFonts w:ascii="Ebrima" w:eastAsia="Malgun Gothic Semilight" w:hAnsi="Ebrima" w:cs="Malgun Gothic Semilight"/>
        </w:rPr>
        <w:t xml:space="preserve"> ci occuperemo più nel dettaglio nei prossimi paragrafi. </w:t>
      </w:r>
    </w:p>
    <w:p w14:paraId="3FD91207" w14:textId="77777777" w:rsidR="00AF507E" w:rsidRDefault="00AF507E" w:rsidP="00AE07E8">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p>
    <w:p w14:paraId="32BD9192" w14:textId="77777777" w:rsidR="000B73D4" w:rsidRPr="00E56234" w:rsidRDefault="000B73D4" w:rsidP="00AE07E8">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p>
    <w:p w14:paraId="4398D099" w14:textId="2AB6F4FF" w:rsidR="00D77A5B" w:rsidRPr="00D77A5B" w:rsidRDefault="00D77A5B" w:rsidP="00AE07E8">
      <w:pPr>
        <w:pStyle w:val="Titolo2"/>
        <w:shd w:val="clear" w:color="auto" w:fill="FFFFFF" w:themeFill="background1"/>
        <w:ind w:left="0"/>
        <w:rPr>
          <w:rFonts w:ascii="Ebrima" w:eastAsia="Malgun Gothic Semilight" w:hAnsi="Ebrima"/>
          <w:color w:val="0070C0"/>
          <w:sz w:val="24"/>
          <w:szCs w:val="24"/>
        </w:rPr>
      </w:pPr>
      <w:bookmarkStart w:id="22" w:name="_Toc130730731"/>
      <w:bookmarkStart w:id="23" w:name="_Toc162897551"/>
      <w:r w:rsidRPr="00D77A5B">
        <w:rPr>
          <w:rFonts w:ascii="Ebrima" w:eastAsia="Malgun Gothic Semilight" w:hAnsi="Ebrima"/>
          <w:color w:val="0070C0"/>
          <w:sz w:val="24"/>
          <w:szCs w:val="24"/>
        </w:rPr>
        <w:t xml:space="preserve">2.4/ </w:t>
      </w:r>
      <w:r w:rsidR="00CE6A87" w:rsidRPr="00D77A5B">
        <w:rPr>
          <w:rFonts w:ascii="Ebrima" w:eastAsia="Malgun Gothic Semilight" w:hAnsi="Ebrima"/>
          <w:color w:val="0070C0"/>
          <w:sz w:val="24"/>
          <w:szCs w:val="24"/>
        </w:rPr>
        <w:t>La Resistenza armata: l</w:t>
      </w:r>
      <w:r w:rsidR="004A3606" w:rsidRPr="00D77A5B">
        <w:rPr>
          <w:rFonts w:ascii="Ebrima" w:eastAsia="Malgun Gothic Semilight" w:hAnsi="Ebrima"/>
          <w:color w:val="0070C0"/>
          <w:sz w:val="24"/>
          <w:szCs w:val="24"/>
        </w:rPr>
        <w:t>e formazioni partigiane</w:t>
      </w:r>
      <w:bookmarkEnd w:id="22"/>
      <w:bookmarkEnd w:id="23"/>
      <w:r w:rsidR="004A3606" w:rsidRPr="00D77A5B">
        <w:rPr>
          <w:rFonts w:ascii="Ebrima" w:eastAsia="Malgun Gothic Semilight" w:hAnsi="Ebrima"/>
          <w:color w:val="0070C0"/>
          <w:sz w:val="24"/>
          <w:szCs w:val="24"/>
        </w:rPr>
        <w:t xml:space="preserve"> </w:t>
      </w:r>
    </w:p>
    <w:p w14:paraId="7B51FD8F" w14:textId="77777777" w:rsidR="000B73D4" w:rsidRDefault="000B73D4" w:rsidP="00AE07E8">
      <w:pPr>
        <w:pStyle w:val="Paragrafoelenco"/>
        <w:shd w:val="clear" w:color="auto" w:fill="FFFFFF"/>
        <w:tabs>
          <w:tab w:val="left" w:pos="2127"/>
        </w:tabs>
        <w:spacing w:beforeLines="20" w:before="48" w:afterLines="40" w:after="96" w:line="288" w:lineRule="auto"/>
        <w:ind w:left="0"/>
        <w:jc w:val="both"/>
        <w:rPr>
          <w:rFonts w:ascii="Ebrima" w:eastAsia="Malgun Gothic Semilight" w:hAnsi="Ebrima" w:cs="Malgun Gothic Semilight"/>
          <w:b/>
          <w:bCs/>
          <w:color w:val="FF0000"/>
        </w:rPr>
      </w:pPr>
    </w:p>
    <w:p w14:paraId="4DD2F667" w14:textId="3EAC2EC2" w:rsidR="00E34722" w:rsidRDefault="00EA3846" w:rsidP="00AE07E8">
      <w:pPr>
        <w:pStyle w:val="Paragrafoelenco"/>
        <w:shd w:val="clear" w:color="auto" w:fill="FFFFFF"/>
        <w:tabs>
          <w:tab w:val="left" w:pos="2127"/>
        </w:tabs>
        <w:spacing w:beforeLines="50" w:before="120" w:afterLines="50" w:after="120" w:line="288" w:lineRule="auto"/>
        <w:ind w:left="0"/>
        <w:jc w:val="both"/>
        <w:rPr>
          <w:rFonts w:ascii="Ebrima" w:eastAsia="Malgun Gothic Semilight" w:hAnsi="Ebrima" w:cs="Malgun Gothic Semilight"/>
        </w:rPr>
      </w:pPr>
      <w:r>
        <w:rPr>
          <w:rFonts w:ascii="Ebrima" w:eastAsia="Malgun Gothic Semilight" w:hAnsi="Ebrima" w:cs="Malgun Gothic Semilight"/>
          <w:b/>
          <w:bCs/>
          <w:color w:val="FF0000"/>
        </w:rPr>
        <w:t>I</w:t>
      </w:r>
      <w:r w:rsidR="00784244" w:rsidRPr="00784244">
        <w:rPr>
          <w:rFonts w:ascii="Ebrima" w:eastAsia="Malgun Gothic Semilight" w:hAnsi="Ebrima" w:cs="Malgun Gothic Semilight"/>
          <w:b/>
          <w:bCs/>
          <w:color w:val="FF0000"/>
        </w:rPr>
        <w:t xml:space="preserve"> partigian</w:t>
      </w:r>
      <w:r>
        <w:rPr>
          <w:rFonts w:ascii="Ebrima" w:eastAsia="Malgun Gothic Semilight" w:hAnsi="Ebrima" w:cs="Malgun Gothic Semilight"/>
          <w:b/>
          <w:bCs/>
          <w:color w:val="FF0000"/>
        </w:rPr>
        <w:t>i</w:t>
      </w:r>
      <w:r w:rsidR="00784244" w:rsidRPr="00784244">
        <w:rPr>
          <w:rFonts w:ascii="Ebrima" w:eastAsia="Malgun Gothic Semilight" w:hAnsi="Ebrima" w:cs="Malgun Gothic Semilight"/>
          <w:b/>
          <w:bCs/>
          <w:color w:val="FF0000"/>
        </w:rPr>
        <w:t xml:space="preserve"> in città e in montagna</w:t>
      </w:r>
      <w:r w:rsidR="00784244" w:rsidRPr="00784244">
        <w:rPr>
          <w:rFonts w:ascii="Ebrima" w:eastAsia="Malgun Gothic Semilight" w:hAnsi="Ebrima" w:cs="Malgun Gothic Semilight"/>
          <w:color w:val="FF0000"/>
        </w:rPr>
        <w:t xml:space="preserve"> </w:t>
      </w:r>
      <w:r w:rsidR="00784244">
        <w:rPr>
          <w:rFonts w:ascii="Ebrima" w:eastAsia="Malgun Gothic Semilight" w:hAnsi="Ebrima" w:cs="Malgun Gothic Semilight"/>
        </w:rPr>
        <w:t xml:space="preserve">– </w:t>
      </w:r>
      <w:r w:rsidR="000F20AE">
        <w:rPr>
          <w:rFonts w:ascii="Ebrima" w:eastAsia="Malgun Gothic Semilight" w:hAnsi="Ebrima" w:cs="Malgun Gothic Semilight"/>
        </w:rPr>
        <w:t>L</w:t>
      </w:r>
      <w:r w:rsidR="00013BE6">
        <w:rPr>
          <w:rFonts w:ascii="Ebrima" w:eastAsia="Malgun Gothic Semilight" w:hAnsi="Ebrima" w:cs="Malgun Gothic Semilight"/>
        </w:rPr>
        <w:t xml:space="preserve">a Resistenza </w:t>
      </w:r>
      <w:r w:rsidR="000F20AE">
        <w:rPr>
          <w:rFonts w:ascii="Ebrima" w:eastAsia="Malgun Gothic Semilight" w:hAnsi="Ebrima" w:cs="Malgun Gothic Semilight"/>
        </w:rPr>
        <w:t xml:space="preserve">italiana </w:t>
      </w:r>
      <w:r w:rsidR="00013BE6">
        <w:rPr>
          <w:rFonts w:ascii="Ebrima" w:eastAsia="Malgun Gothic Semilight" w:hAnsi="Ebrima" w:cs="Malgun Gothic Semilight"/>
        </w:rPr>
        <w:t xml:space="preserve">nacque </w:t>
      </w:r>
      <w:r w:rsidR="000F20AE">
        <w:rPr>
          <w:rFonts w:ascii="Ebrima" w:eastAsia="Malgun Gothic Semilight" w:hAnsi="Ebrima" w:cs="Malgun Gothic Semilight"/>
        </w:rPr>
        <w:t>con</w:t>
      </w:r>
      <w:r w:rsidR="00013BE6">
        <w:rPr>
          <w:rFonts w:ascii="Ebrima" w:eastAsia="Malgun Gothic Semilight" w:hAnsi="Ebrima" w:cs="Malgun Gothic Semilight"/>
        </w:rPr>
        <w:t xml:space="preserve"> la dissoluzione dell’esercito regolare, </w:t>
      </w:r>
      <w:r w:rsidR="000F20AE">
        <w:rPr>
          <w:rFonts w:ascii="Ebrima" w:eastAsia="Malgun Gothic Semilight" w:hAnsi="Ebrima" w:cs="Malgun Gothic Semilight"/>
        </w:rPr>
        <w:t xml:space="preserve">che avvenne subito dopo </w:t>
      </w:r>
      <w:r w:rsidR="00013BE6">
        <w:rPr>
          <w:rFonts w:ascii="Ebrima" w:eastAsia="Malgun Gothic Semilight" w:hAnsi="Ebrima" w:cs="Malgun Gothic Semilight"/>
        </w:rPr>
        <w:t>l’annuncio dell’armistizio. L</w:t>
      </w:r>
      <w:r w:rsidR="003839CB" w:rsidRPr="00A24FB7">
        <w:rPr>
          <w:rFonts w:ascii="Ebrima" w:eastAsia="Malgun Gothic Semilight" w:hAnsi="Ebrima" w:cs="Malgun Gothic Semilight"/>
        </w:rPr>
        <w:t xml:space="preserve">e </w:t>
      </w:r>
      <w:r w:rsidR="003C47BE">
        <w:rPr>
          <w:rFonts w:ascii="Ebrima" w:eastAsia="Malgun Gothic Semilight" w:hAnsi="Ebrima" w:cs="Malgun Gothic Semilight"/>
        </w:rPr>
        <w:t xml:space="preserve">prime </w:t>
      </w:r>
      <w:r w:rsidR="003839CB" w:rsidRPr="00A24FB7">
        <w:rPr>
          <w:rFonts w:ascii="Ebrima" w:eastAsia="Malgun Gothic Semilight" w:hAnsi="Ebrima" w:cs="Malgun Gothic Semilight"/>
        </w:rPr>
        <w:t xml:space="preserve">azioni della Resistenza furono opera della popolazione o di </w:t>
      </w:r>
      <w:r w:rsidR="00E34722">
        <w:rPr>
          <w:rFonts w:ascii="Ebrima" w:eastAsia="Malgun Gothic Semilight" w:hAnsi="Ebrima" w:cs="Malgun Gothic Semilight"/>
        </w:rPr>
        <w:t>reparti militari sbandati, che però non si rivelarono adatti alla guerriglia.</w:t>
      </w:r>
    </w:p>
    <w:p w14:paraId="371E2FF1" w14:textId="77777777" w:rsidR="000B73D4" w:rsidRDefault="000B73D4" w:rsidP="00AE07E8">
      <w:pPr>
        <w:spacing w:beforeLines="50" w:before="120" w:afterLines="50" w:after="120" w:line="288" w:lineRule="auto"/>
        <w:jc w:val="both"/>
        <w:rPr>
          <w:rFonts w:ascii="Ebrima" w:eastAsia="Malgun Gothic Semilight" w:hAnsi="Ebrima"/>
        </w:rPr>
      </w:pPr>
      <w:r>
        <w:rPr>
          <w:rFonts w:eastAsia="Malgun Gothic Semilight"/>
        </w:rPr>
        <w:tab/>
      </w:r>
      <w:r w:rsidR="003C47BE" w:rsidRPr="000B73D4">
        <w:rPr>
          <w:rFonts w:ascii="Ebrima" w:eastAsia="Malgun Gothic Semilight" w:hAnsi="Ebrima"/>
        </w:rPr>
        <w:t>Si crearono poi delle</w:t>
      </w:r>
      <w:r w:rsidR="003839CB" w:rsidRPr="000B73D4">
        <w:rPr>
          <w:rFonts w:ascii="Ebrima" w:eastAsia="Malgun Gothic Semilight" w:hAnsi="Ebrima"/>
        </w:rPr>
        <w:t xml:space="preserve"> </w:t>
      </w:r>
      <w:r w:rsidR="003839CB" w:rsidRPr="000B73D4">
        <w:rPr>
          <w:rFonts w:ascii="Ebrima" w:eastAsia="Malgun Gothic Semilight" w:hAnsi="Ebrima"/>
          <w:b/>
          <w:bCs/>
        </w:rPr>
        <w:t>formazioni partigiane</w:t>
      </w:r>
      <w:r w:rsidR="003839CB" w:rsidRPr="000B73D4">
        <w:rPr>
          <w:rFonts w:ascii="Ebrima" w:eastAsia="Malgun Gothic Semilight" w:hAnsi="Ebrima"/>
        </w:rPr>
        <w:t xml:space="preserve"> (brigate), che erano gruppi armati di antifascisti composti su base volontaria</w:t>
      </w:r>
      <w:r w:rsidR="00E34722" w:rsidRPr="000B73D4">
        <w:rPr>
          <w:rFonts w:ascii="Ebrima" w:eastAsia="Malgun Gothic Semilight" w:hAnsi="Ebrima"/>
        </w:rPr>
        <w:t xml:space="preserve"> e formate da persone che abbandonavano le loro case per darsi alla clandestinità e combattere i nazifascisti. </w:t>
      </w:r>
      <w:r w:rsidR="00FB2423" w:rsidRPr="000B73D4">
        <w:rPr>
          <w:rFonts w:ascii="Ebrima" w:eastAsia="Malgun Gothic Semilight" w:hAnsi="Ebrima"/>
        </w:rPr>
        <w:t xml:space="preserve">I gruppi si formavano in modo casuale e spontaneo poi si aggregavano in base all'orientamento politico dei loro membri. Erano formati da operai, studenti, rappresentanti del ceto medio, ufficiali e soldati del vecchio esercito italiano. </w:t>
      </w:r>
      <w:r w:rsidR="00E34722" w:rsidRPr="000B73D4">
        <w:rPr>
          <w:rFonts w:ascii="Ebrima" w:eastAsia="Malgun Gothic Semilight" w:hAnsi="Ebrima"/>
        </w:rPr>
        <w:t xml:space="preserve">A volte le brigate erano </w:t>
      </w:r>
      <w:r w:rsidR="00492D77" w:rsidRPr="000B73D4">
        <w:rPr>
          <w:rFonts w:ascii="Ebrima" w:eastAsia="Malgun Gothic Semilight" w:hAnsi="Ebrima"/>
        </w:rPr>
        <w:t>organizzate da ex soldat</w:t>
      </w:r>
      <w:r w:rsidR="00E34722" w:rsidRPr="000B73D4">
        <w:rPr>
          <w:rFonts w:ascii="Ebrima" w:eastAsia="Malgun Gothic Semilight" w:hAnsi="Ebrima"/>
        </w:rPr>
        <w:t xml:space="preserve">i ed </w:t>
      </w:r>
      <w:r w:rsidR="003839CB" w:rsidRPr="000B73D4">
        <w:rPr>
          <w:rFonts w:ascii="Ebrima" w:eastAsia="Malgun Gothic Semilight" w:hAnsi="Ebrima"/>
        </w:rPr>
        <w:t xml:space="preserve">agivano sul territorio invaso dal nemico esercitando azioni di disturbo e di </w:t>
      </w:r>
      <w:r w:rsidR="00FB4BD4" w:rsidRPr="000B73D4">
        <w:rPr>
          <w:rFonts w:ascii="Ebrima" w:eastAsia="Malgun Gothic Semilight" w:hAnsi="Ebrima"/>
        </w:rPr>
        <w:t>guerriglia</w:t>
      </w:r>
      <w:r w:rsidR="000E11E1" w:rsidRPr="000B73D4">
        <w:rPr>
          <w:rFonts w:ascii="Ebrima" w:eastAsia="Malgun Gothic Semilight" w:hAnsi="Ebrima"/>
        </w:rPr>
        <w:t>.</w:t>
      </w:r>
    </w:p>
    <w:p w14:paraId="5F500969" w14:textId="12199836" w:rsidR="000B73D4" w:rsidRDefault="000B73D4" w:rsidP="00AE07E8">
      <w:pPr>
        <w:spacing w:beforeLines="50" w:before="120" w:afterLines="50" w:after="120" w:line="288" w:lineRule="auto"/>
        <w:jc w:val="both"/>
        <w:rPr>
          <w:rFonts w:ascii="Ebrima" w:eastAsia="Malgun Gothic Semilight" w:hAnsi="Ebrima" w:cs="Malgun Gothic Semilight"/>
        </w:rPr>
      </w:pPr>
      <w:r>
        <w:rPr>
          <w:rFonts w:ascii="Ebrima" w:eastAsia="Malgun Gothic Semilight" w:hAnsi="Ebrima"/>
        </w:rPr>
        <w:tab/>
      </w:r>
      <w:r w:rsidR="00225263">
        <w:rPr>
          <w:rFonts w:ascii="Ebrima" w:eastAsia="Malgun Gothic Semilight" w:hAnsi="Ebrima" w:cs="Malgun Gothic Semilight"/>
        </w:rPr>
        <w:t xml:space="preserve">Questi nuclei clandestini, soprattutto nel Centro Italia, agirono nelle </w:t>
      </w:r>
      <w:r w:rsidR="00225263" w:rsidRPr="001621E2">
        <w:rPr>
          <w:rFonts w:ascii="Ebrima" w:eastAsia="Malgun Gothic Semilight" w:hAnsi="Ebrima" w:cs="Malgun Gothic Semilight"/>
          <w:b/>
          <w:bCs/>
        </w:rPr>
        <w:t>grandi</w:t>
      </w:r>
      <w:r w:rsidR="00225263">
        <w:rPr>
          <w:rFonts w:ascii="Ebrima" w:eastAsia="Malgun Gothic Semilight" w:hAnsi="Ebrima" w:cs="Malgun Gothic Semilight"/>
        </w:rPr>
        <w:t xml:space="preserve"> </w:t>
      </w:r>
      <w:r w:rsidR="00225263" w:rsidRPr="001621E2">
        <w:rPr>
          <w:rFonts w:ascii="Ebrima" w:eastAsia="Malgun Gothic Semilight" w:hAnsi="Ebrima" w:cs="Malgun Gothic Semilight"/>
          <w:b/>
          <w:bCs/>
        </w:rPr>
        <w:t>città</w:t>
      </w:r>
      <w:r w:rsidR="00225263">
        <w:rPr>
          <w:rFonts w:ascii="Ebrima" w:eastAsia="Malgun Gothic Semilight" w:hAnsi="Ebrima" w:cs="Malgun Gothic Semilight"/>
        </w:rPr>
        <w:t xml:space="preserve"> con azioni di </w:t>
      </w:r>
      <w:r w:rsidR="00FB4BD4">
        <w:rPr>
          <w:rFonts w:ascii="Ebrima" w:eastAsia="Malgun Gothic Semilight" w:hAnsi="Ebrima" w:cs="Malgun Gothic Semilight"/>
        </w:rPr>
        <w:t>lotta armata</w:t>
      </w:r>
      <w:r w:rsidR="00225263">
        <w:rPr>
          <w:rFonts w:ascii="Ebrima" w:eastAsia="Malgun Gothic Semilight" w:hAnsi="Ebrima" w:cs="Malgun Gothic Semilight"/>
        </w:rPr>
        <w:t xml:space="preserve">, che servivano a fiaccare le forze d’occupazione tedesca e a facilitare l’arrivo degli angloamericani. Al Nord invece fu diffuso il fenomeno della </w:t>
      </w:r>
      <w:r w:rsidR="00225263" w:rsidRPr="001621E2">
        <w:rPr>
          <w:rFonts w:ascii="Ebrima" w:eastAsia="Malgun Gothic Semilight" w:hAnsi="Ebrima" w:cs="Malgun Gothic Semilight"/>
          <w:b/>
          <w:bCs/>
        </w:rPr>
        <w:t>fuga in montagna</w:t>
      </w:r>
      <w:r w:rsidR="00225263">
        <w:rPr>
          <w:rFonts w:ascii="Ebrima" w:eastAsia="Malgun Gothic Semilight" w:hAnsi="Ebrima" w:cs="Malgun Gothic Semilight"/>
        </w:rPr>
        <w:t xml:space="preserve">: gli oppositori del regime di Salò per sfuggire al servizio militare scappavano sui monti e si univano alle bande dei partigiani che </w:t>
      </w:r>
      <w:r w:rsidR="00E00396">
        <w:rPr>
          <w:rFonts w:ascii="Ebrima" w:eastAsia="Malgun Gothic Semilight" w:hAnsi="Ebrima" w:cs="Malgun Gothic Semilight"/>
        </w:rPr>
        <w:t xml:space="preserve">vi si nascondevano per dominare il territorio sottostante e </w:t>
      </w:r>
      <w:r w:rsidR="00225263">
        <w:rPr>
          <w:rFonts w:ascii="Ebrima" w:eastAsia="Malgun Gothic Semilight" w:hAnsi="Ebrima" w:cs="Malgun Gothic Semilight"/>
        </w:rPr>
        <w:t>organizza</w:t>
      </w:r>
      <w:r w:rsidR="00E00396">
        <w:rPr>
          <w:rFonts w:ascii="Ebrima" w:eastAsia="Malgun Gothic Semilight" w:hAnsi="Ebrima" w:cs="Malgun Gothic Semilight"/>
        </w:rPr>
        <w:t>vano</w:t>
      </w:r>
      <w:r w:rsidR="00225263">
        <w:rPr>
          <w:rFonts w:ascii="Ebrima" w:eastAsia="Malgun Gothic Semilight" w:hAnsi="Ebrima" w:cs="Malgun Gothic Semilight"/>
        </w:rPr>
        <w:t xml:space="preserve"> atti di sabotaggio e imboscate contro nazisti e fascisti.</w:t>
      </w:r>
      <w:r w:rsidR="000E11E1">
        <w:rPr>
          <w:rFonts w:ascii="Ebrima" w:eastAsia="Malgun Gothic Semilight" w:hAnsi="Ebrima" w:cs="Malgun Gothic Semilight"/>
        </w:rPr>
        <w:t xml:space="preserve"> </w:t>
      </w:r>
    </w:p>
    <w:p w14:paraId="400A67AE" w14:textId="13B6A97E" w:rsidR="004D090C" w:rsidRDefault="000B73D4" w:rsidP="00AE07E8">
      <w:pPr>
        <w:spacing w:beforeLines="50" w:before="120" w:afterLines="50" w:after="120" w:line="288" w:lineRule="auto"/>
        <w:jc w:val="both"/>
        <w:rPr>
          <w:rFonts w:ascii="Ebrima" w:eastAsia="Malgun Gothic Semilight" w:hAnsi="Ebrima" w:cs="Malgun Gothic Semilight"/>
        </w:rPr>
      </w:pPr>
      <w:r>
        <w:rPr>
          <w:rFonts w:ascii="Ebrima" w:eastAsia="Malgun Gothic Semilight" w:hAnsi="Ebrima" w:cs="Malgun Gothic Semilight"/>
        </w:rPr>
        <w:tab/>
      </w:r>
      <w:r w:rsidR="00013D35">
        <w:rPr>
          <w:rFonts w:ascii="Ebrima" w:eastAsia="Malgun Gothic Semilight" w:hAnsi="Ebrima" w:cs="Malgun Gothic Semilight"/>
        </w:rPr>
        <w:t xml:space="preserve">I partigiani assumevano dei </w:t>
      </w:r>
      <w:r w:rsidR="00013D35" w:rsidRPr="000E11E1">
        <w:rPr>
          <w:rFonts w:ascii="Ebrima" w:eastAsia="Malgun Gothic Semilight" w:hAnsi="Ebrima" w:cs="Malgun Gothic Semilight"/>
          <w:b/>
          <w:bCs/>
        </w:rPr>
        <w:t>nomi di battaglia</w:t>
      </w:r>
      <w:r w:rsidR="00013D35">
        <w:rPr>
          <w:rFonts w:ascii="Ebrima" w:eastAsia="Malgun Gothic Semilight" w:hAnsi="Ebrima" w:cs="Malgun Gothic Semilight"/>
        </w:rPr>
        <w:t xml:space="preserve"> per celare la propria identità in modo da evitare ritorsioni sulle proprie famiglie da parte dei nazifascisti. </w:t>
      </w:r>
      <w:r w:rsidR="000E11E1">
        <w:rPr>
          <w:rFonts w:ascii="Ebrima" w:eastAsia="Malgun Gothic Semilight" w:hAnsi="Ebrima" w:cs="Malgun Gothic Semilight"/>
        </w:rPr>
        <w:t>Questi pseudonimi</w:t>
      </w:r>
      <w:r w:rsidR="00013D35">
        <w:rPr>
          <w:rFonts w:ascii="Ebrima" w:eastAsia="Malgun Gothic Semilight" w:hAnsi="Ebrima" w:cs="Malgun Gothic Semilight"/>
        </w:rPr>
        <w:t xml:space="preserve">, oltre a svolgere </w:t>
      </w:r>
      <w:r w:rsidR="000E11E1">
        <w:rPr>
          <w:rFonts w:ascii="Ebrima" w:eastAsia="Malgun Gothic Semilight" w:hAnsi="Ebrima" w:cs="Malgun Gothic Semilight"/>
        </w:rPr>
        <w:t>la funzione di mantenere il loro anonimato,</w:t>
      </w:r>
      <w:r w:rsidR="00013D35">
        <w:rPr>
          <w:rFonts w:ascii="Ebrima" w:eastAsia="Malgun Gothic Semilight" w:hAnsi="Ebrima" w:cs="Malgun Gothic Semilight"/>
        </w:rPr>
        <w:t xml:space="preserve"> rivelavano anche il </w:t>
      </w:r>
      <w:r w:rsidR="002F7264">
        <w:rPr>
          <w:rFonts w:ascii="Ebrima" w:eastAsia="Malgun Gothic Semilight" w:hAnsi="Ebrima" w:cs="Malgun Gothic Semilight"/>
        </w:rPr>
        <w:t xml:space="preserve">loro </w:t>
      </w:r>
      <w:r w:rsidR="00013D35">
        <w:rPr>
          <w:rFonts w:ascii="Ebrima" w:eastAsia="Malgun Gothic Semilight" w:hAnsi="Ebrima" w:cs="Malgun Gothic Semilight"/>
        </w:rPr>
        <w:t xml:space="preserve">carattere, i </w:t>
      </w:r>
      <w:r w:rsidR="002F7264">
        <w:rPr>
          <w:rFonts w:ascii="Ebrima" w:eastAsia="Malgun Gothic Semilight" w:hAnsi="Ebrima" w:cs="Malgun Gothic Semilight"/>
        </w:rPr>
        <w:t xml:space="preserve">loro </w:t>
      </w:r>
      <w:r w:rsidR="00013D35">
        <w:rPr>
          <w:rFonts w:ascii="Ebrima" w:eastAsia="Malgun Gothic Semilight" w:hAnsi="Ebrima" w:cs="Malgun Gothic Semilight"/>
        </w:rPr>
        <w:t xml:space="preserve">miti e le </w:t>
      </w:r>
      <w:r w:rsidR="002F7264">
        <w:rPr>
          <w:rFonts w:ascii="Ebrima" w:eastAsia="Malgun Gothic Semilight" w:hAnsi="Ebrima" w:cs="Malgun Gothic Semilight"/>
        </w:rPr>
        <w:t xml:space="preserve">loro </w:t>
      </w:r>
      <w:r w:rsidR="00013D35">
        <w:rPr>
          <w:rFonts w:ascii="Ebrima" w:eastAsia="Malgun Gothic Semilight" w:hAnsi="Ebrima" w:cs="Malgun Gothic Semilight"/>
        </w:rPr>
        <w:t xml:space="preserve">ambizioni. </w:t>
      </w:r>
      <w:r w:rsidR="000E11E1">
        <w:rPr>
          <w:rFonts w:ascii="Ebrima" w:eastAsia="Malgun Gothic Semilight" w:hAnsi="Ebrima" w:cs="Malgun Gothic Semilight"/>
        </w:rPr>
        <w:t>I giovani ad esempi</w:t>
      </w:r>
      <w:r w:rsidR="003B5C13">
        <w:rPr>
          <w:rFonts w:ascii="Ebrima" w:eastAsia="Malgun Gothic Semilight" w:hAnsi="Ebrima" w:cs="Malgun Gothic Semilight"/>
        </w:rPr>
        <w:t>o scelsero nomi che</w:t>
      </w:r>
      <w:r w:rsidR="000E11E1">
        <w:rPr>
          <w:rFonts w:ascii="Ebrima" w:eastAsia="Malgun Gothic Semilight" w:hAnsi="Ebrima" w:cs="Malgun Gothic Semilight"/>
        </w:rPr>
        <w:t xml:space="preserve"> si rif</w:t>
      </w:r>
      <w:r w:rsidR="003B5C13">
        <w:rPr>
          <w:rFonts w:ascii="Ebrima" w:eastAsia="Malgun Gothic Semilight" w:hAnsi="Ebrima" w:cs="Malgun Gothic Semilight"/>
        </w:rPr>
        <w:t xml:space="preserve">acevano </w:t>
      </w:r>
      <w:r w:rsidR="000E11E1">
        <w:rPr>
          <w:rFonts w:ascii="Ebrima" w:eastAsia="Malgun Gothic Semilight" w:hAnsi="Ebrima" w:cs="Malgun Gothic Semilight"/>
        </w:rPr>
        <w:t>alla letteratura (</w:t>
      </w:r>
      <w:r w:rsidR="000E11E1" w:rsidRPr="002F7264">
        <w:rPr>
          <w:rFonts w:ascii="Ebrima" w:eastAsia="Malgun Gothic Semilight" w:hAnsi="Ebrima" w:cs="Malgun Gothic Semilight"/>
          <w:i/>
          <w:iCs/>
        </w:rPr>
        <w:t>T</w:t>
      </w:r>
      <w:r w:rsidR="00013D35" w:rsidRPr="002F7264">
        <w:rPr>
          <w:rFonts w:ascii="Ebrima" w:eastAsia="Malgun Gothic Semilight" w:hAnsi="Ebrima" w:cs="Malgun Gothic Semilight"/>
          <w:i/>
          <w:iCs/>
        </w:rPr>
        <w:t>arzan</w:t>
      </w:r>
      <w:r w:rsidR="000E11E1">
        <w:rPr>
          <w:rFonts w:ascii="Ebrima" w:eastAsia="Malgun Gothic Semilight" w:hAnsi="Ebrima" w:cs="Malgun Gothic Semilight"/>
        </w:rPr>
        <w:t xml:space="preserve">, </w:t>
      </w:r>
      <w:r w:rsidR="000E11E1" w:rsidRPr="002F7264">
        <w:rPr>
          <w:rFonts w:ascii="Ebrima" w:eastAsia="Malgun Gothic Semilight" w:hAnsi="Ebrima" w:cs="Malgun Gothic Semilight"/>
          <w:i/>
          <w:iCs/>
        </w:rPr>
        <w:t>Corsaro</w:t>
      </w:r>
      <w:r w:rsidR="000E11E1">
        <w:rPr>
          <w:rFonts w:ascii="Ebrima" w:eastAsia="Malgun Gothic Semilight" w:hAnsi="Ebrima" w:cs="Malgun Gothic Semilight"/>
        </w:rPr>
        <w:t>)</w:t>
      </w:r>
      <w:r w:rsidR="003B5C13">
        <w:rPr>
          <w:rFonts w:ascii="Ebrima" w:eastAsia="Malgun Gothic Semilight" w:hAnsi="Ebrima" w:cs="Malgun Gothic Semilight"/>
        </w:rPr>
        <w:t xml:space="preserve">; altri nomi furono tratti dalla </w:t>
      </w:r>
      <w:r w:rsidR="000E11E1">
        <w:rPr>
          <w:rFonts w:ascii="Ebrima" w:eastAsia="Malgun Gothic Semilight" w:hAnsi="Ebrima" w:cs="Malgun Gothic Semilight"/>
        </w:rPr>
        <w:t xml:space="preserve">mitologia e </w:t>
      </w:r>
      <w:r w:rsidR="003B5C13">
        <w:rPr>
          <w:rFonts w:ascii="Ebrima" w:eastAsia="Malgun Gothic Semilight" w:hAnsi="Ebrima" w:cs="Malgun Gothic Semilight"/>
        </w:rPr>
        <w:t>d</w:t>
      </w:r>
      <w:r w:rsidR="000E11E1">
        <w:rPr>
          <w:rFonts w:ascii="Ebrima" w:eastAsia="Malgun Gothic Semilight" w:hAnsi="Ebrima" w:cs="Malgun Gothic Semilight"/>
        </w:rPr>
        <w:t xml:space="preserve">alla storia antica </w:t>
      </w:r>
      <w:r w:rsidR="002F7264">
        <w:rPr>
          <w:rFonts w:ascii="Ebrima" w:eastAsia="Malgun Gothic Semilight" w:hAnsi="Ebrima" w:cs="Malgun Gothic Semilight"/>
        </w:rPr>
        <w:t>o</w:t>
      </w:r>
      <w:r w:rsidR="000E11E1">
        <w:rPr>
          <w:rFonts w:ascii="Ebrima" w:eastAsia="Malgun Gothic Semilight" w:hAnsi="Ebrima" w:cs="Malgun Gothic Semilight"/>
        </w:rPr>
        <w:t xml:space="preserve"> più recente (</w:t>
      </w:r>
      <w:r w:rsidR="00013D35" w:rsidRPr="000E11E1">
        <w:rPr>
          <w:rFonts w:ascii="Ebrima" w:eastAsia="Malgun Gothic Semilight" w:hAnsi="Ebrima" w:cs="Malgun Gothic Semilight"/>
          <w:i/>
          <w:iCs/>
        </w:rPr>
        <w:t>Ulisse</w:t>
      </w:r>
      <w:r w:rsidR="00013D35">
        <w:rPr>
          <w:rFonts w:ascii="Ebrima" w:eastAsia="Malgun Gothic Semilight" w:hAnsi="Ebrima" w:cs="Malgun Gothic Semilight"/>
        </w:rPr>
        <w:t xml:space="preserve">, </w:t>
      </w:r>
      <w:r w:rsidR="00013D35" w:rsidRPr="000E11E1">
        <w:rPr>
          <w:rFonts w:ascii="Ebrima" w:eastAsia="Malgun Gothic Semilight" w:hAnsi="Ebrima" w:cs="Malgun Gothic Semilight"/>
          <w:i/>
          <w:iCs/>
        </w:rPr>
        <w:t>Spartaco</w:t>
      </w:r>
      <w:r w:rsidR="00013D35">
        <w:rPr>
          <w:rFonts w:ascii="Ebrima" w:eastAsia="Malgun Gothic Semilight" w:hAnsi="Ebrima" w:cs="Malgun Gothic Semilight"/>
        </w:rPr>
        <w:t xml:space="preserve">, </w:t>
      </w:r>
      <w:r w:rsidR="00013D35" w:rsidRPr="000E11E1">
        <w:rPr>
          <w:rFonts w:ascii="Ebrima" w:eastAsia="Malgun Gothic Semilight" w:hAnsi="Ebrima" w:cs="Malgun Gothic Semilight"/>
          <w:i/>
          <w:iCs/>
        </w:rPr>
        <w:t>Garibaldi</w:t>
      </w:r>
      <w:r w:rsidR="000E11E1">
        <w:rPr>
          <w:rFonts w:ascii="Ebrima" w:eastAsia="Malgun Gothic Semilight" w:hAnsi="Ebrima" w:cs="Malgun Gothic Semilight"/>
        </w:rPr>
        <w:t>)</w:t>
      </w:r>
      <w:r w:rsidR="003B5C13">
        <w:rPr>
          <w:rFonts w:ascii="Ebrima" w:eastAsia="Malgun Gothic Semilight" w:hAnsi="Ebrima" w:cs="Malgun Gothic Semilight"/>
        </w:rPr>
        <w:t>; ma quelli p</w:t>
      </w:r>
      <w:r w:rsidR="000E11E1">
        <w:rPr>
          <w:rFonts w:ascii="Ebrima" w:eastAsia="Malgun Gothic Semilight" w:hAnsi="Ebrima" w:cs="Malgun Gothic Semilight"/>
        </w:rPr>
        <w:t>iù diffusi furono riferiti alla vita selvaggia condotta nelle montagne: nomi di animali (</w:t>
      </w:r>
      <w:r w:rsidR="00013D35" w:rsidRPr="000E11E1">
        <w:rPr>
          <w:rFonts w:ascii="Ebrima" w:eastAsia="Malgun Gothic Semilight" w:hAnsi="Ebrima" w:cs="Malgun Gothic Semilight"/>
          <w:i/>
          <w:iCs/>
        </w:rPr>
        <w:t>Lupo</w:t>
      </w:r>
      <w:r w:rsidR="00013D35">
        <w:rPr>
          <w:rFonts w:ascii="Ebrima" w:eastAsia="Malgun Gothic Semilight" w:hAnsi="Ebrima" w:cs="Malgun Gothic Semilight"/>
        </w:rPr>
        <w:t xml:space="preserve">, </w:t>
      </w:r>
      <w:r w:rsidR="00013D35" w:rsidRPr="000E11E1">
        <w:rPr>
          <w:rFonts w:ascii="Ebrima" w:eastAsia="Malgun Gothic Semilight" w:hAnsi="Ebrima" w:cs="Malgun Gothic Semilight"/>
          <w:i/>
          <w:iCs/>
        </w:rPr>
        <w:t>Aquila</w:t>
      </w:r>
      <w:r w:rsidR="00013D35">
        <w:rPr>
          <w:rFonts w:ascii="Ebrima" w:eastAsia="Malgun Gothic Semilight" w:hAnsi="Ebrima" w:cs="Malgun Gothic Semilight"/>
        </w:rPr>
        <w:t xml:space="preserve">, </w:t>
      </w:r>
      <w:r w:rsidR="00013D35" w:rsidRPr="000E11E1">
        <w:rPr>
          <w:rFonts w:ascii="Ebrima" w:eastAsia="Malgun Gothic Semilight" w:hAnsi="Ebrima" w:cs="Malgun Gothic Semilight"/>
          <w:i/>
          <w:iCs/>
        </w:rPr>
        <w:t>Tigre</w:t>
      </w:r>
      <w:r w:rsidR="000E11E1">
        <w:rPr>
          <w:rFonts w:ascii="Ebrima" w:eastAsia="Malgun Gothic Semilight" w:hAnsi="Ebrima" w:cs="Malgun Gothic Semilight"/>
        </w:rPr>
        <w:t>)</w:t>
      </w:r>
      <w:r w:rsidR="003B5C13">
        <w:rPr>
          <w:rFonts w:ascii="Ebrima" w:eastAsia="Malgun Gothic Semilight" w:hAnsi="Ebrima" w:cs="Malgun Gothic Semilight"/>
        </w:rPr>
        <w:t>, d</w:t>
      </w:r>
      <w:r w:rsidR="000E11E1">
        <w:rPr>
          <w:rFonts w:ascii="Ebrima" w:eastAsia="Malgun Gothic Semilight" w:hAnsi="Ebrima" w:cs="Malgun Gothic Semilight"/>
        </w:rPr>
        <w:t>i fenomeni naturali (</w:t>
      </w:r>
      <w:r w:rsidR="000E11E1" w:rsidRPr="000E11E1">
        <w:rPr>
          <w:rFonts w:ascii="Ebrima" w:eastAsia="Malgun Gothic Semilight" w:hAnsi="Ebrima" w:cs="Malgun Gothic Semilight"/>
          <w:i/>
          <w:iCs/>
        </w:rPr>
        <w:t>Fulmine</w:t>
      </w:r>
      <w:r w:rsidR="000E11E1">
        <w:rPr>
          <w:rFonts w:ascii="Ebrima" w:eastAsia="Malgun Gothic Semilight" w:hAnsi="Ebrima" w:cs="Malgun Gothic Semilight"/>
        </w:rPr>
        <w:t xml:space="preserve">, </w:t>
      </w:r>
      <w:r w:rsidR="000E11E1" w:rsidRPr="000E11E1">
        <w:rPr>
          <w:rFonts w:ascii="Ebrima" w:eastAsia="Malgun Gothic Semilight" w:hAnsi="Ebrima" w:cs="Malgun Gothic Semilight"/>
          <w:i/>
          <w:iCs/>
        </w:rPr>
        <w:t>Tempesta</w:t>
      </w:r>
      <w:r w:rsidR="000E11E1">
        <w:rPr>
          <w:rFonts w:ascii="Ebrima" w:eastAsia="Malgun Gothic Semilight" w:hAnsi="Ebrima" w:cs="Malgun Gothic Semilight"/>
        </w:rPr>
        <w:t>) o di elementi naturali (</w:t>
      </w:r>
      <w:r w:rsidR="000E11E1" w:rsidRPr="000E11E1">
        <w:rPr>
          <w:rFonts w:ascii="Ebrima" w:eastAsia="Malgun Gothic Semilight" w:hAnsi="Ebrima" w:cs="Malgun Gothic Semilight"/>
          <w:i/>
          <w:iCs/>
        </w:rPr>
        <w:t>Roccia</w:t>
      </w:r>
      <w:r w:rsidR="000E11E1">
        <w:rPr>
          <w:rFonts w:ascii="Ebrima" w:eastAsia="Malgun Gothic Semilight" w:hAnsi="Ebrima" w:cs="Malgun Gothic Semilight"/>
        </w:rPr>
        <w:t xml:space="preserve">, </w:t>
      </w:r>
      <w:r w:rsidR="000E11E1" w:rsidRPr="000E11E1">
        <w:rPr>
          <w:rFonts w:ascii="Ebrima" w:eastAsia="Malgun Gothic Semilight" w:hAnsi="Ebrima" w:cs="Malgun Gothic Semilight"/>
          <w:i/>
          <w:iCs/>
        </w:rPr>
        <w:t>Fuoco</w:t>
      </w:r>
      <w:r w:rsidR="000E11E1">
        <w:rPr>
          <w:rFonts w:ascii="Ebrima" w:eastAsia="Malgun Gothic Semilight" w:hAnsi="Ebrima" w:cs="Malgun Gothic Semilight"/>
        </w:rPr>
        <w:t>)</w:t>
      </w:r>
      <w:r w:rsidR="00013D35">
        <w:rPr>
          <w:rFonts w:ascii="Ebrima" w:eastAsia="Malgun Gothic Semilight" w:hAnsi="Ebrima" w:cs="Malgun Gothic Semilight"/>
        </w:rPr>
        <w:t>.</w:t>
      </w:r>
    </w:p>
    <w:p w14:paraId="47571852" w14:textId="77777777" w:rsidR="00013D35" w:rsidRDefault="00013D35" w:rsidP="00AE07E8">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p>
    <w:p w14:paraId="4B222CF5" w14:textId="37EB4CA9" w:rsidR="00A24FB7" w:rsidRPr="00E56234" w:rsidRDefault="00784244" w:rsidP="00AE07E8">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r w:rsidRPr="00784244">
        <w:rPr>
          <w:rFonts w:ascii="Ebrima" w:eastAsia="Malgun Gothic Semilight" w:hAnsi="Ebrima" w:cs="Malgun Gothic Semilight"/>
          <w:b/>
          <w:bCs/>
          <w:color w:val="FF0000"/>
        </w:rPr>
        <w:t>Le varie formazioni appartenenti a vari indirizzi politici</w:t>
      </w:r>
      <w:r w:rsidRPr="00784244">
        <w:rPr>
          <w:rFonts w:ascii="Ebrima" w:eastAsia="Malgun Gothic Semilight" w:hAnsi="Ebrima" w:cs="Malgun Gothic Semilight"/>
          <w:color w:val="FF0000"/>
        </w:rPr>
        <w:t xml:space="preserve"> </w:t>
      </w:r>
      <w:r>
        <w:rPr>
          <w:rFonts w:ascii="Ebrima" w:eastAsia="Malgun Gothic Semilight" w:hAnsi="Ebrima" w:cs="Malgun Gothic Semilight"/>
        </w:rPr>
        <w:t xml:space="preserve">– </w:t>
      </w:r>
      <w:r w:rsidR="00A24FB7" w:rsidRPr="00E56234">
        <w:rPr>
          <w:rFonts w:ascii="Ebrima" w:eastAsia="Malgun Gothic Semilight" w:hAnsi="Ebrima" w:cs="Malgun Gothic Semilight"/>
        </w:rPr>
        <w:t>Le formazioni partigiane avevano una composizione numerica variabile, dalla banda (poi, soprattutto, squadra) alla divisione vera e propria ed erano espressione d</w:t>
      </w:r>
      <w:r w:rsidR="007D7A3E">
        <w:rPr>
          <w:rFonts w:ascii="Ebrima" w:eastAsia="Malgun Gothic Semilight" w:hAnsi="Ebrima" w:cs="Malgun Gothic Semilight"/>
        </w:rPr>
        <w:t xml:space="preserve">i </w:t>
      </w:r>
      <w:r w:rsidR="00A24FB7" w:rsidRPr="00E56234">
        <w:rPr>
          <w:rFonts w:ascii="Ebrima" w:eastAsia="Malgun Gothic Semilight" w:hAnsi="Ebrima" w:cs="Malgun Gothic Semilight"/>
        </w:rPr>
        <w:t>varie forze politiche. Ecco i nomi di alcune di esse:</w:t>
      </w:r>
    </w:p>
    <w:p w14:paraId="79238918" w14:textId="77777777" w:rsidR="00A24FB7" w:rsidRPr="00E56234" w:rsidRDefault="00A24FB7" w:rsidP="00AE07E8">
      <w:pPr>
        <w:numPr>
          <w:ilvl w:val="0"/>
          <w:numId w:val="26"/>
        </w:numPr>
        <w:shd w:val="clear" w:color="auto" w:fill="FFFFFF"/>
        <w:tabs>
          <w:tab w:val="left" w:pos="1985"/>
        </w:tabs>
        <w:spacing w:beforeLines="20" w:before="48" w:afterLines="40" w:after="96" w:line="288" w:lineRule="auto"/>
        <w:ind w:left="426"/>
        <w:jc w:val="both"/>
        <w:rPr>
          <w:rFonts w:ascii="Ebrima" w:eastAsia="Malgun Gothic Semilight" w:hAnsi="Ebrima" w:cs="Malgun Gothic Semilight"/>
        </w:rPr>
      </w:pPr>
      <w:r w:rsidRPr="00E56234">
        <w:rPr>
          <w:rFonts w:ascii="Ebrima" w:eastAsia="Malgun Gothic Semilight" w:hAnsi="Ebrima" w:cs="Malgun Gothic Semilight"/>
          <w:i/>
        </w:rPr>
        <w:t>Brigate Garibaldi</w:t>
      </w:r>
      <w:r w:rsidRPr="00E56234">
        <w:rPr>
          <w:rFonts w:ascii="Ebrima" w:eastAsia="Malgun Gothic Semilight" w:hAnsi="Ebrima" w:cs="Malgun Gothic Semilight"/>
        </w:rPr>
        <w:t xml:space="preserve"> (comunisti); </w:t>
      </w:r>
    </w:p>
    <w:p w14:paraId="32E37750" w14:textId="77777777" w:rsidR="0083509B" w:rsidRPr="00E56234" w:rsidRDefault="0083509B" w:rsidP="00AE07E8">
      <w:pPr>
        <w:numPr>
          <w:ilvl w:val="0"/>
          <w:numId w:val="26"/>
        </w:numPr>
        <w:shd w:val="clear" w:color="auto" w:fill="FFFFFF"/>
        <w:tabs>
          <w:tab w:val="left" w:pos="1985"/>
        </w:tabs>
        <w:spacing w:beforeLines="20" w:before="48" w:afterLines="40" w:after="96" w:line="288" w:lineRule="auto"/>
        <w:ind w:left="426"/>
        <w:jc w:val="both"/>
        <w:rPr>
          <w:rFonts w:ascii="Open Sans" w:hAnsi="Open Sans" w:cs="Open Sans"/>
          <w:color w:val="444444"/>
          <w:shd w:val="clear" w:color="auto" w:fill="FFFFFF"/>
        </w:rPr>
      </w:pPr>
      <w:r w:rsidRPr="00E56234">
        <w:rPr>
          <w:rFonts w:ascii="Ebrima" w:eastAsia="Malgun Gothic Semilight" w:hAnsi="Ebrima" w:cs="Malgun Gothic Semilight"/>
          <w:i/>
        </w:rPr>
        <w:lastRenderedPageBreak/>
        <w:t>Brigate Matteotti</w:t>
      </w:r>
      <w:r w:rsidRPr="00E56234">
        <w:rPr>
          <w:rFonts w:ascii="Ebrima" w:eastAsia="Malgun Gothic Semilight" w:hAnsi="Ebrima" w:cs="Malgun Gothic Semilight"/>
        </w:rPr>
        <w:t xml:space="preserve"> (socialisti)</w:t>
      </w:r>
    </w:p>
    <w:p w14:paraId="634F529B" w14:textId="50701FF3" w:rsidR="00A24FB7" w:rsidRPr="00E56234" w:rsidRDefault="00A24FB7" w:rsidP="00AE07E8">
      <w:pPr>
        <w:numPr>
          <w:ilvl w:val="0"/>
          <w:numId w:val="26"/>
        </w:numPr>
        <w:shd w:val="clear" w:color="auto" w:fill="FFFFFF"/>
        <w:tabs>
          <w:tab w:val="left" w:pos="1985"/>
        </w:tabs>
        <w:spacing w:beforeLines="20" w:before="48" w:afterLines="40" w:after="96" w:line="288" w:lineRule="auto"/>
        <w:ind w:left="426"/>
        <w:jc w:val="both"/>
        <w:rPr>
          <w:rFonts w:ascii="Ebrima" w:eastAsia="Malgun Gothic Semilight" w:hAnsi="Ebrima" w:cs="Malgun Gothic Semilight"/>
        </w:rPr>
      </w:pPr>
      <w:r w:rsidRPr="00E56234">
        <w:rPr>
          <w:rFonts w:ascii="Ebrima" w:eastAsia="Malgun Gothic Semilight" w:hAnsi="Ebrima" w:cs="Malgun Gothic Semilight"/>
          <w:i/>
        </w:rPr>
        <w:t>Giustizia e Libertà</w:t>
      </w:r>
      <w:r w:rsidRPr="00E56234">
        <w:rPr>
          <w:rFonts w:ascii="Ebrima" w:eastAsia="Malgun Gothic Semilight" w:hAnsi="Ebrima" w:cs="Malgun Gothic Semilight"/>
        </w:rPr>
        <w:t xml:space="preserve"> (azionisti</w:t>
      </w:r>
      <w:r w:rsidR="00F55E1A">
        <w:rPr>
          <w:rFonts w:ascii="Ebrima" w:eastAsia="Malgun Gothic Semilight" w:hAnsi="Ebrima" w:cs="Malgun Gothic Semilight"/>
        </w:rPr>
        <w:t xml:space="preserve">, cioè del Partito d’Azione, </w:t>
      </w:r>
      <w:r w:rsidR="00F55E1A">
        <w:rPr>
          <w:rFonts w:ascii="Ebrima" w:eastAsia="Malgun Gothic Semilight" w:hAnsi="Ebrima" w:cs="Malgun Gothic Semilight"/>
          <w:iCs/>
        </w:rPr>
        <w:t>che era una forza di centro-sinistra</w:t>
      </w:r>
      <w:r w:rsidRPr="00E56234">
        <w:rPr>
          <w:rFonts w:ascii="Ebrima" w:eastAsia="Malgun Gothic Semilight" w:hAnsi="Ebrima" w:cs="Malgun Gothic Semilight"/>
        </w:rPr>
        <w:t xml:space="preserve">); </w:t>
      </w:r>
    </w:p>
    <w:p w14:paraId="0D2B8555" w14:textId="78867EB9" w:rsidR="002103FD" w:rsidRPr="002103FD" w:rsidRDefault="00A24FB7" w:rsidP="00AE07E8">
      <w:pPr>
        <w:numPr>
          <w:ilvl w:val="0"/>
          <w:numId w:val="26"/>
        </w:numPr>
        <w:shd w:val="clear" w:color="auto" w:fill="FFFFFF"/>
        <w:tabs>
          <w:tab w:val="left" w:pos="1985"/>
        </w:tabs>
        <w:spacing w:beforeLines="20" w:before="48" w:afterLines="40" w:after="96" w:line="288" w:lineRule="auto"/>
        <w:ind w:left="426"/>
        <w:jc w:val="both"/>
        <w:rPr>
          <w:rFonts w:ascii="Ebrima" w:eastAsia="Malgun Gothic Semilight" w:hAnsi="Ebrima" w:cs="Malgun Gothic Semilight"/>
        </w:rPr>
      </w:pPr>
      <w:r w:rsidRPr="002103FD">
        <w:rPr>
          <w:rFonts w:ascii="Ebrima" w:eastAsia="Malgun Gothic Semilight" w:hAnsi="Ebrima" w:cs="Malgun Gothic Semilight"/>
          <w:i/>
        </w:rPr>
        <w:t>Brigate Osoppo</w:t>
      </w:r>
      <w:r w:rsidRPr="002103FD">
        <w:rPr>
          <w:rFonts w:ascii="Ebrima" w:eastAsia="Malgun Gothic Semilight" w:hAnsi="Ebrima" w:cs="Malgun Gothic Semilight"/>
          <w:iCs/>
        </w:rPr>
        <w:t>, legate alla D</w:t>
      </w:r>
      <w:r w:rsidR="002103FD" w:rsidRPr="002103FD">
        <w:rPr>
          <w:rFonts w:ascii="Ebrima" w:eastAsia="Malgun Gothic Semilight" w:hAnsi="Ebrima" w:cs="Malgun Gothic Semilight"/>
          <w:iCs/>
        </w:rPr>
        <w:t xml:space="preserve">emocrazia </w:t>
      </w:r>
      <w:r w:rsidRPr="002103FD">
        <w:rPr>
          <w:rFonts w:ascii="Ebrima" w:eastAsia="Malgun Gothic Semilight" w:hAnsi="Ebrima" w:cs="Malgun Gothic Semilight"/>
          <w:iCs/>
        </w:rPr>
        <w:t>C</w:t>
      </w:r>
      <w:r w:rsidR="002103FD" w:rsidRPr="002103FD">
        <w:rPr>
          <w:rFonts w:ascii="Ebrima" w:eastAsia="Malgun Gothic Semilight" w:hAnsi="Ebrima" w:cs="Malgun Gothic Semilight"/>
          <w:iCs/>
        </w:rPr>
        <w:t>ristiana</w:t>
      </w:r>
      <w:r w:rsidRPr="002103FD">
        <w:rPr>
          <w:rFonts w:ascii="Ebrima" w:eastAsia="Malgun Gothic Semilight" w:hAnsi="Ebrima" w:cs="Malgun Gothic Semilight"/>
          <w:iCs/>
        </w:rPr>
        <w:t xml:space="preserve"> </w:t>
      </w:r>
      <w:r w:rsidR="002103FD">
        <w:rPr>
          <w:rFonts w:ascii="Ebrima" w:eastAsia="Malgun Gothic Semilight" w:hAnsi="Ebrima" w:cs="Malgun Gothic Semilight"/>
          <w:iCs/>
        </w:rPr>
        <w:t xml:space="preserve">(DC) </w:t>
      </w:r>
      <w:r w:rsidRPr="002103FD">
        <w:rPr>
          <w:rFonts w:ascii="Ebrima" w:eastAsia="Malgun Gothic Semilight" w:hAnsi="Ebrima" w:cs="Malgun Gothic Semilight"/>
          <w:iCs/>
        </w:rPr>
        <w:t>e al P</w:t>
      </w:r>
      <w:r w:rsidR="002103FD" w:rsidRPr="002103FD">
        <w:rPr>
          <w:rFonts w:ascii="Ebrima" w:eastAsia="Malgun Gothic Semilight" w:hAnsi="Ebrima" w:cs="Malgun Gothic Semilight"/>
          <w:iCs/>
        </w:rPr>
        <w:t>artito d’Azione</w:t>
      </w:r>
      <w:r w:rsidR="002103FD">
        <w:rPr>
          <w:rFonts w:ascii="Ebrima" w:eastAsia="Malgun Gothic Semilight" w:hAnsi="Ebrima" w:cs="Malgun Gothic Semilight"/>
          <w:iCs/>
        </w:rPr>
        <w:t xml:space="preserve"> (PdA</w:t>
      </w:r>
      <w:r w:rsidR="001553F1">
        <w:rPr>
          <w:rFonts w:ascii="Ebrima" w:eastAsia="Malgun Gothic Semilight" w:hAnsi="Ebrima" w:cs="Malgun Gothic Semilight"/>
          <w:iCs/>
        </w:rPr>
        <w:t>)</w:t>
      </w:r>
    </w:p>
    <w:p w14:paraId="4F9B22BE" w14:textId="746E9250" w:rsidR="00A24FB7" w:rsidRDefault="00A24FB7" w:rsidP="00AE07E8">
      <w:pPr>
        <w:numPr>
          <w:ilvl w:val="0"/>
          <w:numId w:val="26"/>
        </w:numPr>
        <w:shd w:val="clear" w:color="auto" w:fill="FFFFFF"/>
        <w:tabs>
          <w:tab w:val="left" w:pos="1985"/>
        </w:tabs>
        <w:spacing w:beforeLines="20" w:before="48" w:afterLines="40" w:after="96" w:line="288" w:lineRule="auto"/>
        <w:ind w:left="426"/>
        <w:jc w:val="both"/>
        <w:rPr>
          <w:rFonts w:ascii="Ebrima" w:eastAsia="Malgun Gothic Semilight" w:hAnsi="Ebrima" w:cs="Malgun Gothic Semilight"/>
        </w:rPr>
      </w:pPr>
      <w:r w:rsidRPr="002103FD">
        <w:rPr>
          <w:rFonts w:ascii="Ebrima" w:eastAsia="Malgun Gothic Semilight" w:hAnsi="Ebrima" w:cs="Malgun Gothic Semilight"/>
        </w:rPr>
        <w:t xml:space="preserve">le formazioni </w:t>
      </w:r>
      <w:r w:rsidRPr="002F7264">
        <w:rPr>
          <w:rFonts w:ascii="Ebrima" w:eastAsia="Malgun Gothic Semilight" w:hAnsi="Ebrima" w:cs="Malgun Gothic Semilight"/>
        </w:rPr>
        <w:t>azzurre</w:t>
      </w:r>
      <w:r w:rsidRPr="002103FD">
        <w:rPr>
          <w:rFonts w:ascii="Ebrima" w:eastAsia="Malgun Gothic Semilight" w:hAnsi="Ebrima" w:cs="Malgun Gothic Semilight"/>
        </w:rPr>
        <w:t>, autonome ma politicamente monarchiche e badogliane</w:t>
      </w:r>
      <w:r w:rsidR="00013D35">
        <w:rPr>
          <w:rFonts w:ascii="Ebrima" w:eastAsia="Malgun Gothic Semilight" w:hAnsi="Ebrima" w:cs="Malgun Gothic Semilight"/>
        </w:rPr>
        <w:t xml:space="preserve">. Si riconoscevano per il </w:t>
      </w:r>
      <w:r w:rsidR="00013D35" w:rsidRPr="006C7AE6">
        <w:rPr>
          <w:rFonts w:ascii="Ebrima" w:eastAsia="Malgun Gothic Semilight" w:hAnsi="Ebrima" w:cs="Malgun Gothic Semilight"/>
          <w:b/>
          <w:bCs/>
        </w:rPr>
        <w:t>fazzoletto azzurro</w:t>
      </w:r>
      <w:r w:rsidR="00013D35">
        <w:rPr>
          <w:rFonts w:ascii="Ebrima" w:eastAsia="Malgun Gothic Semilight" w:hAnsi="Ebrima" w:cs="Malgun Gothic Semilight"/>
        </w:rPr>
        <w:t xml:space="preserve"> che i suoi membri portavano al collo; mentre i partigiani comunisti portavano un </w:t>
      </w:r>
      <w:r w:rsidR="00013D35" w:rsidRPr="006C7AE6">
        <w:rPr>
          <w:rFonts w:ascii="Ebrima" w:eastAsia="Malgun Gothic Semilight" w:hAnsi="Ebrima" w:cs="Malgun Gothic Semilight"/>
          <w:b/>
          <w:bCs/>
        </w:rPr>
        <w:t>fazzoletto rosso</w:t>
      </w:r>
      <w:r w:rsidR="00013D35">
        <w:rPr>
          <w:rFonts w:ascii="Ebrima" w:eastAsia="Malgun Gothic Semilight" w:hAnsi="Ebrima" w:cs="Malgun Gothic Semilight"/>
        </w:rPr>
        <w:t>.</w:t>
      </w:r>
    </w:p>
    <w:p w14:paraId="659CEEDC" w14:textId="77777777" w:rsidR="00FB4BD4" w:rsidRDefault="00FB4BD4" w:rsidP="00AE07E8">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p>
    <w:p w14:paraId="0571CFF9" w14:textId="12731FF0" w:rsidR="004A143A" w:rsidRDefault="00DA25D3" w:rsidP="00AE07E8">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r>
        <w:rPr>
          <w:rFonts w:ascii="Ebrima" w:eastAsia="Malgun Gothic Semilight" w:hAnsi="Ebrima" w:cs="Malgun Gothic Semilight"/>
        </w:rPr>
        <w:t xml:space="preserve">Quale fu il peso numerico di queste formazioni? </w:t>
      </w:r>
      <w:r w:rsidR="004A143A">
        <w:rPr>
          <w:rFonts w:ascii="Ebrima" w:eastAsia="Malgun Gothic Semilight" w:hAnsi="Ebrima" w:cs="Malgun Gothic Semilight"/>
        </w:rPr>
        <w:t>Secondo</w:t>
      </w:r>
      <w:r w:rsidR="00BD1051">
        <w:rPr>
          <w:rFonts w:ascii="Ebrima" w:eastAsia="Malgun Gothic Semilight" w:hAnsi="Ebrima" w:cs="Malgun Gothic Semilight"/>
        </w:rPr>
        <w:t xml:space="preserve"> </w:t>
      </w:r>
      <w:r w:rsidR="004A143A">
        <w:rPr>
          <w:rFonts w:ascii="Ebrima" w:eastAsia="Malgun Gothic Semilight" w:hAnsi="Ebrima" w:cs="Malgun Gothic Semilight"/>
        </w:rPr>
        <w:t>alcune stime, i principali gruppi della Resistenza furono tre:</w:t>
      </w:r>
    </w:p>
    <w:p w14:paraId="0C0754A9" w14:textId="2EC3F70D" w:rsidR="004A143A" w:rsidRDefault="004A143A" w:rsidP="00AE07E8">
      <w:pPr>
        <w:pStyle w:val="Paragrafoelenco"/>
        <w:numPr>
          <w:ilvl w:val="0"/>
          <w:numId w:val="33"/>
        </w:numPr>
        <w:shd w:val="clear" w:color="auto" w:fill="FFFFFF"/>
        <w:tabs>
          <w:tab w:val="left" w:pos="2127"/>
        </w:tabs>
        <w:spacing w:beforeLines="20" w:before="48" w:afterLines="40" w:after="96" w:line="288" w:lineRule="auto"/>
        <w:ind w:left="426"/>
        <w:jc w:val="both"/>
        <w:rPr>
          <w:rFonts w:ascii="Ebrima" w:eastAsia="Malgun Gothic Semilight" w:hAnsi="Ebrima" w:cs="Malgun Gothic Semilight"/>
        </w:rPr>
      </w:pPr>
      <w:r>
        <w:rPr>
          <w:rFonts w:ascii="Ebrima" w:eastAsia="Malgun Gothic Semilight" w:hAnsi="Ebrima" w:cs="Malgun Gothic Semilight"/>
        </w:rPr>
        <w:t>le formazioni autonome (circa il 15% dei combattenti)</w:t>
      </w:r>
    </w:p>
    <w:p w14:paraId="5F67BF47" w14:textId="151ED03C" w:rsidR="004A143A" w:rsidRDefault="004A143A" w:rsidP="00AE07E8">
      <w:pPr>
        <w:pStyle w:val="Paragrafoelenco"/>
        <w:numPr>
          <w:ilvl w:val="0"/>
          <w:numId w:val="33"/>
        </w:numPr>
        <w:shd w:val="clear" w:color="auto" w:fill="FFFFFF"/>
        <w:tabs>
          <w:tab w:val="left" w:pos="2127"/>
        </w:tabs>
        <w:spacing w:beforeLines="20" w:before="48" w:afterLines="40" w:after="96" w:line="288" w:lineRule="auto"/>
        <w:ind w:left="426"/>
        <w:jc w:val="both"/>
        <w:rPr>
          <w:rFonts w:ascii="Ebrima" w:eastAsia="Malgun Gothic Semilight" w:hAnsi="Ebrima" w:cs="Malgun Gothic Semilight"/>
        </w:rPr>
      </w:pPr>
      <w:r>
        <w:rPr>
          <w:rFonts w:ascii="Ebrima" w:eastAsia="Malgun Gothic Semilight" w:hAnsi="Ebrima" w:cs="Malgun Gothic Semilight"/>
        </w:rPr>
        <w:t>le formazioni collegate al Partito d’Azione (circa il 25%)</w:t>
      </w:r>
    </w:p>
    <w:p w14:paraId="5A275115" w14:textId="354FDDFF" w:rsidR="004A143A" w:rsidRDefault="004A143A" w:rsidP="00AE07E8">
      <w:pPr>
        <w:pStyle w:val="Paragrafoelenco"/>
        <w:numPr>
          <w:ilvl w:val="0"/>
          <w:numId w:val="33"/>
        </w:numPr>
        <w:shd w:val="clear" w:color="auto" w:fill="FFFFFF"/>
        <w:tabs>
          <w:tab w:val="left" w:pos="2127"/>
        </w:tabs>
        <w:spacing w:beforeLines="20" w:before="48" w:afterLines="40" w:after="96" w:line="288" w:lineRule="auto"/>
        <w:ind w:left="426"/>
        <w:jc w:val="both"/>
        <w:rPr>
          <w:rFonts w:ascii="Ebrima" w:eastAsia="Malgun Gothic Semilight" w:hAnsi="Ebrima" w:cs="Malgun Gothic Semilight"/>
        </w:rPr>
      </w:pPr>
      <w:r>
        <w:rPr>
          <w:rFonts w:ascii="Ebrima" w:eastAsia="Malgun Gothic Semilight" w:hAnsi="Ebrima" w:cs="Malgun Gothic Semilight"/>
        </w:rPr>
        <w:t>le formazioni comuniste (circa il 40%)</w:t>
      </w:r>
    </w:p>
    <w:p w14:paraId="6AFF68E7" w14:textId="77777777" w:rsidR="00483C8E" w:rsidRDefault="00483C8E" w:rsidP="00AE07E8">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p>
    <w:p w14:paraId="442D896D" w14:textId="2B293F07" w:rsidR="00F55E1A" w:rsidRDefault="00784244" w:rsidP="00AE07E8">
      <w:pPr>
        <w:spacing w:line="288" w:lineRule="auto"/>
        <w:jc w:val="both"/>
        <w:rPr>
          <w:rFonts w:ascii="Ebrima" w:eastAsia="Malgun Gothic Semilight" w:hAnsi="Ebrima"/>
        </w:rPr>
      </w:pPr>
      <w:r w:rsidRPr="00784244">
        <w:rPr>
          <w:rFonts w:ascii="Ebrima" w:eastAsia="Malgun Gothic Semilight" w:hAnsi="Ebrima" w:cs="Malgun Gothic Semilight"/>
          <w:b/>
          <w:bCs/>
          <w:color w:val="FF0000"/>
        </w:rPr>
        <w:t>Dissidi e collaborazione</w:t>
      </w:r>
      <w:r w:rsidRPr="00784244">
        <w:rPr>
          <w:rFonts w:ascii="Ebrima" w:eastAsia="Malgun Gothic Semilight" w:hAnsi="Ebrima" w:cs="Malgun Gothic Semilight"/>
          <w:color w:val="FF0000"/>
        </w:rPr>
        <w:t xml:space="preserve"> </w:t>
      </w:r>
      <w:r>
        <w:rPr>
          <w:rFonts w:ascii="Ebrima" w:eastAsia="Malgun Gothic Semilight" w:hAnsi="Ebrima" w:cs="Malgun Gothic Semilight"/>
        </w:rPr>
        <w:t xml:space="preserve">– </w:t>
      </w:r>
      <w:r w:rsidR="004A143A">
        <w:rPr>
          <w:rFonts w:ascii="Ebrima" w:eastAsia="Malgun Gothic Semilight" w:hAnsi="Ebrima" w:cs="Malgun Gothic Semilight"/>
        </w:rPr>
        <w:t xml:space="preserve">La collaborazione fra i tre gruppi principali non fu facile e a volte si registrarono anche episodi </w:t>
      </w:r>
      <w:r w:rsidR="009C2CF8">
        <w:rPr>
          <w:rFonts w:ascii="Ebrima" w:eastAsia="Malgun Gothic Semilight" w:hAnsi="Ebrima" w:cs="Malgun Gothic Semilight"/>
        </w:rPr>
        <w:t>di conflitto</w:t>
      </w:r>
      <w:r w:rsidR="004A143A">
        <w:rPr>
          <w:rFonts w:ascii="Ebrima" w:eastAsia="Malgun Gothic Semilight" w:hAnsi="Ebrima" w:cs="Malgun Gothic Semilight"/>
        </w:rPr>
        <w:t>.</w:t>
      </w:r>
      <w:r w:rsidR="0095594A" w:rsidRPr="0095594A">
        <w:rPr>
          <w:rFonts w:ascii="Ebrima" w:eastAsia="Malgun Gothic Semilight" w:hAnsi="Ebrima"/>
        </w:rPr>
        <w:t xml:space="preserve"> </w:t>
      </w:r>
      <w:r w:rsidR="00E90E1D" w:rsidRPr="000B73D4">
        <w:rPr>
          <w:rFonts w:ascii="Ebrima" w:eastAsia="Malgun Gothic Semilight" w:hAnsi="Ebrima"/>
        </w:rPr>
        <w:t xml:space="preserve">Alla </w:t>
      </w:r>
      <w:r w:rsidR="00F55E1A" w:rsidRPr="000B73D4">
        <w:rPr>
          <w:rFonts w:ascii="Ebrima" w:eastAsia="Malgun Gothic Semilight" w:hAnsi="Ebrima"/>
        </w:rPr>
        <w:t>metà del 1944</w:t>
      </w:r>
      <w:r w:rsidR="00E90E1D" w:rsidRPr="000B73D4">
        <w:rPr>
          <w:rFonts w:ascii="Ebrima" w:eastAsia="Malgun Gothic Semilight" w:hAnsi="Ebrima"/>
        </w:rPr>
        <w:t xml:space="preserve">, </w:t>
      </w:r>
      <w:r w:rsidR="00225263" w:rsidRPr="000B73D4">
        <w:rPr>
          <w:rFonts w:ascii="Ebrima" w:eastAsia="Malgun Gothic Semilight" w:hAnsi="Ebrima"/>
        </w:rPr>
        <w:t>si</w:t>
      </w:r>
      <w:r w:rsidR="00E90E1D" w:rsidRPr="000B73D4">
        <w:rPr>
          <w:rFonts w:ascii="Ebrima" w:eastAsia="Malgun Gothic Semilight" w:hAnsi="Ebrima"/>
        </w:rPr>
        <w:t xml:space="preserve"> decise di creare una </w:t>
      </w:r>
      <w:r w:rsidR="00E90E1D" w:rsidRPr="000B73D4">
        <w:rPr>
          <w:rFonts w:ascii="Ebrima" w:eastAsia="Malgun Gothic Semilight" w:hAnsi="Ebrima"/>
          <w:b/>
          <w:bCs/>
        </w:rPr>
        <w:t>struttura unificata</w:t>
      </w:r>
      <w:r w:rsidR="00E90E1D" w:rsidRPr="000B73D4">
        <w:rPr>
          <w:rFonts w:ascii="Ebrima" w:eastAsia="Malgun Gothic Semilight" w:hAnsi="Ebrima"/>
        </w:rPr>
        <w:t xml:space="preserve"> di tutte le forze della Resistenza e si costituì un comando generale militare per l’alta Italia.</w:t>
      </w:r>
      <w:r w:rsidR="00225263" w:rsidRPr="000B73D4">
        <w:rPr>
          <w:rFonts w:ascii="Ebrima" w:eastAsia="Malgun Gothic Semilight" w:hAnsi="Ebrima"/>
        </w:rPr>
        <w:t xml:space="preserve"> Cosa che portò a conseguire dei successi, come la liberazione delle grandi città del nord o la formazione delle repubbliche partigiane</w:t>
      </w:r>
      <w:r w:rsidR="00FB4BD4" w:rsidRPr="000B73D4">
        <w:rPr>
          <w:rFonts w:ascii="Ebrima" w:eastAsia="Malgun Gothic Semilight" w:hAnsi="Ebrima"/>
        </w:rPr>
        <w:t xml:space="preserve"> (vd. sotto)</w:t>
      </w:r>
      <w:r w:rsidR="00225263" w:rsidRPr="000B73D4">
        <w:rPr>
          <w:rFonts w:ascii="Ebrima" w:eastAsia="Malgun Gothic Semilight" w:hAnsi="Ebrima"/>
        </w:rPr>
        <w:t>.</w:t>
      </w:r>
    </w:p>
    <w:p w14:paraId="35C3232D" w14:textId="14CB7BD2" w:rsidR="00D335A7" w:rsidRDefault="00D335A7" w:rsidP="00AE07E8">
      <w:pPr>
        <w:spacing w:line="288" w:lineRule="auto"/>
        <w:jc w:val="both"/>
        <w:rPr>
          <w:rFonts w:ascii="Ebrima" w:eastAsia="Malgun Gothic Semilight" w:hAnsi="Ebrima"/>
        </w:rPr>
      </w:pPr>
      <w:r>
        <w:rPr>
          <w:rFonts w:ascii="Ebrima" w:eastAsia="Malgun Gothic Semilight" w:hAnsi="Ebrima"/>
        </w:rPr>
        <w:t xml:space="preserve">             </w:t>
      </w:r>
    </w:p>
    <w:p w14:paraId="27D31212" w14:textId="77777777" w:rsidR="000B73D4" w:rsidRDefault="000B73D4" w:rsidP="00AE07E8">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p>
    <w:p w14:paraId="60AEF998" w14:textId="77777777" w:rsidR="00FC41D9" w:rsidRPr="000B73D4" w:rsidRDefault="00FC41D9" w:rsidP="00AE07E8">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p>
    <w:p w14:paraId="15FEABD4" w14:textId="530EDD2E" w:rsidR="00D77A5B" w:rsidRPr="00D77A5B" w:rsidRDefault="00D77A5B" w:rsidP="00AE07E8">
      <w:pPr>
        <w:pStyle w:val="Titolo2"/>
        <w:shd w:val="clear" w:color="auto" w:fill="FFFFFF" w:themeFill="background1"/>
        <w:ind w:left="0"/>
        <w:rPr>
          <w:rFonts w:ascii="Ebrima" w:eastAsia="Malgun Gothic Semilight" w:hAnsi="Ebrima"/>
          <w:color w:val="0070C0"/>
          <w:sz w:val="24"/>
          <w:szCs w:val="24"/>
        </w:rPr>
      </w:pPr>
      <w:bookmarkStart w:id="24" w:name="_Toc130730732"/>
      <w:bookmarkStart w:id="25" w:name="_Toc162897552"/>
      <w:r w:rsidRPr="00D77A5B">
        <w:rPr>
          <w:rFonts w:ascii="Ebrima" w:eastAsia="Malgun Gothic Semilight" w:hAnsi="Ebrima"/>
          <w:color w:val="0070C0"/>
          <w:sz w:val="24"/>
          <w:szCs w:val="24"/>
        </w:rPr>
        <w:t xml:space="preserve">2.5/ </w:t>
      </w:r>
      <w:r w:rsidR="005B43AA" w:rsidRPr="00D77A5B">
        <w:rPr>
          <w:rFonts w:ascii="Ebrima" w:eastAsia="Malgun Gothic Semilight" w:hAnsi="Ebrima"/>
          <w:color w:val="0070C0"/>
          <w:sz w:val="24"/>
          <w:szCs w:val="24"/>
        </w:rPr>
        <w:t>Le imprese maggiori della Resistenza</w:t>
      </w:r>
      <w:bookmarkEnd w:id="24"/>
      <w:bookmarkEnd w:id="25"/>
      <w:r w:rsidR="005B43AA" w:rsidRPr="00D77A5B">
        <w:rPr>
          <w:rFonts w:ascii="Ebrima" w:eastAsia="Malgun Gothic Semilight" w:hAnsi="Ebrima"/>
          <w:color w:val="0070C0"/>
          <w:sz w:val="24"/>
          <w:szCs w:val="24"/>
        </w:rPr>
        <w:t xml:space="preserve"> </w:t>
      </w:r>
    </w:p>
    <w:p w14:paraId="6C1D7542" w14:textId="77777777" w:rsidR="000B73D4" w:rsidRDefault="000B73D4" w:rsidP="00AE07E8">
      <w:pPr>
        <w:pStyle w:val="Paragrafoelenco"/>
        <w:shd w:val="clear" w:color="auto" w:fill="FFFFFF"/>
        <w:tabs>
          <w:tab w:val="left" w:pos="2127"/>
        </w:tabs>
        <w:spacing w:beforeLines="20" w:before="48" w:afterLines="40" w:after="96" w:line="288" w:lineRule="auto"/>
        <w:ind w:left="0"/>
        <w:jc w:val="both"/>
        <w:rPr>
          <w:rFonts w:ascii="Ebrima" w:eastAsia="Malgun Gothic Semilight" w:hAnsi="Ebrima" w:cs="Malgun Gothic Semilight"/>
        </w:rPr>
      </w:pPr>
    </w:p>
    <w:p w14:paraId="431AA3B6" w14:textId="782CDCBF" w:rsidR="00763F9A" w:rsidRDefault="005B43AA" w:rsidP="00AE07E8">
      <w:pPr>
        <w:pStyle w:val="Paragrafoelenco"/>
        <w:shd w:val="clear" w:color="auto" w:fill="FFFFFF"/>
        <w:tabs>
          <w:tab w:val="left" w:pos="2127"/>
        </w:tabs>
        <w:spacing w:beforeLines="20" w:before="48" w:afterLines="40" w:after="96" w:line="288" w:lineRule="auto"/>
        <w:ind w:left="0"/>
        <w:jc w:val="both"/>
        <w:rPr>
          <w:rFonts w:ascii="Ebrima" w:eastAsia="Malgun Gothic Semilight" w:hAnsi="Ebrima" w:cs="Malgun Gothic Semilight"/>
        </w:rPr>
      </w:pPr>
      <w:r w:rsidRPr="00B43661">
        <w:rPr>
          <w:rFonts w:ascii="Ebrima" w:eastAsia="Malgun Gothic Semilight" w:hAnsi="Ebrima" w:cs="Malgun Gothic Semilight"/>
        </w:rPr>
        <w:t>Tra le imprese maggiori della Resistenza vi furono:</w:t>
      </w:r>
    </w:p>
    <w:p w14:paraId="5E223DDA" w14:textId="3A9D33F9" w:rsidR="005B43AA" w:rsidRPr="00763F9A" w:rsidRDefault="00163B41" w:rsidP="00AE07E8">
      <w:pPr>
        <w:pStyle w:val="Paragrafoelenco"/>
        <w:numPr>
          <w:ilvl w:val="0"/>
          <w:numId w:val="26"/>
        </w:numPr>
        <w:shd w:val="clear" w:color="auto" w:fill="FFFFFF"/>
        <w:tabs>
          <w:tab w:val="left" w:pos="1773"/>
        </w:tabs>
        <w:spacing w:beforeLines="20" w:before="48" w:afterLines="40" w:after="96" w:line="288" w:lineRule="auto"/>
        <w:ind w:left="426"/>
        <w:jc w:val="both"/>
        <w:rPr>
          <w:rFonts w:ascii="Ebrima" w:eastAsia="Malgun Gothic Semilight" w:hAnsi="Ebrima" w:cs="Malgun Gothic Semilight"/>
        </w:rPr>
      </w:pPr>
      <w:r>
        <w:rPr>
          <w:rFonts w:ascii="Ebrima" w:eastAsia="Malgun Gothic Semilight" w:hAnsi="Ebrima" w:cs="Malgun Gothic Semilight"/>
        </w:rPr>
        <w:t>L</w:t>
      </w:r>
      <w:r w:rsidR="005B43AA" w:rsidRPr="00763F9A">
        <w:rPr>
          <w:rFonts w:ascii="Ebrima" w:eastAsia="Malgun Gothic Semilight" w:hAnsi="Ebrima" w:cs="Malgun Gothic Semilight"/>
        </w:rPr>
        <w:t xml:space="preserve">a battaglia per la liberazione di </w:t>
      </w:r>
      <w:r w:rsidR="005B43AA" w:rsidRPr="00163B41">
        <w:rPr>
          <w:rFonts w:ascii="Ebrima" w:eastAsia="Malgun Gothic Semilight" w:hAnsi="Ebrima" w:cs="Malgun Gothic Semilight"/>
          <w:b/>
          <w:bCs/>
        </w:rPr>
        <w:t>Firenze</w:t>
      </w:r>
      <w:r w:rsidR="005B43AA" w:rsidRPr="00763F9A">
        <w:rPr>
          <w:rFonts w:ascii="Ebrima" w:eastAsia="Malgun Gothic Semilight" w:hAnsi="Ebrima" w:cs="Malgun Gothic Semilight"/>
        </w:rPr>
        <w:t xml:space="preserve"> (agosto 1944)</w:t>
      </w:r>
      <w:r>
        <w:rPr>
          <w:rFonts w:ascii="Ebrima" w:eastAsia="Malgun Gothic Semilight" w:hAnsi="Ebrima" w:cs="Malgun Gothic Semilight"/>
        </w:rPr>
        <w:t>.</w:t>
      </w:r>
    </w:p>
    <w:p w14:paraId="2E649D71" w14:textId="6FC6A7DF" w:rsidR="00163B41" w:rsidRDefault="00163B41" w:rsidP="00AE07E8">
      <w:pPr>
        <w:pStyle w:val="Paragrafoelenco"/>
        <w:numPr>
          <w:ilvl w:val="0"/>
          <w:numId w:val="26"/>
        </w:numPr>
        <w:shd w:val="clear" w:color="auto" w:fill="FFFFFF"/>
        <w:tabs>
          <w:tab w:val="left" w:pos="1773"/>
        </w:tabs>
        <w:spacing w:beforeLines="20" w:before="48" w:afterLines="40" w:after="96" w:line="288" w:lineRule="auto"/>
        <w:ind w:left="426"/>
        <w:jc w:val="both"/>
        <w:rPr>
          <w:rFonts w:ascii="Ebrima" w:eastAsia="Malgun Gothic Semilight" w:hAnsi="Ebrima" w:cs="Malgun Gothic Semilight"/>
        </w:rPr>
      </w:pPr>
      <w:r>
        <w:rPr>
          <w:rFonts w:ascii="Ebrima" w:eastAsia="Malgun Gothic Semilight" w:hAnsi="Ebrima" w:cs="Malgun Gothic Semilight"/>
        </w:rPr>
        <w:t>L</w:t>
      </w:r>
      <w:r w:rsidR="005B43AA">
        <w:rPr>
          <w:rFonts w:ascii="Ebrima" w:eastAsia="Malgun Gothic Semilight" w:hAnsi="Ebrima" w:cs="Malgun Gothic Semilight"/>
        </w:rPr>
        <w:t>a formazione di zone libere dall’occupazione tedesca,</w:t>
      </w:r>
      <w:r w:rsidR="001F048B">
        <w:rPr>
          <w:rFonts w:ascii="Ebrima" w:eastAsia="Malgun Gothic Semilight" w:hAnsi="Ebrima" w:cs="Malgun Gothic Semilight"/>
        </w:rPr>
        <w:t xml:space="preserve"> in cui si diede vita a dei governi popolari,</w:t>
      </w:r>
      <w:r w:rsidR="005B43AA">
        <w:rPr>
          <w:rFonts w:ascii="Ebrima" w:eastAsia="Malgun Gothic Semilight" w:hAnsi="Ebrima" w:cs="Malgun Gothic Semilight"/>
        </w:rPr>
        <w:t xml:space="preserve"> le cosiddette “</w:t>
      </w:r>
      <w:r w:rsidR="002A0424" w:rsidRPr="00163B41">
        <w:rPr>
          <w:rFonts w:ascii="Ebrima" w:eastAsia="Malgun Gothic Semilight" w:hAnsi="Ebrima" w:cs="Malgun Gothic Semilight"/>
          <w:b/>
          <w:bCs/>
        </w:rPr>
        <w:t>r</w:t>
      </w:r>
      <w:r w:rsidR="005B43AA" w:rsidRPr="00163B41">
        <w:rPr>
          <w:rFonts w:ascii="Ebrima" w:eastAsia="Malgun Gothic Semilight" w:hAnsi="Ebrima" w:cs="Malgun Gothic Semilight"/>
          <w:b/>
          <w:bCs/>
        </w:rPr>
        <w:t>epubbliche partigiane</w:t>
      </w:r>
      <w:r w:rsidR="005B43AA">
        <w:rPr>
          <w:rFonts w:ascii="Ebrima" w:eastAsia="Malgun Gothic Semilight" w:hAnsi="Ebrima" w:cs="Malgun Gothic Semilight"/>
        </w:rPr>
        <w:t xml:space="preserve">”, come accadde in Piemonte con la </w:t>
      </w:r>
      <w:r w:rsidR="00BD1051">
        <w:rPr>
          <w:rFonts w:ascii="Ebrima" w:eastAsia="Malgun Gothic Semilight" w:hAnsi="Ebrima" w:cs="Malgun Gothic Semilight"/>
        </w:rPr>
        <w:t xml:space="preserve">creazione </w:t>
      </w:r>
      <w:r w:rsidR="005B43AA">
        <w:rPr>
          <w:rFonts w:ascii="Ebrima" w:eastAsia="Malgun Gothic Semilight" w:hAnsi="Ebrima" w:cs="Malgun Gothic Semilight"/>
        </w:rPr>
        <w:t>della repubblica dell’Ossola</w:t>
      </w:r>
      <w:r>
        <w:rPr>
          <w:rFonts w:ascii="Ebrima" w:eastAsia="Malgun Gothic Semilight" w:hAnsi="Ebrima" w:cs="Malgun Gothic Semilight"/>
        </w:rPr>
        <w:t xml:space="preserve">. </w:t>
      </w:r>
    </w:p>
    <w:p w14:paraId="7B8393C1" w14:textId="668E9B86" w:rsidR="005B43AA" w:rsidRPr="0017389A" w:rsidRDefault="00163B41" w:rsidP="00AE07E8">
      <w:pPr>
        <w:pStyle w:val="Paragrafoelenco"/>
        <w:shd w:val="clear" w:color="auto" w:fill="FFFFFF"/>
        <w:tabs>
          <w:tab w:val="left" w:pos="1773"/>
        </w:tabs>
        <w:spacing w:beforeLines="20" w:before="48" w:afterLines="40" w:after="96" w:line="288" w:lineRule="auto"/>
        <w:ind w:left="426"/>
        <w:jc w:val="both"/>
        <w:rPr>
          <w:rFonts w:ascii="Ebrima" w:eastAsia="Malgun Gothic Semilight" w:hAnsi="Ebrima" w:cs="Malgun Gothic Semilight"/>
          <w:sz w:val="18"/>
          <w:szCs w:val="18"/>
        </w:rPr>
      </w:pPr>
      <w:r w:rsidRPr="0017389A">
        <w:rPr>
          <w:rFonts w:ascii="Ebrima" w:eastAsia="Malgun Gothic Semilight" w:hAnsi="Ebrima" w:cs="Malgun Gothic Semilight"/>
          <w:sz w:val="18"/>
          <w:szCs w:val="18"/>
        </w:rPr>
        <w:t>L</w:t>
      </w:r>
      <w:r w:rsidR="00AC6A7A" w:rsidRPr="0017389A">
        <w:rPr>
          <w:rFonts w:ascii="Ebrima" w:eastAsia="Malgun Gothic Semilight" w:hAnsi="Ebrima" w:cs="Malgun Gothic Semilight"/>
          <w:sz w:val="18"/>
          <w:szCs w:val="18"/>
        </w:rPr>
        <w:t>e repubbliche si formarono nell’estate del 1944 e furono in tutto una ventina</w:t>
      </w:r>
      <w:r w:rsidR="0076395D" w:rsidRPr="0017389A">
        <w:rPr>
          <w:rFonts w:ascii="Ebrima" w:eastAsia="Malgun Gothic Semilight" w:hAnsi="Ebrima" w:cs="Malgun Gothic Semilight"/>
          <w:sz w:val="18"/>
          <w:szCs w:val="18"/>
        </w:rPr>
        <w:t xml:space="preserve">. </w:t>
      </w:r>
      <w:r w:rsidRPr="0017389A">
        <w:rPr>
          <w:rFonts w:ascii="Ebrima" w:eastAsia="Malgun Gothic Semilight" w:hAnsi="Ebrima" w:cs="Malgun Gothic Semilight"/>
          <w:sz w:val="18"/>
          <w:szCs w:val="18"/>
        </w:rPr>
        <w:t>In esse s</w:t>
      </w:r>
      <w:r w:rsidR="008F6433" w:rsidRPr="0017389A">
        <w:rPr>
          <w:rFonts w:ascii="Ebrima" w:eastAsia="Malgun Gothic Semilight" w:hAnsi="Ebrima" w:cs="Malgun Gothic Semilight"/>
          <w:sz w:val="18"/>
          <w:szCs w:val="18"/>
        </w:rPr>
        <w:t>i ten</w:t>
      </w:r>
      <w:r w:rsidR="00DC21E2" w:rsidRPr="0017389A">
        <w:rPr>
          <w:rFonts w:ascii="Ebrima" w:eastAsia="Malgun Gothic Semilight" w:hAnsi="Ebrima" w:cs="Malgun Gothic Semilight"/>
          <w:sz w:val="18"/>
          <w:szCs w:val="18"/>
        </w:rPr>
        <w:t xml:space="preserve">evano </w:t>
      </w:r>
      <w:r w:rsidR="008F6433" w:rsidRPr="0017389A">
        <w:rPr>
          <w:rFonts w:ascii="Ebrima" w:eastAsia="Malgun Gothic Semilight" w:hAnsi="Ebrima" w:cs="Malgun Gothic Semilight"/>
          <w:sz w:val="18"/>
          <w:szCs w:val="18"/>
        </w:rPr>
        <w:t>elezioni; il popolo partecipa</w:t>
      </w:r>
      <w:r w:rsidR="00DC21E2" w:rsidRPr="0017389A">
        <w:rPr>
          <w:rFonts w:ascii="Ebrima" w:eastAsia="Malgun Gothic Semilight" w:hAnsi="Ebrima" w:cs="Malgun Gothic Semilight"/>
          <w:sz w:val="18"/>
          <w:szCs w:val="18"/>
        </w:rPr>
        <w:t>va</w:t>
      </w:r>
      <w:r w:rsidR="008F6433" w:rsidRPr="0017389A">
        <w:rPr>
          <w:rFonts w:ascii="Ebrima" w:eastAsia="Malgun Gothic Semilight" w:hAnsi="Ebrima" w:cs="Malgun Gothic Semilight"/>
          <w:sz w:val="18"/>
          <w:szCs w:val="18"/>
        </w:rPr>
        <w:t xml:space="preserve"> alle decisioni; si prom</w:t>
      </w:r>
      <w:r w:rsidR="00DC21E2" w:rsidRPr="0017389A">
        <w:rPr>
          <w:rFonts w:ascii="Ebrima" w:eastAsia="Malgun Gothic Semilight" w:hAnsi="Ebrima" w:cs="Malgun Gothic Semilight"/>
          <w:sz w:val="18"/>
          <w:szCs w:val="18"/>
        </w:rPr>
        <w:t>osse</w:t>
      </w:r>
      <w:r w:rsidR="008F6433" w:rsidRPr="0017389A">
        <w:rPr>
          <w:rFonts w:ascii="Ebrima" w:eastAsia="Malgun Gothic Semilight" w:hAnsi="Ebrima" w:cs="Malgun Gothic Semilight"/>
          <w:sz w:val="18"/>
          <w:szCs w:val="18"/>
        </w:rPr>
        <w:t xml:space="preserve"> un’assemblea costituente; per la prima volta una donna, Gisella Floreanini, assu</w:t>
      </w:r>
      <w:r w:rsidR="00DC21E2" w:rsidRPr="0017389A">
        <w:rPr>
          <w:rFonts w:ascii="Ebrima" w:eastAsia="Malgun Gothic Semilight" w:hAnsi="Ebrima" w:cs="Malgun Gothic Semilight"/>
          <w:sz w:val="18"/>
          <w:szCs w:val="18"/>
        </w:rPr>
        <w:t>nse</w:t>
      </w:r>
      <w:r w:rsidR="008F6433" w:rsidRPr="0017389A">
        <w:rPr>
          <w:rFonts w:ascii="Ebrima" w:eastAsia="Malgun Gothic Semilight" w:hAnsi="Ebrima" w:cs="Malgun Gothic Semilight"/>
          <w:sz w:val="18"/>
          <w:szCs w:val="18"/>
        </w:rPr>
        <w:t xml:space="preserve"> una carica di governo. Insomma, </w:t>
      </w:r>
      <w:r w:rsidR="00DC21E2" w:rsidRPr="0017389A">
        <w:rPr>
          <w:rFonts w:ascii="Ebrima" w:eastAsia="Malgun Gothic Semilight" w:hAnsi="Ebrima" w:cs="Malgun Gothic Semilight"/>
          <w:sz w:val="18"/>
          <w:szCs w:val="18"/>
        </w:rPr>
        <w:t xml:space="preserve">fu </w:t>
      </w:r>
      <w:r w:rsidR="0076395D" w:rsidRPr="0017389A">
        <w:rPr>
          <w:rFonts w:ascii="Ebrima" w:eastAsia="Malgun Gothic Semilight" w:hAnsi="Ebrima" w:cs="Malgun Gothic Semilight"/>
          <w:sz w:val="18"/>
          <w:szCs w:val="18"/>
        </w:rPr>
        <w:t>una grande stagione di libertà</w:t>
      </w:r>
      <w:r w:rsidR="00DC21E2" w:rsidRPr="0017389A">
        <w:rPr>
          <w:rFonts w:ascii="Ebrima" w:eastAsia="Malgun Gothic Semilight" w:hAnsi="Ebrima" w:cs="Malgun Gothic Semilight"/>
          <w:sz w:val="18"/>
          <w:szCs w:val="18"/>
        </w:rPr>
        <w:t>,</w:t>
      </w:r>
      <w:r w:rsidR="0076395D" w:rsidRPr="0017389A">
        <w:rPr>
          <w:rFonts w:ascii="Ebrima" w:eastAsia="Malgun Gothic Semilight" w:hAnsi="Ebrima" w:cs="Malgun Gothic Semilight"/>
          <w:sz w:val="18"/>
          <w:szCs w:val="18"/>
        </w:rPr>
        <w:t xml:space="preserve"> dominata dalla convinzione che le istituzioni democratiche delle repubbliche </w:t>
      </w:r>
      <w:r w:rsidR="001F048B">
        <w:rPr>
          <w:rFonts w:ascii="Ebrima" w:eastAsia="Malgun Gothic Semilight" w:hAnsi="Ebrima" w:cs="Malgun Gothic Semilight"/>
          <w:sz w:val="18"/>
          <w:szCs w:val="18"/>
        </w:rPr>
        <w:t>fossero</w:t>
      </w:r>
      <w:r w:rsidR="0076395D" w:rsidRPr="0017389A">
        <w:rPr>
          <w:rFonts w:ascii="Ebrima" w:eastAsia="Malgun Gothic Semilight" w:hAnsi="Ebrima" w:cs="Malgun Gothic Semilight"/>
          <w:sz w:val="18"/>
          <w:szCs w:val="18"/>
        </w:rPr>
        <w:t xml:space="preserve"> l’anticipazione di quello che dov</w:t>
      </w:r>
      <w:r w:rsidR="00DC21E2" w:rsidRPr="0017389A">
        <w:rPr>
          <w:rFonts w:ascii="Ebrima" w:eastAsia="Malgun Gothic Semilight" w:hAnsi="Ebrima" w:cs="Malgun Gothic Semilight"/>
          <w:sz w:val="18"/>
          <w:szCs w:val="18"/>
        </w:rPr>
        <w:t xml:space="preserve">eva </w:t>
      </w:r>
      <w:r w:rsidR="0076395D" w:rsidRPr="0017389A">
        <w:rPr>
          <w:rFonts w:ascii="Ebrima" w:eastAsia="Malgun Gothic Semilight" w:hAnsi="Ebrima" w:cs="Malgun Gothic Semilight"/>
          <w:sz w:val="18"/>
          <w:szCs w:val="18"/>
        </w:rPr>
        <w:t>essere il nuovo organismo nazionale dopo aver portato a termine la liberazione dal nazifascismo.</w:t>
      </w:r>
    </w:p>
    <w:p w14:paraId="1F366C30" w14:textId="086E0056" w:rsidR="005B43AA" w:rsidRDefault="00163B41" w:rsidP="00AE07E8">
      <w:pPr>
        <w:pStyle w:val="Paragrafoelenco"/>
        <w:numPr>
          <w:ilvl w:val="0"/>
          <w:numId w:val="26"/>
        </w:numPr>
        <w:shd w:val="clear" w:color="auto" w:fill="FFFFFF"/>
        <w:tabs>
          <w:tab w:val="left" w:pos="1773"/>
        </w:tabs>
        <w:spacing w:beforeLines="20" w:before="48" w:afterLines="40" w:after="96" w:line="288" w:lineRule="auto"/>
        <w:ind w:left="426"/>
        <w:jc w:val="both"/>
        <w:rPr>
          <w:rFonts w:ascii="Ebrima" w:eastAsia="Malgun Gothic Semilight" w:hAnsi="Ebrima" w:cs="Malgun Gothic Semilight"/>
        </w:rPr>
      </w:pPr>
      <w:r>
        <w:rPr>
          <w:rFonts w:ascii="Ebrima" w:eastAsia="Malgun Gothic Semilight" w:hAnsi="Ebrima" w:cs="Malgun Gothic Semilight"/>
        </w:rPr>
        <w:t>L</w:t>
      </w:r>
      <w:r w:rsidR="005B43AA">
        <w:rPr>
          <w:rFonts w:ascii="Ebrima" w:eastAsia="Malgun Gothic Semilight" w:hAnsi="Ebrima" w:cs="Malgun Gothic Semilight"/>
        </w:rPr>
        <w:t xml:space="preserve">e </w:t>
      </w:r>
      <w:r w:rsidR="005B43AA" w:rsidRPr="00163B41">
        <w:rPr>
          <w:rFonts w:ascii="Ebrima" w:eastAsia="Malgun Gothic Semilight" w:hAnsi="Ebrima" w:cs="Malgun Gothic Semilight"/>
          <w:b/>
          <w:bCs/>
        </w:rPr>
        <w:t>insurrezioni nelle grandi citt</w:t>
      </w:r>
      <w:r w:rsidR="002A0424" w:rsidRPr="00163B41">
        <w:rPr>
          <w:rFonts w:ascii="Ebrima" w:eastAsia="Malgun Gothic Semilight" w:hAnsi="Ebrima" w:cs="Malgun Gothic Semilight"/>
          <w:b/>
          <w:bCs/>
        </w:rPr>
        <w:t>à</w:t>
      </w:r>
      <w:r w:rsidR="005B43AA" w:rsidRPr="00163B41">
        <w:rPr>
          <w:rFonts w:ascii="Ebrima" w:eastAsia="Malgun Gothic Semilight" w:hAnsi="Ebrima" w:cs="Malgun Gothic Semilight"/>
          <w:b/>
          <w:bCs/>
        </w:rPr>
        <w:t xml:space="preserve"> del Nord</w:t>
      </w:r>
      <w:r w:rsidR="005B43AA">
        <w:rPr>
          <w:rFonts w:ascii="Ebrima" w:eastAsia="Malgun Gothic Semilight" w:hAnsi="Ebrima" w:cs="Malgun Gothic Semilight"/>
        </w:rPr>
        <w:t xml:space="preserve"> nell’aprile 1945, prima dell’arrivo degli Alleati</w:t>
      </w:r>
      <w:r>
        <w:rPr>
          <w:rFonts w:ascii="Ebrima" w:eastAsia="Malgun Gothic Semilight" w:hAnsi="Ebrima" w:cs="Malgun Gothic Semilight"/>
        </w:rPr>
        <w:t>.</w:t>
      </w:r>
    </w:p>
    <w:p w14:paraId="7AA15D68" w14:textId="48E9750F" w:rsidR="005B43AA" w:rsidRDefault="00163B41" w:rsidP="00AE07E8">
      <w:pPr>
        <w:pStyle w:val="Paragrafoelenco"/>
        <w:numPr>
          <w:ilvl w:val="0"/>
          <w:numId w:val="26"/>
        </w:numPr>
        <w:shd w:val="clear" w:color="auto" w:fill="FFFFFF"/>
        <w:tabs>
          <w:tab w:val="left" w:pos="1773"/>
        </w:tabs>
        <w:spacing w:beforeLines="20" w:before="48" w:afterLines="40" w:after="96" w:line="288" w:lineRule="auto"/>
        <w:ind w:left="426"/>
        <w:jc w:val="both"/>
        <w:rPr>
          <w:rFonts w:ascii="Ebrima" w:eastAsia="Malgun Gothic Semilight" w:hAnsi="Ebrima" w:cs="Malgun Gothic Semilight"/>
        </w:rPr>
      </w:pPr>
      <w:r>
        <w:rPr>
          <w:rFonts w:ascii="Ebrima" w:eastAsia="Malgun Gothic Semilight" w:hAnsi="Ebrima" w:cs="Malgun Gothic Semilight"/>
        </w:rPr>
        <w:t>L</w:t>
      </w:r>
      <w:r w:rsidR="005B43AA">
        <w:rPr>
          <w:rFonts w:ascii="Ebrima" w:eastAsia="Malgun Gothic Semilight" w:hAnsi="Ebrima" w:cs="Malgun Gothic Semilight"/>
        </w:rPr>
        <w:t xml:space="preserve">a </w:t>
      </w:r>
      <w:r w:rsidR="00DE7D37" w:rsidRPr="00163B41">
        <w:rPr>
          <w:rFonts w:ascii="Ebrima" w:eastAsia="Malgun Gothic Semilight" w:hAnsi="Ebrima" w:cs="Malgun Gothic Semilight"/>
          <w:b/>
          <w:bCs/>
        </w:rPr>
        <w:t>protezione</w:t>
      </w:r>
      <w:r w:rsidR="005B43AA" w:rsidRPr="00163B41">
        <w:rPr>
          <w:rFonts w:ascii="Ebrima" w:eastAsia="Malgun Gothic Semilight" w:hAnsi="Ebrima" w:cs="Malgun Gothic Semilight"/>
          <w:b/>
          <w:bCs/>
        </w:rPr>
        <w:t xml:space="preserve"> degli impianti industriali e delle infrastrutture</w:t>
      </w:r>
      <w:r w:rsidR="005B43AA">
        <w:rPr>
          <w:rFonts w:ascii="Ebrima" w:eastAsia="Malgun Gothic Semilight" w:hAnsi="Ebrima" w:cs="Malgun Gothic Semilight"/>
        </w:rPr>
        <w:t xml:space="preserve"> al momento della ritirata </w:t>
      </w:r>
      <w:r w:rsidR="00DE7D37">
        <w:rPr>
          <w:rFonts w:ascii="Ebrima" w:eastAsia="Malgun Gothic Semilight" w:hAnsi="Ebrima" w:cs="Malgun Gothic Semilight"/>
        </w:rPr>
        <w:t xml:space="preserve">dei tedeschi, che </w:t>
      </w:r>
      <w:r w:rsidR="006C7AE6">
        <w:rPr>
          <w:rFonts w:ascii="Ebrima" w:eastAsia="Malgun Gothic Semilight" w:hAnsi="Ebrima" w:cs="Malgun Gothic Semilight"/>
        </w:rPr>
        <w:t xml:space="preserve">essi </w:t>
      </w:r>
      <w:r w:rsidR="00DE7D37">
        <w:rPr>
          <w:rFonts w:ascii="Ebrima" w:eastAsia="Malgun Gothic Semilight" w:hAnsi="Ebrima" w:cs="Malgun Gothic Semilight"/>
        </w:rPr>
        <w:t xml:space="preserve">avrebbero potuto distruggerle per </w:t>
      </w:r>
      <w:r w:rsidR="00B14C28">
        <w:rPr>
          <w:rFonts w:ascii="Ebrima" w:eastAsia="Malgun Gothic Semilight" w:hAnsi="Ebrima" w:cs="Malgun Gothic Semilight"/>
        </w:rPr>
        <w:t>vendetta</w:t>
      </w:r>
      <w:r w:rsidR="005B43AA">
        <w:rPr>
          <w:rFonts w:ascii="Ebrima" w:eastAsia="Malgun Gothic Semilight" w:hAnsi="Ebrima" w:cs="Malgun Gothic Semilight"/>
        </w:rPr>
        <w:t xml:space="preserve">. </w:t>
      </w:r>
      <w:r w:rsidR="00B14C28">
        <w:rPr>
          <w:rFonts w:ascii="Ebrima" w:eastAsia="Malgun Gothic Semilight" w:hAnsi="Ebrima" w:cs="Malgun Gothic Semilight"/>
        </w:rPr>
        <w:t>Nel porto di Genova, ad esempio, tra i</w:t>
      </w:r>
      <w:r w:rsidR="00763F9A">
        <w:rPr>
          <w:rFonts w:ascii="Ebrima" w:eastAsia="Malgun Gothic Semilight" w:hAnsi="Ebrima" w:cs="Malgun Gothic Semilight"/>
        </w:rPr>
        <w:t xml:space="preserve">l </w:t>
      </w:r>
      <w:r w:rsidR="00B14C28">
        <w:rPr>
          <w:rFonts w:ascii="Ebrima" w:eastAsia="Malgun Gothic Semilight" w:hAnsi="Ebrima" w:cs="Malgun Gothic Semilight"/>
        </w:rPr>
        <w:t xml:space="preserve">23 e il 26 aprile 1945, i partigiani e il personale del porto </w:t>
      </w:r>
      <w:r w:rsidR="00763F9A">
        <w:rPr>
          <w:rFonts w:ascii="Ebrima" w:eastAsia="Malgun Gothic Semilight" w:hAnsi="Ebrima" w:cs="Malgun Gothic Semilight"/>
        </w:rPr>
        <w:t>riuscirono</w:t>
      </w:r>
      <w:r w:rsidR="00B14C28">
        <w:rPr>
          <w:rFonts w:ascii="Ebrima" w:eastAsia="Malgun Gothic Semilight" w:hAnsi="Ebrima" w:cs="Malgun Gothic Semilight"/>
        </w:rPr>
        <w:t xml:space="preserve"> a disinnescare, sotto il fuoco dei tedeschi, più di duecento mine piazzate per </w:t>
      </w:r>
      <w:r w:rsidR="00213AE2">
        <w:rPr>
          <w:rFonts w:ascii="Ebrima" w:eastAsia="Malgun Gothic Semilight" w:hAnsi="Ebrima" w:cs="Malgun Gothic Semilight"/>
        </w:rPr>
        <w:t>far crollare</w:t>
      </w:r>
      <w:r w:rsidR="00B14C28">
        <w:rPr>
          <w:rFonts w:ascii="Ebrima" w:eastAsia="Malgun Gothic Semilight" w:hAnsi="Ebrima" w:cs="Malgun Gothic Semilight"/>
        </w:rPr>
        <w:t xml:space="preserve"> gli impianti.</w:t>
      </w:r>
    </w:p>
    <w:p w14:paraId="04BFE9E9" w14:textId="2DD31DA5" w:rsidR="0034087A" w:rsidRDefault="0034087A" w:rsidP="00AE07E8">
      <w:pPr>
        <w:pStyle w:val="Paragrafoelenco"/>
        <w:shd w:val="clear" w:color="auto" w:fill="FFFFFF"/>
        <w:tabs>
          <w:tab w:val="left" w:pos="2127"/>
        </w:tabs>
        <w:spacing w:beforeLines="20" w:before="48" w:afterLines="40" w:after="96" w:line="288" w:lineRule="auto"/>
        <w:ind w:left="0"/>
        <w:jc w:val="both"/>
        <w:rPr>
          <w:rFonts w:ascii="Ebrima" w:eastAsia="Malgun Gothic Semilight" w:hAnsi="Ebrima" w:cs="Malgun Gothic Semilight"/>
        </w:rPr>
      </w:pPr>
    </w:p>
    <w:p w14:paraId="413CBDF7" w14:textId="677FC993" w:rsidR="006D41C3" w:rsidRPr="003E756B" w:rsidRDefault="00345064" w:rsidP="00AE07E8">
      <w:pPr>
        <w:pStyle w:val="Paragrafoelenco"/>
        <w:shd w:val="clear" w:color="auto" w:fill="FFFFFF"/>
        <w:tabs>
          <w:tab w:val="left" w:pos="2127"/>
        </w:tabs>
        <w:spacing w:beforeLines="20" w:before="48" w:afterLines="40" w:after="96" w:line="288" w:lineRule="auto"/>
        <w:ind w:left="2832"/>
        <w:jc w:val="both"/>
        <w:rPr>
          <w:rFonts w:asciiTheme="majorHAnsi" w:eastAsia="Malgun Gothic Semilight" w:hAnsiTheme="majorHAnsi" w:cstheme="majorHAnsi"/>
          <w:color w:val="000000" w:themeColor="text1"/>
          <w:sz w:val="22"/>
          <w:szCs w:val="22"/>
        </w:rPr>
      </w:pPr>
      <w:bookmarkStart w:id="26" w:name="_Toc130730733"/>
      <w:bookmarkStart w:id="27" w:name="_Toc162897553"/>
      <w:r w:rsidRPr="00A66690">
        <w:rPr>
          <w:rStyle w:val="Titolo3Carattere"/>
          <w:rFonts w:ascii="Calibri Light" w:eastAsia="Malgun Gothic Semilight" w:hAnsi="Calibri Light" w:cs="Calibri Light"/>
          <w:bCs/>
          <w:color w:val="0070C0"/>
          <w:sz w:val="18"/>
          <w:szCs w:val="18"/>
        </w:rPr>
        <w:lastRenderedPageBreak/>
        <w:t>A</w:t>
      </w:r>
      <w:r w:rsidR="00CB66B9" w:rsidRPr="00A66690">
        <w:rPr>
          <w:rStyle w:val="Titolo3Carattere"/>
          <w:rFonts w:ascii="Calibri Light" w:eastAsia="Malgun Gothic Semilight" w:hAnsi="Calibri Light" w:cs="Calibri Light"/>
          <w:bCs/>
          <w:color w:val="0070C0"/>
          <w:sz w:val="18"/>
          <w:szCs w:val="18"/>
        </w:rPr>
        <w:t>pprofondimento</w:t>
      </w:r>
      <w:r>
        <w:rPr>
          <w:rStyle w:val="Titolo3Carattere"/>
          <w:rFonts w:ascii="Calibri Light" w:eastAsia="Malgun Gothic Semilight" w:hAnsi="Calibri Light" w:cs="Calibri Light"/>
          <w:bCs/>
          <w:color w:val="0070C0"/>
        </w:rPr>
        <w:t xml:space="preserve"> - </w:t>
      </w:r>
      <w:r w:rsidR="008D2C5A" w:rsidRPr="00345064">
        <w:rPr>
          <w:rStyle w:val="Titolo3Carattere"/>
          <w:rFonts w:ascii="Calibri Light" w:eastAsia="Malgun Gothic Semilight" w:hAnsi="Calibri Light" w:cs="Calibri Light"/>
          <w:bCs/>
          <w:color w:val="0070C0"/>
          <w:sz w:val="32"/>
          <w:szCs w:val="32"/>
        </w:rPr>
        <w:t>“La gallina ha fatto l’uovo”</w:t>
      </w:r>
      <w:r w:rsidR="008D2C5A" w:rsidRPr="00345064">
        <w:rPr>
          <w:rStyle w:val="Titolo3Carattere"/>
          <w:rFonts w:ascii="Calibri Light" w:eastAsia="Malgun Gothic Semilight" w:hAnsi="Calibri Light" w:cs="Calibri Light"/>
          <w:b w:val="0"/>
          <w:color w:val="0070C0"/>
        </w:rPr>
        <w:t xml:space="preserve"> - </w:t>
      </w:r>
      <w:r w:rsidR="004934DD" w:rsidRPr="00345064">
        <w:rPr>
          <w:rStyle w:val="Titolo3Carattere"/>
          <w:rFonts w:ascii="Calibri Light" w:eastAsia="Malgun Gothic Semilight" w:hAnsi="Calibri Light" w:cs="Calibri Light"/>
          <w:b w:val="0"/>
          <w:color w:val="0070C0"/>
        </w:rPr>
        <w:t>R</w:t>
      </w:r>
      <w:r w:rsidR="008D2C5A" w:rsidRPr="00345064">
        <w:rPr>
          <w:rStyle w:val="Titolo3Carattere"/>
          <w:rFonts w:ascii="Calibri Light" w:eastAsia="Malgun Gothic Semilight" w:hAnsi="Calibri Light" w:cs="Calibri Light"/>
          <w:b w:val="0"/>
          <w:color w:val="0070C0"/>
        </w:rPr>
        <w:t>adio Londra e i</w:t>
      </w:r>
      <w:r w:rsidR="001B2FE2" w:rsidRPr="00345064">
        <w:rPr>
          <w:rStyle w:val="Titolo3Carattere"/>
          <w:rFonts w:ascii="Calibri Light" w:eastAsia="Malgun Gothic Semilight" w:hAnsi="Calibri Light" w:cs="Calibri Light"/>
          <w:b w:val="0"/>
          <w:color w:val="0070C0"/>
        </w:rPr>
        <w:t>l suo ruolo informativo e operativo per la Resistenza</w:t>
      </w:r>
      <w:bookmarkEnd w:id="26"/>
      <w:bookmarkEnd w:id="27"/>
      <w:r w:rsidR="001B2FE2" w:rsidRPr="00345064">
        <w:rPr>
          <w:rFonts w:ascii="Ebrima" w:eastAsia="Malgun Gothic Semilight" w:hAnsi="Ebrima" w:cstheme="majorHAnsi"/>
          <w:b/>
          <w:bCs/>
          <w:color w:val="0070C0"/>
          <w:sz w:val="18"/>
          <w:szCs w:val="18"/>
        </w:rPr>
        <w:t xml:space="preserve"> </w:t>
      </w:r>
      <w:r w:rsidR="004934DD" w:rsidRPr="005A247E">
        <w:rPr>
          <w:rFonts w:ascii="Ebrima" w:eastAsia="Malgun Gothic Semilight" w:hAnsi="Ebrima" w:cstheme="majorHAnsi"/>
          <w:color w:val="000000" w:themeColor="text1"/>
          <w:sz w:val="18"/>
          <w:szCs w:val="18"/>
        </w:rPr>
        <w:t xml:space="preserve">– </w:t>
      </w:r>
      <w:r w:rsidR="004934DD" w:rsidRPr="003E756B">
        <w:rPr>
          <w:rFonts w:asciiTheme="majorHAnsi" w:eastAsia="Malgun Gothic Semilight" w:hAnsiTheme="majorHAnsi" w:cstheme="majorHAnsi"/>
          <w:color w:val="000000" w:themeColor="text1"/>
          <w:sz w:val="22"/>
          <w:szCs w:val="22"/>
        </w:rPr>
        <w:t xml:space="preserve">Durante la guerra, a causa della </w:t>
      </w:r>
      <w:r w:rsidR="00602EBE" w:rsidRPr="003E756B">
        <w:rPr>
          <w:rFonts w:asciiTheme="majorHAnsi" w:eastAsia="Malgun Gothic Semilight" w:hAnsiTheme="majorHAnsi" w:cstheme="majorHAnsi"/>
          <w:color w:val="000000" w:themeColor="text1"/>
          <w:sz w:val="22"/>
          <w:szCs w:val="22"/>
        </w:rPr>
        <w:t>scarsa attendibilità delle informazioni diffuse dal regime fascista che controllava i mezzi di comunicazione, la radio inglese BBC</w:t>
      </w:r>
      <w:r w:rsidR="001B2FE2" w:rsidRPr="003E756B">
        <w:rPr>
          <w:rFonts w:asciiTheme="majorHAnsi" w:eastAsia="Malgun Gothic Semilight" w:hAnsiTheme="majorHAnsi" w:cstheme="majorHAnsi"/>
          <w:color w:val="000000" w:themeColor="text1"/>
          <w:sz w:val="22"/>
          <w:szCs w:val="22"/>
        </w:rPr>
        <w:t>, con i suoi programmi per l’estero,</w:t>
      </w:r>
      <w:r w:rsidR="00602EBE" w:rsidRPr="003E756B">
        <w:rPr>
          <w:rFonts w:asciiTheme="majorHAnsi" w:eastAsia="Malgun Gothic Semilight" w:hAnsiTheme="majorHAnsi" w:cstheme="majorHAnsi"/>
          <w:color w:val="000000" w:themeColor="text1"/>
          <w:sz w:val="22"/>
          <w:szCs w:val="22"/>
        </w:rPr>
        <w:t xml:space="preserve"> svolse in Italia </w:t>
      </w:r>
      <w:r w:rsidR="000402D4" w:rsidRPr="003E756B">
        <w:rPr>
          <w:rFonts w:asciiTheme="majorHAnsi" w:eastAsia="Malgun Gothic Semilight" w:hAnsiTheme="majorHAnsi" w:cstheme="majorHAnsi"/>
          <w:color w:val="000000" w:themeColor="text1"/>
          <w:sz w:val="22"/>
          <w:szCs w:val="22"/>
        </w:rPr>
        <w:t xml:space="preserve">(e anche in altri Paesi) </w:t>
      </w:r>
      <w:r w:rsidR="00602EBE" w:rsidRPr="003E756B">
        <w:rPr>
          <w:rFonts w:asciiTheme="majorHAnsi" w:eastAsia="Malgun Gothic Semilight" w:hAnsiTheme="majorHAnsi" w:cstheme="majorHAnsi"/>
          <w:color w:val="000000" w:themeColor="text1"/>
          <w:sz w:val="22"/>
          <w:szCs w:val="22"/>
        </w:rPr>
        <w:t>una preziosa funzione di informazione, che fu di grande utilità per i movimenti partigiani</w:t>
      </w:r>
      <w:r w:rsidR="001B2FE2" w:rsidRPr="003E756B">
        <w:rPr>
          <w:rFonts w:asciiTheme="majorHAnsi" w:eastAsia="Malgun Gothic Semilight" w:hAnsiTheme="majorHAnsi" w:cstheme="majorHAnsi"/>
          <w:color w:val="000000" w:themeColor="text1"/>
          <w:sz w:val="22"/>
          <w:szCs w:val="22"/>
        </w:rPr>
        <w:t xml:space="preserve"> e che aggirò il controllo fascista</w:t>
      </w:r>
      <w:r w:rsidR="00602EBE" w:rsidRPr="003E756B">
        <w:rPr>
          <w:rFonts w:asciiTheme="majorHAnsi" w:eastAsia="Malgun Gothic Semilight" w:hAnsiTheme="majorHAnsi" w:cstheme="majorHAnsi"/>
          <w:color w:val="000000" w:themeColor="text1"/>
          <w:sz w:val="22"/>
          <w:szCs w:val="22"/>
        </w:rPr>
        <w:t xml:space="preserve">. </w:t>
      </w:r>
    </w:p>
    <w:p w14:paraId="01A94848" w14:textId="20EF4CC9" w:rsidR="00DD0FEF" w:rsidRPr="003E756B" w:rsidRDefault="000802B7" w:rsidP="00AE07E8">
      <w:pPr>
        <w:pStyle w:val="Paragrafoelenco"/>
        <w:shd w:val="clear" w:color="auto" w:fill="FFFFFF"/>
        <w:tabs>
          <w:tab w:val="left" w:pos="2127"/>
        </w:tabs>
        <w:spacing w:beforeLines="20" w:before="48" w:afterLines="40" w:after="96" w:line="288" w:lineRule="auto"/>
        <w:ind w:left="2832"/>
        <w:jc w:val="both"/>
        <w:rPr>
          <w:rFonts w:asciiTheme="majorHAnsi" w:eastAsia="Malgun Gothic Semilight" w:hAnsiTheme="majorHAnsi" w:cstheme="majorHAnsi"/>
          <w:color w:val="000000" w:themeColor="text1"/>
          <w:sz w:val="22"/>
          <w:szCs w:val="22"/>
        </w:rPr>
      </w:pPr>
      <w:r w:rsidRPr="003E756B">
        <w:rPr>
          <w:rFonts w:asciiTheme="majorHAnsi" w:hAnsiTheme="majorHAnsi" w:cstheme="majorHAnsi"/>
          <w:noProof/>
          <w:sz w:val="22"/>
          <w:szCs w:val="22"/>
        </w:rPr>
        <w:drawing>
          <wp:anchor distT="0" distB="0" distL="114300" distR="114300" simplePos="0" relativeHeight="251676672" behindDoc="1" locked="0" layoutInCell="1" allowOverlap="1" wp14:anchorId="3C35C27F" wp14:editId="37CEE626">
            <wp:simplePos x="0" y="0"/>
            <wp:positionH relativeFrom="margin">
              <wp:align>right</wp:align>
            </wp:positionH>
            <wp:positionV relativeFrom="paragraph">
              <wp:posOffset>100330</wp:posOffset>
            </wp:positionV>
            <wp:extent cx="2649220" cy="1287780"/>
            <wp:effectExtent l="0" t="0" r="0" b="7620"/>
            <wp:wrapTight wrapText="bothSides">
              <wp:wrapPolygon edited="0">
                <wp:start x="0" y="0"/>
                <wp:lineTo x="0" y="21408"/>
                <wp:lineTo x="21434" y="21408"/>
                <wp:lineTo x="21434" y="0"/>
                <wp:lineTo x="0" y="0"/>
              </wp:wrapPolygon>
            </wp:wrapTight>
            <wp:docPr id="24" name="Immagine 24" descr="Qui Radio Londra, vi parlo da Palazzo Koch - Economia &amp; Finanza 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i Radio Londra, vi parlo da Palazzo Koch - Economia &amp; Finanza Verd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9220" cy="1287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73D4">
        <w:rPr>
          <w:rFonts w:asciiTheme="majorHAnsi" w:eastAsia="Malgun Gothic Semilight" w:hAnsiTheme="majorHAnsi" w:cstheme="majorHAnsi"/>
          <w:color w:val="000000" w:themeColor="text1"/>
          <w:sz w:val="22"/>
          <w:szCs w:val="22"/>
        </w:rPr>
        <w:tab/>
      </w:r>
      <w:r w:rsidR="0038418E" w:rsidRPr="003E756B">
        <w:rPr>
          <w:rFonts w:asciiTheme="majorHAnsi" w:eastAsia="Malgun Gothic Semilight" w:hAnsiTheme="majorHAnsi" w:cstheme="majorHAnsi"/>
          <w:color w:val="000000" w:themeColor="text1"/>
          <w:sz w:val="22"/>
          <w:szCs w:val="22"/>
        </w:rPr>
        <w:t>L</w:t>
      </w:r>
      <w:r w:rsidR="0033000E" w:rsidRPr="003E756B">
        <w:rPr>
          <w:rFonts w:asciiTheme="majorHAnsi" w:eastAsia="Malgun Gothic Semilight" w:hAnsiTheme="majorHAnsi" w:cstheme="majorHAnsi"/>
          <w:color w:val="000000" w:themeColor="text1"/>
          <w:sz w:val="22"/>
          <w:szCs w:val="22"/>
        </w:rPr>
        <w:t>e trasmissioni</w:t>
      </w:r>
      <w:r w:rsidR="006C4C36" w:rsidRPr="003E756B">
        <w:rPr>
          <w:rFonts w:asciiTheme="majorHAnsi" w:eastAsia="Malgun Gothic Semilight" w:hAnsiTheme="majorHAnsi" w:cstheme="majorHAnsi"/>
          <w:color w:val="000000" w:themeColor="text1"/>
          <w:sz w:val="22"/>
          <w:szCs w:val="22"/>
        </w:rPr>
        <w:t>,</w:t>
      </w:r>
      <w:r w:rsidR="004A7E5E" w:rsidRPr="003E756B">
        <w:rPr>
          <w:rFonts w:asciiTheme="majorHAnsi" w:eastAsia="Malgun Gothic Semilight" w:hAnsiTheme="majorHAnsi" w:cstheme="majorHAnsi"/>
          <w:color w:val="000000" w:themeColor="text1"/>
          <w:sz w:val="22"/>
          <w:szCs w:val="22"/>
        </w:rPr>
        <w:t xml:space="preserve"> in </w:t>
      </w:r>
      <w:r w:rsidR="006C4C36" w:rsidRPr="003E756B">
        <w:rPr>
          <w:rFonts w:asciiTheme="majorHAnsi" w:eastAsia="Malgun Gothic Semilight" w:hAnsiTheme="majorHAnsi" w:cstheme="majorHAnsi"/>
          <w:color w:val="000000" w:themeColor="text1"/>
          <w:sz w:val="22"/>
          <w:szCs w:val="22"/>
        </w:rPr>
        <w:t xml:space="preserve">lingua </w:t>
      </w:r>
      <w:r w:rsidR="004A7E5E" w:rsidRPr="003E756B">
        <w:rPr>
          <w:rFonts w:asciiTheme="majorHAnsi" w:eastAsia="Malgun Gothic Semilight" w:hAnsiTheme="majorHAnsi" w:cstheme="majorHAnsi"/>
          <w:color w:val="000000" w:themeColor="text1"/>
          <w:sz w:val="22"/>
          <w:szCs w:val="22"/>
        </w:rPr>
        <w:t>italian</w:t>
      </w:r>
      <w:r w:rsidR="006C4C36" w:rsidRPr="003E756B">
        <w:rPr>
          <w:rFonts w:asciiTheme="majorHAnsi" w:eastAsia="Malgun Gothic Semilight" w:hAnsiTheme="majorHAnsi" w:cstheme="majorHAnsi"/>
          <w:color w:val="000000" w:themeColor="text1"/>
          <w:sz w:val="22"/>
          <w:szCs w:val="22"/>
        </w:rPr>
        <w:t>a,</w:t>
      </w:r>
      <w:r w:rsidR="0033000E" w:rsidRPr="003E756B">
        <w:rPr>
          <w:rFonts w:asciiTheme="majorHAnsi" w:eastAsia="Malgun Gothic Semilight" w:hAnsiTheme="majorHAnsi" w:cstheme="majorHAnsi"/>
          <w:color w:val="000000" w:themeColor="text1"/>
          <w:sz w:val="22"/>
          <w:szCs w:val="22"/>
        </w:rPr>
        <w:t xml:space="preserve"> iniziavano la sera intorno alle 21 con </w:t>
      </w:r>
      <w:r w:rsidR="003649BB" w:rsidRPr="003E756B">
        <w:rPr>
          <w:rFonts w:asciiTheme="majorHAnsi" w:eastAsia="Malgun Gothic Semilight" w:hAnsiTheme="majorHAnsi" w:cstheme="majorHAnsi"/>
          <w:color w:val="000000" w:themeColor="text1"/>
          <w:sz w:val="22"/>
          <w:szCs w:val="22"/>
        </w:rPr>
        <w:t xml:space="preserve">la celebre frase </w:t>
      </w:r>
      <w:r w:rsidR="003649BB" w:rsidRPr="003E756B">
        <w:rPr>
          <w:rFonts w:asciiTheme="majorHAnsi" w:eastAsia="Malgun Gothic Semilight" w:hAnsiTheme="majorHAnsi" w:cstheme="majorHAnsi"/>
          <w:color w:val="833C0B" w:themeColor="accent2" w:themeShade="80"/>
          <w:sz w:val="22"/>
          <w:szCs w:val="22"/>
        </w:rPr>
        <w:t xml:space="preserve">“Parla Londra” </w:t>
      </w:r>
      <w:r w:rsidR="003649BB" w:rsidRPr="003E756B">
        <w:rPr>
          <w:rFonts w:asciiTheme="majorHAnsi" w:eastAsia="Malgun Gothic Semilight" w:hAnsiTheme="majorHAnsi" w:cstheme="majorHAnsi"/>
          <w:color w:val="000000" w:themeColor="text1"/>
          <w:sz w:val="22"/>
          <w:szCs w:val="22"/>
        </w:rPr>
        <w:t xml:space="preserve">preceduta da </w:t>
      </w:r>
      <w:r w:rsidR="0033000E" w:rsidRPr="003E756B">
        <w:rPr>
          <w:rFonts w:asciiTheme="majorHAnsi" w:eastAsia="Malgun Gothic Semilight" w:hAnsiTheme="majorHAnsi" w:cstheme="majorHAnsi"/>
          <w:color w:val="000000" w:themeColor="text1"/>
          <w:sz w:val="22"/>
          <w:szCs w:val="22"/>
        </w:rPr>
        <w:t>quattro colpi di timpano</w:t>
      </w:r>
      <w:r w:rsidR="0022312E" w:rsidRPr="003E756B">
        <w:rPr>
          <w:rFonts w:asciiTheme="majorHAnsi" w:eastAsia="Malgun Gothic Semilight" w:hAnsiTheme="majorHAnsi" w:cstheme="majorHAnsi"/>
          <w:color w:val="000000" w:themeColor="text1"/>
          <w:sz w:val="22"/>
          <w:szCs w:val="22"/>
        </w:rPr>
        <w:t>, “tu-tu-tu-tuum”, tre brevi e uno lungo</w:t>
      </w:r>
      <w:r w:rsidR="003649BB" w:rsidRPr="003E756B">
        <w:rPr>
          <w:rFonts w:asciiTheme="majorHAnsi" w:eastAsia="Malgun Gothic Semilight" w:hAnsiTheme="majorHAnsi" w:cstheme="majorHAnsi"/>
          <w:color w:val="000000" w:themeColor="text1"/>
          <w:sz w:val="22"/>
          <w:szCs w:val="22"/>
        </w:rPr>
        <w:t xml:space="preserve">: </w:t>
      </w:r>
      <w:r w:rsidR="00422BBB" w:rsidRPr="003E756B">
        <w:rPr>
          <w:rFonts w:asciiTheme="majorHAnsi" w:eastAsia="Malgun Gothic Semilight" w:hAnsiTheme="majorHAnsi" w:cstheme="majorHAnsi"/>
          <w:color w:val="000000" w:themeColor="text1"/>
          <w:sz w:val="22"/>
          <w:szCs w:val="22"/>
        </w:rPr>
        <w:t>erano le prime</w:t>
      </w:r>
      <w:r w:rsidR="0038418E" w:rsidRPr="003E756B">
        <w:rPr>
          <w:rFonts w:asciiTheme="majorHAnsi" w:eastAsia="Malgun Gothic Semilight" w:hAnsiTheme="majorHAnsi" w:cstheme="majorHAnsi"/>
          <w:color w:val="000000" w:themeColor="text1"/>
          <w:sz w:val="22"/>
          <w:szCs w:val="22"/>
        </w:rPr>
        <w:t xml:space="preserve"> note d</w:t>
      </w:r>
      <w:r w:rsidR="00422BBB" w:rsidRPr="003E756B">
        <w:rPr>
          <w:rFonts w:asciiTheme="majorHAnsi" w:eastAsia="Malgun Gothic Semilight" w:hAnsiTheme="majorHAnsi" w:cstheme="majorHAnsi"/>
          <w:color w:val="000000" w:themeColor="text1"/>
          <w:sz w:val="22"/>
          <w:szCs w:val="22"/>
        </w:rPr>
        <w:t>e</w:t>
      </w:r>
      <w:r w:rsidR="0038418E" w:rsidRPr="003E756B">
        <w:rPr>
          <w:rFonts w:asciiTheme="majorHAnsi" w:eastAsia="Malgun Gothic Semilight" w:hAnsiTheme="majorHAnsi" w:cstheme="majorHAnsi"/>
          <w:color w:val="000000" w:themeColor="text1"/>
          <w:sz w:val="22"/>
          <w:szCs w:val="22"/>
        </w:rPr>
        <w:t xml:space="preserve">lla Quinta Sinfonia di Beethoven </w:t>
      </w:r>
      <w:r w:rsidR="004A7E5E" w:rsidRPr="003E756B">
        <w:rPr>
          <w:rFonts w:asciiTheme="majorHAnsi" w:eastAsia="Malgun Gothic Semilight" w:hAnsiTheme="majorHAnsi" w:cstheme="majorHAnsi"/>
          <w:color w:val="000000" w:themeColor="text1"/>
          <w:sz w:val="22"/>
          <w:szCs w:val="22"/>
        </w:rPr>
        <w:t>ch</w:t>
      </w:r>
      <w:r w:rsidR="0038418E" w:rsidRPr="003E756B">
        <w:rPr>
          <w:rFonts w:asciiTheme="majorHAnsi" w:eastAsia="Malgun Gothic Semilight" w:hAnsiTheme="majorHAnsi" w:cstheme="majorHAnsi"/>
          <w:color w:val="000000" w:themeColor="text1"/>
          <w:sz w:val="22"/>
          <w:szCs w:val="22"/>
        </w:rPr>
        <w:t>e, traslitterate nell’alfabeto morse</w:t>
      </w:r>
      <w:r w:rsidR="00B36417" w:rsidRPr="003E756B">
        <w:rPr>
          <w:rFonts w:asciiTheme="majorHAnsi" w:eastAsia="Malgun Gothic Semilight" w:hAnsiTheme="majorHAnsi" w:cstheme="majorHAnsi"/>
          <w:color w:val="000000" w:themeColor="text1"/>
          <w:sz w:val="22"/>
          <w:szCs w:val="22"/>
        </w:rPr>
        <w:t xml:space="preserve"> (punto-punto-punto-linea)</w:t>
      </w:r>
      <w:r w:rsidR="0038418E" w:rsidRPr="003E756B">
        <w:rPr>
          <w:rFonts w:asciiTheme="majorHAnsi" w:eastAsia="Malgun Gothic Semilight" w:hAnsiTheme="majorHAnsi" w:cstheme="majorHAnsi"/>
          <w:color w:val="000000" w:themeColor="text1"/>
          <w:sz w:val="22"/>
          <w:szCs w:val="22"/>
        </w:rPr>
        <w:t xml:space="preserve">, significavano la lettera “V” di </w:t>
      </w:r>
      <w:r w:rsidR="006C4C36" w:rsidRPr="003E756B">
        <w:rPr>
          <w:rFonts w:asciiTheme="majorHAnsi" w:eastAsia="Malgun Gothic Semilight" w:hAnsiTheme="majorHAnsi" w:cstheme="majorHAnsi"/>
          <w:i/>
          <w:iCs/>
          <w:color w:val="000000" w:themeColor="text1"/>
          <w:sz w:val="22"/>
          <w:szCs w:val="22"/>
        </w:rPr>
        <w:t>vittoria</w:t>
      </w:r>
      <w:r w:rsidR="0033000E" w:rsidRPr="003E756B">
        <w:rPr>
          <w:rFonts w:asciiTheme="majorHAnsi" w:eastAsia="Malgun Gothic Semilight" w:hAnsiTheme="majorHAnsi" w:cstheme="majorHAnsi"/>
          <w:color w:val="000000" w:themeColor="text1"/>
          <w:sz w:val="22"/>
          <w:szCs w:val="22"/>
        </w:rPr>
        <w:t>. Ascoltar</w:t>
      </w:r>
      <w:r w:rsidR="005A247E" w:rsidRPr="003E756B">
        <w:rPr>
          <w:rFonts w:asciiTheme="majorHAnsi" w:eastAsia="Malgun Gothic Semilight" w:hAnsiTheme="majorHAnsi" w:cstheme="majorHAnsi"/>
          <w:color w:val="000000" w:themeColor="text1"/>
          <w:sz w:val="22"/>
          <w:szCs w:val="22"/>
        </w:rPr>
        <w:t xml:space="preserve">e </w:t>
      </w:r>
      <w:r w:rsidR="00422BBB" w:rsidRPr="003E756B">
        <w:rPr>
          <w:rFonts w:asciiTheme="majorHAnsi" w:eastAsia="Malgun Gothic Semilight" w:hAnsiTheme="majorHAnsi" w:cstheme="majorHAnsi"/>
          <w:color w:val="000000" w:themeColor="text1"/>
          <w:sz w:val="22"/>
          <w:szCs w:val="22"/>
        </w:rPr>
        <w:t xml:space="preserve">queste trasmissioni </w:t>
      </w:r>
      <w:r w:rsidR="0033000E" w:rsidRPr="003E756B">
        <w:rPr>
          <w:rFonts w:asciiTheme="majorHAnsi" w:eastAsia="Malgun Gothic Semilight" w:hAnsiTheme="majorHAnsi" w:cstheme="majorHAnsi"/>
          <w:color w:val="000000" w:themeColor="text1"/>
          <w:sz w:val="22"/>
          <w:szCs w:val="22"/>
        </w:rPr>
        <w:t xml:space="preserve">era vietato e comportava </w:t>
      </w:r>
      <w:r w:rsidR="006C4C36" w:rsidRPr="003E756B">
        <w:rPr>
          <w:rFonts w:asciiTheme="majorHAnsi" w:eastAsia="Malgun Gothic Semilight" w:hAnsiTheme="majorHAnsi" w:cstheme="majorHAnsi"/>
          <w:color w:val="000000" w:themeColor="text1"/>
          <w:sz w:val="22"/>
          <w:szCs w:val="22"/>
        </w:rPr>
        <w:t xml:space="preserve">l’arresto, </w:t>
      </w:r>
      <w:r w:rsidR="0033000E" w:rsidRPr="003E756B">
        <w:rPr>
          <w:rFonts w:asciiTheme="majorHAnsi" w:eastAsia="Malgun Gothic Semilight" w:hAnsiTheme="majorHAnsi" w:cstheme="majorHAnsi"/>
          <w:color w:val="000000" w:themeColor="text1"/>
          <w:sz w:val="22"/>
          <w:szCs w:val="22"/>
        </w:rPr>
        <w:t xml:space="preserve">multe o la confisca dell’apparecchio radio. </w:t>
      </w:r>
      <w:r w:rsidR="000402D4" w:rsidRPr="003E756B">
        <w:rPr>
          <w:rFonts w:asciiTheme="majorHAnsi" w:eastAsia="Malgun Gothic Semilight" w:hAnsiTheme="majorHAnsi" w:cstheme="majorHAnsi"/>
          <w:color w:val="000000" w:themeColor="text1"/>
          <w:sz w:val="22"/>
          <w:szCs w:val="22"/>
        </w:rPr>
        <w:t>Il regime cercò inoltre di disturbare il segnale radio per impedirne l’ascolto.</w:t>
      </w:r>
    </w:p>
    <w:p w14:paraId="00CD4D50" w14:textId="5CC80918" w:rsidR="00EF2043" w:rsidRPr="003E756B" w:rsidRDefault="000B73D4" w:rsidP="00AE07E8">
      <w:pPr>
        <w:pStyle w:val="Paragrafoelenco"/>
        <w:shd w:val="clear" w:color="auto" w:fill="FFFFFF"/>
        <w:tabs>
          <w:tab w:val="left" w:pos="2127"/>
        </w:tabs>
        <w:spacing w:beforeLines="20" w:before="48" w:afterLines="40" w:after="96" w:line="288" w:lineRule="auto"/>
        <w:ind w:left="2832"/>
        <w:jc w:val="both"/>
        <w:rPr>
          <w:rFonts w:asciiTheme="majorHAnsi" w:eastAsia="Malgun Gothic Semilight" w:hAnsiTheme="majorHAnsi" w:cstheme="majorHAnsi"/>
          <w:color w:val="000000" w:themeColor="text1"/>
          <w:sz w:val="22"/>
          <w:szCs w:val="22"/>
        </w:rPr>
      </w:pPr>
      <w:r>
        <w:rPr>
          <w:rFonts w:asciiTheme="majorHAnsi" w:eastAsia="Malgun Gothic Semilight" w:hAnsiTheme="majorHAnsi" w:cstheme="majorHAnsi"/>
          <w:color w:val="000000" w:themeColor="text1"/>
          <w:sz w:val="22"/>
          <w:szCs w:val="22"/>
        </w:rPr>
        <w:tab/>
      </w:r>
      <w:r w:rsidR="00DD0FEF" w:rsidRPr="003E756B">
        <w:rPr>
          <w:rFonts w:asciiTheme="majorHAnsi" w:eastAsia="Malgun Gothic Semilight" w:hAnsiTheme="majorHAnsi" w:cstheme="majorHAnsi"/>
          <w:color w:val="000000" w:themeColor="text1"/>
          <w:sz w:val="22"/>
          <w:szCs w:val="22"/>
        </w:rPr>
        <w:t>L’emittente inglese non si limitò a</w:t>
      </w:r>
      <w:r w:rsidR="00867AA7" w:rsidRPr="003E756B">
        <w:rPr>
          <w:rFonts w:asciiTheme="majorHAnsi" w:eastAsia="Malgun Gothic Semilight" w:hAnsiTheme="majorHAnsi" w:cstheme="majorHAnsi"/>
          <w:color w:val="000000" w:themeColor="text1"/>
          <w:sz w:val="22"/>
          <w:szCs w:val="22"/>
        </w:rPr>
        <w:t xml:space="preserve"> </w:t>
      </w:r>
      <w:r w:rsidR="00DD0FEF" w:rsidRPr="003E756B">
        <w:rPr>
          <w:rFonts w:asciiTheme="majorHAnsi" w:eastAsia="Malgun Gothic Semilight" w:hAnsiTheme="majorHAnsi" w:cstheme="majorHAnsi"/>
          <w:color w:val="000000" w:themeColor="text1"/>
          <w:sz w:val="22"/>
          <w:szCs w:val="22"/>
        </w:rPr>
        <w:t xml:space="preserve">una funzione informativa, ma </w:t>
      </w:r>
      <w:r w:rsidR="00867AA7" w:rsidRPr="003E756B">
        <w:rPr>
          <w:rFonts w:asciiTheme="majorHAnsi" w:eastAsia="Malgun Gothic Semilight" w:hAnsiTheme="majorHAnsi" w:cstheme="majorHAnsi"/>
          <w:color w:val="000000" w:themeColor="text1"/>
          <w:sz w:val="22"/>
          <w:szCs w:val="22"/>
        </w:rPr>
        <w:t xml:space="preserve">ne svolse </w:t>
      </w:r>
      <w:r w:rsidR="00DD0FEF" w:rsidRPr="003E756B">
        <w:rPr>
          <w:rFonts w:asciiTheme="majorHAnsi" w:eastAsia="Malgun Gothic Semilight" w:hAnsiTheme="majorHAnsi" w:cstheme="majorHAnsi"/>
          <w:color w:val="000000" w:themeColor="text1"/>
          <w:sz w:val="22"/>
          <w:szCs w:val="22"/>
        </w:rPr>
        <w:t xml:space="preserve">anche </w:t>
      </w:r>
      <w:r w:rsidR="00867AA7" w:rsidRPr="003E756B">
        <w:rPr>
          <w:rFonts w:asciiTheme="majorHAnsi" w:eastAsia="Malgun Gothic Semilight" w:hAnsiTheme="majorHAnsi" w:cstheme="majorHAnsi"/>
          <w:color w:val="000000" w:themeColor="text1"/>
          <w:sz w:val="22"/>
          <w:szCs w:val="22"/>
        </w:rPr>
        <w:t xml:space="preserve">una </w:t>
      </w:r>
      <w:r w:rsidR="00DD0FEF" w:rsidRPr="003E756B">
        <w:rPr>
          <w:rFonts w:asciiTheme="majorHAnsi" w:eastAsia="Malgun Gothic Semilight" w:hAnsiTheme="majorHAnsi" w:cstheme="majorHAnsi"/>
          <w:color w:val="000000" w:themeColor="text1"/>
          <w:sz w:val="22"/>
          <w:szCs w:val="22"/>
        </w:rPr>
        <w:t xml:space="preserve">operativa. I partigiani </w:t>
      </w:r>
      <w:r w:rsidR="00602EBE" w:rsidRPr="003E756B">
        <w:rPr>
          <w:rFonts w:asciiTheme="majorHAnsi" w:eastAsia="Malgun Gothic Semilight" w:hAnsiTheme="majorHAnsi" w:cstheme="majorHAnsi"/>
          <w:color w:val="000000" w:themeColor="text1"/>
          <w:sz w:val="22"/>
          <w:szCs w:val="22"/>
        </w:rPr>
        <w:t>ricevevano dalla radio</w:t>
      </w:r>
      <w:r w:rsidR="002B1F8C" w:rsidRPr="003E756B">
        <w:rPr>
          <w:rFonts w:asciiTheme="majorHAnsi" w:eastAsia="Malgun Gothic Semilight" w:hAnsiTheme="majorHAnsi" w:cstheme="majorHAnsi"/>
          <w:color w:val="000000" w:themeColor="text1"/>
          <w:sz w:val="22"/>
          <w:szCs w:val="22"/>
        </w:rPr>
        <w:t xml:space="preserve"> non solo </w:t>
      </w:r>
      <w:r w:rsidR="00647345" w:rsidRPr="003E756B">
        <w:rPr>
          <w:rFonts w:asciiTheme="majorHAnsi" w:eastAsia="Malgun Gothic Semilight" w:hAnsiTheme="majorHAnsi" w:cstheme="majorHAnsi"/>
          <w:color w:val="000000" w:themeColor="text1"/>
          <w:sz w:val="22"/>
          <w:szCs w:val="22"/>
        </w:rPr>
        <w:t>notizie</w:t>
      </w:r>
      <w:r w:rsidR="002B1F8C" w:rsidRPr="003E756B">
        <w:rPr>
          <w:rFonts w:asciiTheme="majorHAnsi" w:eastAsia="Malgun Gothic Semilight" w:hAnsiTheme="majorHAnsi" w:cstheme="majorHAnsi"/>
          <w:color w:val="000000" w:themeColor="text1"/>
          <w:sz w:val="22"/>
          <w:szCs w:val="22"/>
        </w:rPr>
        <w:t xml:space="preserve"> che non erano filtrate dal regime, ma</w:t>
      </w:r>
      <w:r w:rsidR="00602EBE" w:rsidRPr="003E756B">
        <w:rPr>
          <w:rFonts w:asciiTheme="majorHAnsi" w:eastAsia="Malgun Gothic Semilight" w:hAnsiTheme="majorHAnsi" w:cstheme="majorHAnsi"/>
          <w:color w:val="000000" w:themeColor="text1"/>
          <w:sz w:val="22"/>
          <w:szCs w:val="22"/>
        </w:rPr>
        <w:t xml:space="preserve"> anche parole d’ordine per </w:t>
      </w:r>
      <w:r w:rsidR="00FC58A4" w:rsidRPr="003E756B">
        <w:rPr>
          <w:rFonts w:asciiTheme="majorHAnsi" w:eastAsia="Malgun Gothic Semilight" w:hAnsiTheme="majorHAnsi" w:cstheme="majorHAnsi"/>
          <w:color w:val="000000" w:themeColor="text1"/>
          <w:sz w:val="22"/>
          <w:szCs w:val="22"/>
        </w:rPr>
        <w:t xml:space="preserve">dare avvio </w:t>
      </w:r>
      <w:r w:rsidR="002B1F8C" w:rsidRPr="003E756B">
        <w:rPr>
          <w:rFonts w:asciiTheme="majorHAnsi" w:eastAsia="Malgun Gothic Semilight" w:hAnsiTheme="majorHAnsi" w:cstheme="majorHAnsi"/>
          <w:color w:val="000000" w:themeColor="text1"/>
          <w:sz w:val="22"/>
          <w:szCs w:val="22"/>
        </w:rPr>
        <w:t xml:space="preserve">a </w:t>
      </w:r>
      <w:r w:rsidR="00602EBE" w:rsidRPr="003E756B">
        <w:rPr>
          <w:rFonts w:asciiTheme="majorHAnsi" w:eastAsia="Malgun Gothic Semilight" w:hAnsiTheme="majorHAnsi" w:cstheme="majorHAnsi"/>
          <w:color w:val="000000" w:themeColor="text1"/>
          <w:sz w:val="22"/>
          <w:szCs w:val="22"/>
        </w:rPr>
        <w:t xml:space="preserve">operazioni militari oltre le linee nemiche, </w:t>
      </w:r>
      <w:r w:rsidR="003649BB" w:rsidRPr="003E756B">
        <w:rPr>
          <w:rFonts w:asciiTheme="majorHAnsi" w:eastAsia="Malgun Gothic Semilight" w:hAnsiTheme="majorHAnsi" w:cstheme="majorHAnsi"/>
          <w:color w:val="000000" w:themeColor="text1"/>
          <w:sz w:val="22"/>
          <w:szCs w:val="22"/>
        </w:rPr>
        <w:t>ad azioni d</w:t>
      </w:r>
      <w:r w:rsidR="00DD0FEF" w:rsidRPr="003E756B">
        <w:rPr>
          <w:rFonts w:asciiTheme="majorHAnsi" w:eastAsia="Malgun Gothic Semilight" w:hAnsiTheme="majorHAnsi" w:cstheme="majorHAnsi"/>
          <w:color w:val="000000" w:themeColor="text1"/>
          <w:sz w:val="22"/>
          <w:szCs w:val="22"/>
        </w:rPr>
        <w:t>i</w:t>
      </w:r>
      <w:r w:rsidR="00602EBE" w:rsidRPr="003E756B">
        <w:rPr>
          <w:rFonts w:asciiTheme="majorHAnsi" w:eastAsia="Malgun Gothic Semilight" w:hAnsiTheme="majorHAnsi" w:cstheme="majorHAnsi"/>
          <w:color w:val="000000" w:themeColor="text1"/>
          <w:sz w:val="22"/>
          <w:szCs w:val="22"/>
        </w:rPr>
        <w:t xml:space="preserve"> sabotaggi</w:t>
      </w:r>
      <w:r w:rsidR="003649BB" w:rsidRPr="003E756B">
        <w:rPr>
          <w:rFonts w:asciiTheme="majorHAnsi" w:eastAsia="Malgun Gothic Semilight" w:hAnsiTheme="majorHAnsi" w:cstheme="majorHAnsi"/>
          <w:color w:val="000000" w:themeColor="text1"/>
          <w:sz w:val="22"/>
          <w:szCs w:val="22"/>
        </w:rPr>
        <w:t>o</w:t>
      </w:r>
      <w:r w:rsidR="00602EBE" w:rsidRPr="003E756B">
        <w:rPr>
          <w:rFonts w:asciiTheme="majorHAnsi" w:eastAsia="Malgun Gothic Semilight" w:hAnsiTheme="majorHAnsi" w:cstheme="majorHAnsi"/>
          <w:color w:val="000000" w:themeColor="text1"/>
          <w:sz w:val="22"/>
          <w:szCs w:val="22"/>
        </w:rPr>
        <w:t xml:space="preserve"> alle linee di comunicazione o ai convogli nazifascisti, oppure </w:t>
      </w:r>
      <w:r w:rsidR="003649BB" w:rsidRPr="003E756B">
        <w:rPr>
          <w:rFonts w:asciiTheme="majorHAnsi" w:eastAsia="Malgun Gothic Semilight" w:hAnsiTheme="majorHAnsi" w:cstheme="majorHAnsi"/>
          <w:color w:val="000000" w:themeColor="text1"/>
          <w:sz w:val="22"/>
          <w:szCs w:val="22"/>
        </w:rPr>
        <w:t>al</w:t>
      </w:r>
      <w:r w:rsidR="00DD0FEF" w:rsidRPr="003E756B">
        <w:rPr>
          <w:rFonts w:asciiTheme="majorHAnsi" w:eastAsia="Malgun Gothic Semilight" w:hAnsiTheme="majorHAnsi" w:cstheme="majorHAnsi"/>
          <w:color w:val="000000" w:themeColor="text1"/>
          <w:sz w:val="22"/>
          <w:szCs w:val="22"/>
        </w:rPr>
        <w:t>la</w:t>
      </w:r>
      <w:r w:rsidR="00602EBE" w:rsidRPr="003E756B">
        <w:rPr>
          <w:rFonts w:asciiTheme="majorHAnsi" w:eastAsia="Malgun Gothic Semilight" w:hAnsiTheme="majorHAnsi" w:cstheme="majorHAnsi"/>
          <w:color w:val="000000" w:themeColor="text1"/>
          <w:sz w:val="22"/>
          <w:szCs w:val="22"/>
        </w:rPr>
        <w:t xml:space="preserve"> predisposizione di pattuglie e di campi per ricevere i rifornimenti aviolanciati dagli </w:t>
      </w:r>
      <w:r w:rsidR="003649BB" w:rsidRPr="003E756B">
        <w:rPr>
          <w:rFonts w:asciiTheme="majorHAnsi" w:eastAsia="Malgun Gothic Semilight" w:hAnsiTheme="majorHAnsi" w:cstheme="majorHAnsi"/>
          <w:color w:val="000000" w:themeColor="text1"/>
          <w:sz w:val="22"/>
          <w:szCs w:val="22"/>
        </w:rPr>
        <w:t>A</w:t>
      </w:r>
      <w:r w:rsidR="00602EBE" w:rsidRPr="003E756B">
        <w:rPr>
          <w:rFonts w:asciiTheme="majorHAnsi" w:eastAsia="Malgun Gothic Semilight" w:hAnsiTheme="majorHAnsi" w:cstheme="majorHAnsi"/>
          <w:color w:val="000000" w:themeColor="text1"/>
          <w:sz w:val="22"/>
          <w:szCs w:val="22"/>
        </w:rPr>
        <w:t xml:space="preserve">lleati. </w:t>
      </w:r>
      <w:r w:rsidR="00FC58A4" w:rsidRPr="003E756B">
        <w:rPr>
          <w:rFonts w:asciiTheme="majorHAnsi" w:eastAsia="Malgun Gothic Semilight" w:hAnsiTheme="majorHAnsi" w:cstheme="majorHAnsi"/>
          <w:color w:val="000000" w:themeColor="text1"/>
          <w:sz w:val="22"/>
          <w:szCs w:val="22"/>
        </w:rPr>
        <w:t xml:space="preserve">Tra le frasi in codice </w:t>
      </w:r>
      <w:r w:rsidR="002B1F8C" w:rsidRPr="003E756B">
        <w:rPr>
          <w:rFonts w:asciiTheme="majorHAnsi" w:eastAsia="Malgun Gothic Semilight" w:hAnsiTheme="majorHAnsi" w:cstheme="majorHAnsi"/>
          <w:color w:val="000000" w:themeColor="text1"/>
          <w:sz w:val="22"/>
          <w:szCs w:val="22"/>
        </w:rPr>
        <w:t>diramate</w:t>
      </w:r>
      <w:r w:rsidR="00FC58A4" w:rsidRPr="003E756B">
        <w:rPr>
          <w:rFonts w:asciiTheme="majorHAnsi" w:eastAsia="Malgun Gothic Semilight" w:hAnsiTheme="majorHAnsi" w:cstheme="majorHAnsi"/>
          <w:color w:val="000000" w:themeColor="text1"/>
          <w:sz w:val="22"/>
          <w:szCs w:val="22"/>
        </w:rPr>
        <w:t xml:space="preserve"> dall’emittente britannica</w:t>
      </w:r>
      <w:r w:rsidR="000402D4" w:rsidRPr="003E756B">
        <w:rPr>
          <w:rFonts w:asciiTheme="majorHAnsi" w:eastAsia="Malgun Gothic Semilight" w:hAnsiTheme="majorHAnsi" w:cstheme="majorHAnsi"/>
          <w:color w:val="000000" w:themeColor="text1"/>
          <w:sz w:val="22"/>
          <w:szCs w:val="22"/>
        </w:rPr>
        <w:t xml:space="preserve"> – i cosiddetti “messaggi speciali” –</w:t>
      </w:r>
      <w:r w:rsidR="00FC58A4" w:rsidRPr="003E756B">
        <w:rPr>
          <w:rFonts w:asciiTheme="majorHAnsi" w:eastAsia="Malgun Gothic Semilight" w:hAnsiTheme="majorHAnsi" w:cstheme="majorHAnsi"/>
          <w:color w:val="000000" w:themeColor="text1"/>
          <w:sz w:val="22"/>
          <w:szCs w:val="22"/>
        </w:rPr>
        <w:t xml:space="preserve"> si ricordano: </w:t>
      </w:r>
      <w:r w:rsidR="00FC58A4" w:rsidRPr="003E756B">
        <w:rPr>
          <w:rFonts w:asciiTheme="majorHAnsi" w:eastAsia="Malgun Gothic Semilight" w:hAnsiTheme="majorHAnsi" w:cstheme="majorHAnsi"/>
          <w:color w:val="833C0B" w:themeColor="accent2" w:themeShade="80"/>
          <w:sz w:val="22"/>
          <w:szCs w:val="22"/>
        </w:rPr>
        <w:t>“La gallina ha fatto l’uovo”</w:t>
      </w:r>
      <w:r w:rsidR="00FC58A4" w:rsidRPr="003E756B">
        <w:rPr>
          <w:rFonts w:asciiTheme="majorHAnsi" w:eastAsia="Malgun Gothic Semilight" w:hAnsiTheme="majorHAnsi" w:cstheme="majorHAnsi"/>
          <w:color w:val="000000" w:themeColor="text1"/>
          <w:sz w:val="22"/>
          <w:szCs w:val="22"/>
        </w:rPr>
        <w:t xml:space="preserve">, </w:t>
      </w:r>
      <w:r w:rsidR="00FC58A4" w:rsidRPr="003E756B">
        <w:rPr>
          <w:rFonts w:asciiTheme="majorHAnsi" w:eastAsia="Malgun Gothic Semilight" w:hAnsiTheme="majorHAnsi" w:cstheme="majorHAnsi"/>
          <w:color w:val="833C0B" w:themeColor="accent2" w:themeShade="80"/>
          <w:sz w:val="22"/>
          <w:szCs w:val="22"/>
        </w:rPr>
        <w:t xml:space="preserve">“La </w:t>
      </w:r>
      <w:r w:rsidR="0038418E" w:rsidRPr="003E756B">
        <w:rPr>
          <w:rFonts w:asciiTheme="majorHAnsi" w:eastAsia="Malgun Gothic Semilight" w:hAnsiTheme="majorHAnsi" w:cstheme="majorHAnsi"/>
          <w:color w:val="833C0B" w:themeColor="accent2" w:themeShade="80"/>
          <w:sz w:val="22"/>
          <w:szCs w:val="22"/>
        </w:rPr>
        <w:t>mucca</w:t>
      </w:r>
      <w:r w:rsidR="00FC58A4" w:rsidRPr="003E756B">
        <w:rPr>
          <w:rFonts w:asciiTheme="majorHAnsi" w:eastAsia="Malgun Gothic Semilight" w:hAnsiTheme="majorHAnsi" w:cstheme="majorHAnsi"/>
          <w:color w:val="833C0B" w:themeColor="accent2" w:themeShade="80"/>
          <w:sz w:val="22"/>
          <w:szCs w:val="22"/>
        </w:rPr>
        <w:t xml:space="preserve"> non dà latte”</w:t>
      </w:r>
      <w:r w:rsidR="00FC58A4" w:rsidRPr="003E756B">
        <w:rPr>
          <w:rFonts w:asciiTheme="majorHAnsi" w:eastAsia="Malgun Gothic Semilight" w:hAnsiTheme="majorHAnsi" w:cstheme="majorHAnsi"/>
          <w:color w:val="000000" w:themeColor="text1"/>
          <w:sz w:val="22"/>
          <w:szCs w:val="22"/>
        </w:rPr>
        <w:t xml:space="preserve">, </w:t>
      </w:r>
      <w:r w:rsidR="00FC58A4" w:rsidRPr="003E756B">
        <w:rPr>
          <w:rFonts w:asciiTheme="majorHAnsi" w:eastAsia="Malgun Gothic Semilight" w:hAnsiTheme="majorHAnsi" w:cstheme="majorHAnsi"/>
          <w:color w:val="833C0B" w:themeColor="accent2" w:themeShade="80"/>
          <w:sz w:val="22"/>
          <w:szCs w:val="22"/>
        </w:rPr>
        <w:t>“</w:t>
      </w:r>
      <w:r w:rsidR="0038418E" w:rsidRPr="003E756B">
        <w:rPr>
          <w:rFonts w:asciiTheme="majorHAnsi" w:eastAsia="Malgun Gothic Semilight" w:hAnsiTheme="majorHAnsi" w:cstheme="majorHAnsi"/>
          <w:color w:val="833C0B" w:themeColor="accent2" w:themeShade="80"/>
          <w:sz w:val="22"/>
          <w:szCs w:val="22"/>
        </w:rPr>
        <w:t>L’aquila vola</w:t>
      </w:r>
      <w:r w:rsidR="00FC58A4" w:rsidRPr="003E756B">
        <w:rPr>
          <w:rFonts w:asciiTheme="majorHAnsi" w:eastAsia="Malgun Gothic Semilight" w:hAnsiTheme="majorHAnsi" w:cstheme="majorHAnsi"/>
          <w:color w:val="833C0B" w:themeColor="accent2" w:themeShade="80"/>
          <w:sz w:val="22"/>
          <w:szCs w:val="22"/>
        </w:rPr>
        <w:t>”</w:t>
      </w:r>
      <w:r w:rsidR="00FC58A4" w:rsidRPr="003E756B">
        <w:rPr>
          <w:rFonts w:asciiTheme="majorHAnsi" w:eastAsia="Malgun Gothic Semilight" w:hAnsiTheme="majorHAnsi" w:cstheme="majorHAnsi"/>
          <w:color w:val="000000" w:themeColor="text1"/>
          <w:sz w:val="22"/>
          <w:szCs w:val="22"/>
        </w:rPr>
        <w:t xml:space="preserve">. </w:t>
      </w:r>
    </w:p>
    <w:p w14:paraId="66801296" w14:textId="0111BF94" w:rsidR="00A87A1C" w:rsidRPr="003E756B" w:rsidRDefault="000B73D4" w:rsidP="00AE07E8">
      <w:pPr>
        <w:pStyle w:val="Paragrafoelenco"/>
        <w:shd w:val="clear" w:color="auto" w:fill="FFFFFF"/>
        <w:tabs>
          <w:tab w:val="left" w:pos="2127"/>
        </w:tabs>
        <w:spacing w:beforeLines="20" w:before="48" w:afterLines="40" w:after="96" w:line="288" w:lineRule="auto"/>
        <w:ind w:left="2832"/>
        <w:jc w:val="both"/>
        <w:rPr>
          <w:rFonts w:asciiTheme="majorHAnsi" w:eastAsia="Malgun Gothic Semilight" w:hAnsiTheme="majorHAnsi" w:cstheme="majorHAnsi"/>
          <w:color w:val="000000" w:themeColor="text1"/>
          <w:sz w:val="22"/>
          <w:szCs w:val="22"/>
        </w:rPr>
      </w:pPr>
      <w:r>
        <w:rPr>
          <w:rFonts w:asciiTheme="majorHAnsi" w:eastAsia="Malgun Gothic Semilight" w:hAnsiTheme="majorHAnsi" w:cstheme="majorHAnsi"/>
          <w:color w:val="000000" w:themeColor="text1"/>
          <w:sz w:val="22"/>
          <w:szCs w:val="22"/>
        </w:rPr>
        <w:tab/>
      </w:r>
      <w:r w:rsidR="00FC58A4" w:rsidRPr="003E756B">
        <w:rPr>
          <w:rFonts w:asciiTheme="majorHAnsi" w:eastAsia="Malgun Gothic Semilight" w:hAnsiTheme="majorHAnsi" w:cstheme="majorHAnsi"/>
          <w:color w:val="000000" w:themeColor="text1"/>
          <w:sz w:val="22"/>
          <w:szCs w:val="22"/>
        </w:rPr>
        <w:t xml:space="preserve">Radio Londra </w:t>
      </w:r>
      <w:r w:rsidR="00A33780" w:rsidRPr="003E756B">
        <w:rPr>
          <w:rFonts w:asciiTheme="majorHAnsi" w:eastAsia="Malgun Gothic Semilight" w:hAnsiTheme="majorHAnsi" w:cstheme="majorHAnsi"/>
          <w:color w:val="000000" w:themeColor="text1"/>
          <w:sz w:val="22"/>
          <w:szCs w:val="22"/>
        </w:rPr>
        <w:t>diffuse</w:t>
      </w:r>
      <w:r w:rsidR="00FC58A4" w:rsidRPr="003E756B">
        <w:rPr>
          <w:rFonts w:asciiTheme="majorHAnsi" w:eastAsia="Malgun Gothic Semilight" w:hAnsiTheme="majorHAnsi" w:cstheme="majorHAnsi"/>
          <w:color w:val="000000" w:themeColor="text1"/>
          <w:sz w:val="22"/>
          <w:szCs w:val="22"/>
        </w:rPr>
        <w:t xml:space="preserve"> anche</w:t>
      </w:r>
      <w:r w:rsidR="000402D4" w:rsidRPr="003E756B">
        <w:rPr>
          <w:rFonts w:asciiTheme="majorHAnsi" w:eastAsia="Malgun Gothic Semilight" w:hAnsiTheme="majorHAnsi" w:cstheme="majorHAnsi"/>
          <w:color w:val="000000" w:themeColor="text1"/>
          <w:sz w:val="22"/>
          <w:szCs w:val="22"/>
        </w:rPr>
        <w:t>,</w:t>
      </w:r>
      <w:r w:rsidR="00FC58A4" w:rsidRPr="003E756B">
        <w:rPr>
          <w:rFonts w:asciiTheme="majorHAnsi" w:eastAsia="Malgun Gothic Semilight" w:hAnsiTheme="majorHAnsi" w:cstheme="majorHAnsi"/>
          <w:color w:val="000000" w:themeColor="text1"/>
          <w:sz w:val="22"/>
          <w:szCs w:val="22"/>
        </w:rPr>
        <w:t xml:space="preserve"> </w:t>
      </w:r>
      <w:r w:rsidR="004A19B2" w:rsidRPr="003E756B">
        <w:rPr>
          <w:rFonts w:asciiTheme="majorHAnsi" w:eastAsia="Malgun Gothic Semilight" w:hAnsiTheme="majorHAnsi" w:cstheme="majorHAnsi"/>
          <w:color w:val="000000" w:themeColor="text1"/>
          <w:sz w:val="22"/>
          <w:szCs w:val="22"/>
        </w:rPr>
        <w:t>per la Resistenza francese</w:t>
      </w:r>
      <w:r w:rsidR="000402D4" w:rsidRPr="003E756B">
        <w:rPr>
          <w:rFonts w:asciiTheme="majorHAnsi" w:eastAsia="Malgun Gothic Semilight" w:hAnsiTheme="majorHAnsi" w:cstheme="majorHAnsi"/>
          <w:color w:val="000000" w:themeColor="text1"/>
          <w:sz w:val="22"/>
          <w:szCs w:val="22"/>
        </w:rPr>
        <w:t>,</w:t>
      </w:r>
      <w:r w:rsidR="00EF2043" w:rsidRPr="003E756B">
        <w:rPr>
          <w:rFonts w:asciiTheme="majorHAnsi" w:eastAsia="Malgun Gothic Semilight" w:hAnsiTheme="majorHAnsi" w:cstheme="majorHAnsi"/>
          <w:color w:val="000000" w:themeColor="text1"/>
          <w:sz w:val="22"/>
          <w:szCs w:val="22"/>
        </w:rPr>
        <w:t xml:space="preserve"> la notizia dell’imminenza </w:t>
      </w:r>
      <w:r w:rsidR="004A19B2" w:rsidRPr="003E756B">
        <w:rPr>
          <w:rFonts w:asciiTheme="majorHAnsi" w:eastAsia="Malgun Gothic Semilight" w:hAnsiTheme="majorHAnsi" w:cstheme="majorHAnsi"/>
          <w:color w:val="000000" w:themeColor="text1"/>
          <w:sz w:val="22"/>
          <w:szCs w:val="22"/>
        </w:rPr>
        <w:t xml:space="preserve">dello sbarco </w:t>
      </w:r>
      <w:r w:rsidR="00DD0FEF" w:rsidRPr="003E756B">
        <w:rPr>
          <w:rFonts w:asciiTheme="majorHAnsi" w:eastAsia="Malgun Gothic Semilight" w:hAnsiTheme="majorHAnsi" w:cstheme="majorHAnsi"/>
          <w:color w:val="000000" w:themeColor="text1"/>
          <w:sz w:val="22"/>
          <w:szCs w:val="22"/>
        </w:rPr>
        <w:t xml:space="preserve">degli Alleati </w:t>
      </w:r>
      <w:r w:rsidR="004A19B2" w:rsidRPr="003E756B">
        <w:rPr>
          <w:rFonts w:asciiTheme="majorHAnsi" w:eastAsia="Malgun Gothic Semilight" w:hAnsiTheme="majorHAnsi" w:cstheme="majorHAnsi"/>
          <w:color w:val="000000" w:themeColor="text1"/>
          <w:sz w:val="22"/>
          <w:szCs w:val="22"/>
        </w:rPr>
        <w:t>in Normandia</w:t>
      </w:r>
      <w:r w:rsidR="00EF2043" w:rsidRPr="003E756B">
        <w:rPr>
          <w:rFonts w:asciiTheme="majorHAnsi" w:eastAsia="Malgun Gothic Semilight" w:hAnsiTheme="majorHAnsi" w:cstheme="majorHAnsi"/>
          <w:color w:val="000000" w:themeColor="text1"/>
          <w:sz w:val="22"/>
          <w:szCs w:val="22"/>
        </w:rPr>
        <w:t xml:space="preserve">, </w:t>
      </w:r>
      <w:r w:rsidR="006E7BBD" w:rsidRPr="003E756B">
        <w:rPr>
          <w:rFonts w:asciiTheme="majorHAnsi" w:eastAsia="Malgun Gothic Semilight" w:hAnsiTheme="majorHAnsi" w:cstheme="majorHAnsi"/>
          <w:color w:val="000000" w:themeColor="text1"/>
          <w:sz w:val="22"/>
          <w:szCs w:val="22"/>
        </w:rPr>
        <w:t>usando come segnale</w:t>
      </w:r>
      <w:r w:rsidR="00EF2043" w:rsidRPr="003E756B">
        <w:rPr>
          <w:rFonts w:asciiTheme="majorHAnsi" w:eastAsia="Malgun Gothic Semilight" w:hAnsiTheme="majorHAnsi" w:cstheme="majorHAnsi"/>
          <w:color w:val="000000" w:themeColor="text1"/>
          <w:sz w:val="22"/>
          <w:szCs w:val="22"/>
        </w:rPr>
        <w:t xml:space="preserve"> un verso di una </w:t>
      </w:r>
      <w:r w:rsidR="00FC58A4" w:rsidRPr="003E756B">
        <w:rPr>
          <w:rFonts w:asciiTheme="majorHAnsi" w:eastAsia="Malgun Gothic Semilight" w:hAnsiTheme="majorHAnsi" w:cstheme="majorHAnsi"/>
          <w:color w:val="000000" w:themeColor="text1"/>
          <w:sz w:val="22"/>
          <w:szCs w:val="22"/>
        </w:rPr>
        <w:t xml:space="preserve">poesia di Verlaine </w:t>
      </w:r>
      <w:r w:rsidR="00EF2043" w:rsidRPr="003E756B">
        <w:rPr>
          <w:rFonts w:asciiTheme="majorHAnsi" w:eastAsia="Malgun Gothic Semilight" w:hAnsiTheme="majorHAnsi" w:cstheme="majorHAnsi"/>
          <w:color w:val="000000" w:themeColor="text1"/>
          <w:sz w:val="22"/>
          <w:szCs w:val="22"/>
        </w:rPr>
        <w:t>intitolata</w:t>
      </w:r>
      <w:r w:rsidR="003B7176" w:rsidRPr="003E756B">
        <w:rPr>
          <w:rFonts w:asciiTheme="majorHAnsi" w:eastAsia="Malgun Gothic Semilight" w:hAnsiTheme="majorHAnsi" w:cstheme="majorHAnsi"/>
          <w:color w:val="000000" w:themeColor="text1"/>
          <w:sz w:val="22"/>
          <w:szCs w:val="22"/>
        </w:rPr>
        <w:t xml:space="preserve"> </w:t>
      </w:r>
      <w:r w:rsidR="003B7176" w:rsidRPr="003E756B">
        <w:rPr>
          <w:rFonts w:asciiTheme="majorHAnsi" w:eastAsia="Malgun Gothic Semilight" w:hAnsiTheme="majorHAnsi" w:cstheme="majorHAnsi"/>
          <w:i/>
          <w:iCs/>
          <w:color w:val="000000" w:themeColor="text1"/>
          <w:sz w:val="22"/>
          <w:szCs w:val="22"/>
        </w:rPr>
        <w:t>Canzone</w:t>
      </w:r>
      <w:r w:rsidR="003B7176" w:rsidRPr="003E756B">
        <w:rPr>
          <w:rFonts w:asciiTheme="majorHAnsi" w:eastAsia="Malgun Gothic Semilight" w:hAnsiTheme="majorHAnsi" w:cstheme="majorHAnsi"/>
          <w:color w:val="000000" w:themeColor="text1"/>
          <w:sz w:val="22"/>
          <w:szCs w:val="22"/>
        </w:rPr>
        <w:t xml:space="preserve"> </w:t>
      </w:r>
      <w:r w:rsidR="003B7176" w:rsidRPr="003E756B">
        <w:rPr>
          <w:rFonts w:asciiTheme="majorHAnsi" w:eastAsia="Malgun Gothic Semilight" w:hAnsiTheme="majorHAnsi" w:cstheme="majorHAnsi"/>
          <w:i/>
          <w:iCs/>
          <w:color w:val="000000" w:themeColor="text1"/>
          <w:sz w:val="22"/>
          <w:szCs w:val="22"/>
        </w:rPr>
        <w:t>d’autunno</w:t>
      </w:r>
      <w:r w:rsidR="00EF2043" w:rsidRPr="003E756B">
        <w:rPr>
          <w:rFonts w:asciiTheme="majorHAnsi" w:eastAsia="Malgun Gothic Semilight" w:hAnsiTheme="majorHAnsi" w:cstheme="majorHAnsi"/>
          <w:color w:val="000000" w:themeColor="text1"/>
          <w:sz w:val="22"/>
          <w:szCs w:val="22"/>
        </w:rPr>
        <w:t xml:space="preserve"> </w:t>
      </w:r>
      <w:r w:rsidR="003B7176" w:rsidRPr="003E756B">
        <w:rPr>
          <w:rFonts w:asciiTheme="majorHAnsi" w:eastAsia="Malgun Gothic Semilight" w:hAnsiTheme="majorHAnsi" w:cstheme="majorHAnsi"/>
          <w:color w:val="000000" w:themeColor="text1"/>
          <w:sz w:val="22"/>
          <w:szCs w:val="22"/>
        </w:rPr>
        <w:t>(</w:t>
      </w:r>
      <w:r w:rsidR="00FC58A4" w:rsidRPr="003E756B">
        <w:rPr>
          <w:rFonts w:asciiTheme="majorHAnsi" w:eastAsia="Malgun Gothic Semilight" w:hAnsiTheme="majorHAnsi" w:cstheme="majorHAnsi"/>
          <w:i/>
          <w:iCs/>
          <w:color w:val="000000" w:themeColor="text1"/>
          <w:sz w:val="22"/>
          <w:szCs w:val="22"/>
        </w:rPr>
        <w:t>Chan</w:t>
      </w:r>
      <w:r w:rsidR="004A19B2" w:rsidRPr="003E756B">
        <w:rPr>
          <w:rFonts w:asciiTheme="majorHAnsi" w:eastAsia="Malgun Gothic Semilight" w:hAnsiTheme="majorHAnsi" w:cstheme="majorHAnsi"/>
          <w:i/>
          <w:iCs/>
          <w:color w:val="000000" w:themeColor="text1"/>
          <w:sz w:val="22"/>
          <w:szCs w:val="22"/>
        </w:rPr>
        <w:t>son</w:t>
      </w:r>
      <w:r w:rsidR="00FC58A4" w:rsidRPr="003E756B">
        <w:rPr>
          <w:rFonts w:asciiTheme="majorHAnsi" w:eastAsia="Malgun Gothic Semilight" w:hAnsiTheme="majorHAnsi" w:cstheme="majorHAnsi"/>
          <w:i/>
          <w:iCs/>
          <w:color w:val="000000" w:themeColor="text1"/>
          <w:sz w:val="22"/>
          <w:szCs w:val="22"/>
        </w:rPr>
        <w:t xml:space="preserve"> d’automne</w:t>
      </w:r>
      <w:r w:rsidR="003B7176" w:rsidRPr="003E756B">
        <w:rPr>
          <w:rFonts w:asciiTheme="majorHAnsi" w:eastAsia="Malgun Gothic Semilight" w:hAnsiTheme="majorHAnsi" w:cstheme="majorHAnsi"/>
          <w:color w:val="000000" w:themeColor="text1"/>
          <w:sz w:val="22"/>
          <w:szCs w:val="22"/>
        </w:rPr>
        <w:t>)</w:t>
      </w:r>
      <w:r w:rsidR="00FC58A4" w:rsidRPr="003E756B">
        <w:rPr>
          <w:rFonts w:asciiTheme="majorHAnsi" w:eastAsia="Malgun Gothic Semilight" w:hAnsiTheme="majorHAnsi" w:cstheme="majorHAnsi"/>
          <w:color w:val="000000" w:themeColor="text1"/>
          <w:sz w:val="22"/>
          <w:szCs w:val="22"/>
        </w:rPr>
        <w:t>:</w:t>
      </w:r>
      <w:r w:rsidR="00BA4003" w:rsidRPr="003E756B">
        <w:rPr>
          <w:rFonts w:asciiTheme="majorHAnsi" w:eastAsia="Malgun Gothic Semilight" w:hAnsiTheme="majorHAnsi" w:cstheme="majorHAnsi"/>
          <w:color w:val="000000" w:themeColor="text1"/>
          <w:sz w:val="22"/>
          <w:szCs w:val="22"/>
        </w:rPr>
        <w:t xml:space="preserve"> </w:t>
      </w:r>
      <w:r w:rsidR="00FC58A4" w:rsidRPr="003E756B">
        <w:rPr>
          <w:rFonts w:asciiTheme="majorHAnsi" w:eastAsia="Malgun Gothic Semilight" w:hAnsiTheme="majorHAnsi" w:cstheme="majorHAnsi"/>
          <w:i/>
          <w:iCs/>
          <w:color w:val="833C0B" w:themeColor="accent2" w:themeShade="80"/>
          <w:sz w:val="22"/>
          <w:szCs w:val="22"/>
        </w:rPr>
        <w:t>“Les sanglots long</w:t>
      </w:r>
      <w:r w:rsidR="004A19B2" w:rsidRPr="003E756B">
        <w:rPr>
          <w:rFonts w:asciiTheme="majorHAnsi" w:eastAsia="Malgun Gothic Semilight" w:hAnsiTheme="majorHAnsi" w:cstheme="majorHAnsi"/>
          <w:i/>
          <w:iCs/>
          <w:color w:val="833C0B" w:themeColor="accent2" w:themeShade="80"/>
          <w:sz w:val="22"/>
          <w:szCs w:val="22"/>
        </w:rPr>
        <w:t xml:space="preserve"> /</w:t>
      </w:r>
      <w:r w:rsidR="00FC58A4" w:rsidRPr="003E756B">
        <w:rPr>
          <w:rFonts w:asciiTheme="majorHAnsi" w:eastAsia="Malgun Gothic Semilight" w:hAnsiTheme="majorHAnsi" w:cstheme="majorHAnsi"/>
          <w:i/>
          <w:iCs/>
          <w:color w:val="833C0B" w:themeColor="accent2" w:themeShade="80"/>
          <w:sz w:val="22"/>
          <w:szCs w:val="22"/>
        </w:rPr>
        <w:t xml:space="preserve"> des violons </w:t>
      </w:r>
      <w:r w:rsidR="004A19B2" w:rsidRPr="003E756B">
        <w:rPr>
          <w:rFonts w:asciiTheme="majorHAnsi" w:eastAsia="Malgun Gothic Semilight" w:hAnsiTheme="majorHAnsi" w:cstheme="majorHAnsi"/>
          <w:i/>
          <w:iCs/>
          <w:color w:val="833C0B" w:themeColor="accent2" w:themeShade="80"/>
          <w:sz w:val="22"/>
          <w:szCs w:val="22"/>
        </w:rPr>
        <w:t xml:space="preserve">/ </w:t>
      </w:r>
      <w:r w:rsidR="00FC58A4" w:rsidRPr="003E756B">
        <w:rPr>
          <w:rFonts w:asciiTheme="majorHAnsi" w:eastAsia="Malgun Gothic Semilight" w:hAnsiTheme="majorHAnsi" w:cstheme="majorHAnsi"/>
          <w:i/>
          <w:iCs/>
          <w:color w:val="833C0B" w:themeColor="accent2" w:themeShade="80"/>
          <w:sz w:val="22"/>
          <w:szCs w:val="22"/>
        </w:rPr>
        <w:t xml:space="preserve">de l’automne </w:t>
      </w:r>
      <w:r w:rsidR="004A19B2" w:rsidRPr="003E756B">
        <w:rPr>
          <w:rFonts w:asciiTheme="majorHAnsi" w:eastAsia="Malgun Gothic Semilight" w:hAnsiTheme="majorHAnsi" w:cstheme="majorHAnsi"/>
          <w:i/>
          <w:iCs/>
          <w:color w:val="833C0B" w:themeColor="accent2" w:themeShade="80"/>
          <w:sz w:val="22"/>
          <w:szCs w:val="22"/>
        </w:rPr>
        <w:t xml:space="preserve">/ </w:t>
      </w:r>
      <w:r w:rsidR="00FC58A4" w:rsidRPr="003E756B">
        <w:rPr>
          <w:rFonts w:asciiTheme="majorHAnsi" w:eastAsia="Malgun Gothic Semilight" w:hAnsiTheme="majorHAnsi" w:cstheme="majorHAnsi"/>
          <w:i/>
          <w:iCs/>
          <w:color w:val="833C0B" w:themeColor="accent2" w:themeShade="80"/>
          <w:sz w:val="22"/>
          <w:szCs w:val="22"/>
        </w:rPr>
        <w:t xml:space="preserve">blessent mon coeur </w:t>
      </w:r>
      <w:r w:rsidR="004A19B2" w:rsidRPr="003E756B">
        <w:rPr>
          <w:rFonts w:asciiTheme="majorHAnsi" w:eastAsia="Malgun Gothic Semilight" w:hAnsiTheme="majorHAnsi" w:cstheme="majorHAnsi"/>
          <w:i/>
          <w:iCs/>
          <w:color w:val="833C0B" w:themeColor="accent2" w:themeShade="80"/>
          <w:sz w:val="22"/>
          <w:szCs w:val="22"/>
        </w:rPr>
        <w:t xml:space="preserve">/ </w:t>
      </w:r>
      <w:r w:rsidR="00FC58A4" w:rsidRPr="003E756B">
        <w:rPr>
          <w:rFonts w:asciiTheme="majorHAnsi" w:eastAsia="Malgun Gothic Semilight" w:hAnsiTheme="majorHAnsi" w:cstheme="majorHAnsi"/>
          <w:i/>
          <w:iCs/>
          <w:color w:val="833C0B" w:themeColor="accent2" w:themeShade="80"/>
          <w:sz w:val="22"/>
          <w:szCs w:val="22"/>
        </w:rPr>
        <w:t>d’un</w:t>
      </w:r>
      <w:r w:rsidR="004A19B2" w:rsidRPr="003E756B">
        <w:rPr>
          <w:rFonts w:asciiTheme="majorHAnsi" w:eastAsia="Malgun Gothic Semilight" w:hAnsiTheme="majorHAnsi" w:cstheme="majorHAnsi"/>
          <w:i/>
          <w:iCs/>
          <w:color w:val="833C0B" w:themeColor="accent2" w:themeShade="80"/>
          <w:sz w:val="22"/>
          <w:szCs w:val="22"/>
        </w:rPr>
        <w:t>e</w:t>
      </w:r>
      <w:r w:rsidR="00FC58A4" w:rsidRPr="003E756B">
        <w:rPr>
          <w:rFonts w:asciiTheme="majorHAnsi" w:eastAsia="Malgun Gothic Semilight" w:hAnsiTheme="majorHAnsi" w:cstheme="majorHAnsi"/>
          <w:i/>
          <w:iCs/>
          <w:color w:val="833C0B" w:themeColor="accent2" w:themeShade="80"/>
          <w:sz w:val="22"/>
          <w:szCs w:val="22"/>
        </w:rPr>
        <w:t xml:space="preserve"> languer </w:t>
      </w:r>
      <w:r w:rsidR="004A19B2" w:rsidRPr="003E756B">
        <w:rPr>
          <w:rFonts w:asciiTheme="majorHAnsi" w:eastAsia="Malgun Gothic Semilight" w:hAnsiTheme="majorHAnsi" w:cstheme="majorHAnsi"/>
          <w:i/>
          <w:iCs/>
          <w:color w:val="833C0B" w:themeColor="accent2" w:themeShade="80"/>
          <w:sz w:val="22"/>
          <w:szCs w:val="22"/>
        </w:rPr>
        <w:t xml:space="preserve">/ </w:t>
      </w:r>
      <w:r w:rsidR="00FC58A4" w:rsidRPr="003E756B">
        <w:rPr>
          <w:rFonts w:asciiTheme="majorHAnsi" w:eastAsia="Malgun Gothic Semilight" w:hAnsiTheme="majorHAnsi" w:cstheme="majorHAnsi"/>
          <w:i/>
          <w:iCs/>
          <w:color w:val="833C0B" w:themeColor="accent2" w:themeShade="80"/>
          <w:sz w:val="22"/>
          <w:szCs w:val="22"/>
        </w:rPr>
        <w:t>monotone</w:t>
      </w:r>
      <w:r w:rsidR="00FC58A4" w:rsidRPr="003E756B">
        <w:rPr>
          <w:rFonts w:asciiTheme="majorHAnsi" w:eastAsia="Malgun Gothic Semilight" w:hAnsiTheme="majorHAnsi" w:cstheme="majorHAnsi"/>
          <w:color w:val="000000" w:themeColor="text1"/>
          <w:sz w:val="22"/>
          <w:szCs w:val="22"/>
        </w:rPr>
        <w:t>”.</w:t>
      </w:r>
      <w:r w:rsidR="00EF2043" w:rsidRPr="003E756B">
        <w:rPr>
          <w:rFonts w:asciiTheme="majorHAnsi" w:eastAsia="Malgun Gothic Semilight" w:hAnsiTheme="majorHAnsi" w:cstheme="majorHAnsi"/>
          <w:color w:val="000000" w:themeColor="text1"/>
          <w:sz w:val="22"/>
          <w:szCs w:val="22"/>
        </w:rPr>
        <w:t xml:space="preserve"> </w:t>
      </w:r>
      <w:r w:rsidR="00DD0FEF" w:rsidRPr="003E756B">
        <w:rPr>
          <w:rFonts w:asciiTheme="majorHAnsi" w:eastAsia="Malgun Gothic Semilight" w:hAnsiTheme="majorHAnsi" w:cstheme="majorHAnsi"/>
          <w:color w:val="000000" w:themeColor="text1"/>
          <w:sz w:val="22"/>
          <w:szCs w:val="22"/>
        </w:rPr>
        <w:t>Quando venne trasmesso</w:t>
      </w:r>
      <w:r w:rsidR="00A33780" w:rsidRPr="003E756B">
        <w:rPr>
          <w:rFonts w:asciiTheme="majorHAnsi" w:eastAsia="Malgun Gothic Semilight" w:hAnsiTheme="majorHAnsi" w:cstheme="majorHAnsi"/>
          <w:color w:val="000000" w:themeColor="text1"/>
          <w:sz w:val="22"/>
          <w:szCs w:val="22"/>
        </w:rPr>
        <w:t>,</w:t>
      </w:r>
      <w:r w:rsidR="00DD0FEF" w:rsidRPr="003E756B">
        <w:rPr>
          <w:rFonts w:asciiTheme="majorHAnsi" w:eastAsia="Malgun Gothic Semilight" w:hAnsiTheme="majorHAnsi" w:cstheme="majorHAnsi"/>
          <w:color w:val="000000" w:themeColor="text1"/>
          <w:sz w:val="22"/>
          <w:szCs w:val="22"/>
        </w:rPr>
        <w:t xml:space="preserve"> </w:t>
      </w:r>
      <w:r w:rsidR="003649BB" w:rsidRPr="003E756B">
        <w:rPr>
          <w:rFonts w:asciiTheme="majorHAnsi" w:eastAsia="Malgun Gothic Semilight" w:hAnsiTheme="majorHAnsi" w:cstheme="majorHAnsi"/>
          <w:color w:val="000000" w:themeColor="text1"/>
          <w:sz w:val="22"/>
          <w:szCs w:val="22"/>
        </w:rPr>
        <w:t xml:space="preserve">il 1° giugno del 1944, </w:t>
      </w:r>
      <w:r w:rsidR="00DD0FEF" w:rsidRPr="003E756B">
        <w:rPr>
          <w:rFonts w:asciiTheme="majorHAnsi" w:eastAsia="Malgun Gothic Semilight" w:hAnsiTheme="majorHAnsi" w:cstheme="majorHAnsi"/>
          <w:color w:val="000000" w:themeColor="text1"/>
          <w:sz w:val="22"/>
          <w:szCs w:val="22"/>
        </w:rPr>
        <w:t>signific</w:t>
      </w:r>
      <w:r w:rsidR="00A33780" w:rsidRPr="003E756B">
        <w:rPr>
          <w:rFonts w:asciiTheme="majorHAnsi" w:eastAsia="Malgun Gothic Semilight" w:hAnsiTheme="majorHAnsi" w:cstheme="majorHAnsi"/>
          <w:color w:val="000000" w:themeColor="text1"/>
          <w:sz w:val="22"/>
          <w:szCs w:val="22"/>
        </w:rPr>
        <w:t xml:space="preserve">ò </w:t>
      </w:r>
      <w:r w:rsidR="00DD0FEF" w:rsidRPr="003E756B">
        <w:rPr>
          <w:rFonts w:asciiTheme="majorHAnsi" w:eastAsia="Malgun Gothic Semilight" w:hAnsiTheme="majorHAnsi" w:cstheme="majorHAnsi"/>
          <w:color w:val="000000" w:themeColor="text1"/>
          <w:sz w:val="22"/>
          <w:szCs w:val="22"/>
        </w:rPr>
        <w:t>che l’invasione tanto attesa avrebbe avuto luogo.</w:t>
      </w:r>
      <w:r w:rsidR="003649BB" w:rsidRPr="003E756B">
        <w:rPr>
          <w:rFonts w:asciiTheme="majorHAnsi" w:eastAsia="Malgun Gothic Semilight" w:hAnsiTheme="majorHAnsi" w:cstheme="majorHAnsi"/>
          <w:color w:val="000000" w:themeColor="text1"/>
          <w:sz w:val="22"/>
          <w:szCs w:val="22"/>
        </w:rPr>
        <w:t xml:space="preserve"> Cosa che di fatto avvenne il 6 giugno.</w:t>
      </w:r>
    </w:p>
    <w:p w14:paraId="6762E4B9" w14:textId="77777777" w:rsidR="00A03645" w:rsidRDefault="00A03645" w:rsidP="00AE07E8">
      <w:pPr>
        <w:pStyle w:val="Paragrafoelenco"/>
        <w:shd w:val="clear" w:color="auto" w:fill="FFFFFF"/>
        <w:tabs>
          <w:tab w:val="left" w:pos="2127"/>
        </w:tabs>
        <w:spacing w:beforeLines="20" w:before="48" w:afterLines="40" w:after="96" w:line="288" w:lineRule="auto"/>
        <w:ind w:left="2832"/>
        <w:jc w:val="both"/>
        <w:rPr>
          <w:rFonts w:asciiTheme="majorHAnsi" w:eastAsia="Malgun Gothic Semilight" w:hAnsiTheme="majorHAnsi" w:cstheme="majorHAnsi"/>
          <w:color w:val="000000" w:themeColor="text1"/>
          <w:sz w:val="18"/>
          <w:szCs w:val="18"/>
        </w:rPr>
      </w:pPr>
    </w:p>
    <w:p w14:paraId="3DB2D281" w14:textId="77777777" w:rsidR="00081195" w:rsidRDefault="00A87A1C" w:rsidP="00AE07E8">
      <w:pPr>
        <w:pStyle w:val="Paragrafoelenco"/>
        <w:shd w:val="clear" w:color="auto" w:fill="FFFFFF"/>
        <w:tabs>
          <w:tab w:val="left" w:pos="2127"/>
        </w:tabs>
        <w:spacing w:beforeLines="20" w:before="48" w:afterLines="40" w:after="96" w:line="288" w:lineRule="auto"/>
        <w:ind w:left="2832"/>
        <w:jc w:val="both"/>
        <w:rPr>
          <w:rFonts w:asciiTheme="majorHAnsi" w:eastAsia="Malgun Gothic Semilight" w:hAnsiTheme="majorHAnsi" w:cstheme="majorHAnsi"/>
          <w:color w:val="000000" w:themeColor="text1"/>
          <w:sz w:val="18"/>
          <w:szCs w:val="18"/>
        </w:rPr>
      </w:pPr>
      <w:r w:rsidRPr="00A03645">
        <w:rPr>
          <w:rFonts w:asciiTheme="majorHAnsi" w:eastAsia="Malgun Gothic Semilight" w:hAnsiTheme="majorHAnsi" w:cstheme="majorHAnsi"/>
          <w:color w:val="000000" w:themeColor="text1"/>
          <w:sz w:val="18"/>
          <w:szCs w:val="18"/>
        </w:rPr>
        <w:t>Per avere un esempio delle trasmissioni di Radio Londra:</w:t>
      </w:r>
    </w:p>
    <w:p w14:paraId="2140DE4B" w14:textId="104279C1" w:rsidR="00FC58A4" w:rsidRPr="00A03645" w:rsidRDefault="00000000" w:rsidP="00AE07E8">
      <w:pPr>
        <w:pStyle w:val="Paragrafoelenco"/>
        <w:shd w:val="clear" w:color="auto" w:fill="FFFFFF"/>
        <w:tabs>
          <w:tab w:val="left" w:pos="2127"/>
        </w:tabs>
        <w:spacing w:beforeLines="20" w:before="48" w:afterLines="40" w:after="96" w:line="288" w:lineRule="auto"/>
        <w:ind w:left="2832"/>
        <w:jc w:val="both"/>
        <w:rPr>
          <w:rFonts w:asciiTheme="majorHAnsi" w:eastAsia="Malgun Gothic Semilight" w:hAnsiTheme="majorHAnsi" w:cstheme="majorHAnsi"/>
          <w:color w:val="000000" w:themeColor="text1"/>
          <w:sz w:val="18"/>
          <w:szCs w:val="18"/>
        </w:rPr>
      </w:pPr>
      <w:hyperlink r:id="rId17" w:history="1">
        <w:r w:rsidR="00A87A1C" w:rsidRPr="00A03645">
          <w:rPr>
            <w:rStyle w:val="Collegamentoipertestuale"/>
            <w:rFonts w:asciiTheme="majorHAnsi" w:eastAsia="Malgun Gothic Semilight" w:hAnsiTheme="majorHAnsi" w:cstheme="majorHAnsi"/>
            <w:sz w:val="18"/>
            <w:szCs w:val="18"/>
          </w:rPr>
          <w:t>https://www.youtube.com/watch?v=P8jm9eLxzgI</w:t>
        </w:r>
      </w:hyperlink>
      <w:r w:rsidR="00A87A1C" w:rsidRPr="00A03645">
        <w:rPr>
          <w:rFonts w:asciiTheme="majorHAnsi" w:eastAsia="Malgun Gothic Semilight" w:hAnsiTheme="majorHAnsi" w:cstheme="majorHAnsi"/>
          <w:color w:val="000000" w:themeColor="text1"/>
          <w:sz w:val="18"/>
          <w:szCs w:val="18"/>
        </w:rPr>
        <w:t xml:space="preserve"> </w:t>
      </w:r>
    </w:p>
    <w:p w14:paraId="202057D9" w14:textId="13D6D0EA" w:rsidR="002719F4" w:rsidRDefault="002719F4" w:rsidP="00AE07E8">
      <w:pPr>
        <w:pStyle w:val="Paragrafoelenco"/>
        <w:shd w:val="clear" w:color="auto" w:fill="FFFFFF"/>
        <w:tabs>
          <w:tab w:val="left" w:pos="2127"/>
        </w:tabs>
        <w:spacing w:beforeLines="20" w:before="48" w:afterLines="40" w:after="96" w:line="288" w:lineRule="auto"/>
        <w:ind w:left="3540"/>
        <w:jc w:val="both"/>
        <w:rPr>
          <w:rFonts w:ascii="Ebrima" w:eastAsia="Malgun Gothic Semilight" w:hAnsi="Ebrima" w:cs="Malgun Gothic Semilight"/>
          <w:color w:val="000000" w:themeColor="text1"/>
          <w:sz w:val="18"/>
          <w:szCs w:val="18"/>
        </w:rPr>
      </w:pPr>
    </w:p>
    <w:p w14:paraId="33195383" w14:textId="77777777" w:rsidR="002719F4" w:rsidRPr="00FC58A4" w:rsidRDefault="002719F4" w:rsidP="00AE07E8">
      <w:pPr>
        <w:pStyle w:val="Paragrafoelenco"/>
        <w:shd w:val="clear" w:color="auto" w:fill="FFFFFF"/>
        <w:tabs>
          <w:tab w:val="left" w:pos="2127"/>
        </w:tabs>
        <w:spacing w:beforeLines="20" w:before="48" w:afterLines="40" w:after="96" w:line="288" w:lineRule="auto"/>
        <w:ind w:left="3540"/>
        <w:jc w:val="both"/>
        <w:rPr>
          <w:rFonts w:ascii="Ebrima" w:eastAsia="Malgun Gothic Semilight" w:hAnsi="Ebrima" w:cs="Malgun Gothic Semilight"/>
          <w:color w:val="000000" w:themeColor="text1"/>
          <w:sz w:val="18"/>
          <w:szCs w:val="18"/>
        </w:rPr>
      </w:pPr>
    </w:p>
    <w:p w14:paraId="760B9D8A" w14:textId="1B9792E3" w:rsidR="008176B9" w:rsidRDefault="0034087A" w:rsidP="00AE07E8">
      <w:pPr>
        <w:pStyle w:val="Paragrafoelenco"/>
        <w:shd w:val="clear" w:color="auto" w:fill="FFFFFF"/>
        <w:tabs>
          <w:tab w:val="left" w:pos="2127"/>
        </w:tabs>
        <w:spacing w:beforeLines="20" w:before="48" w:afterLines="40" w:after="96" w:line="288" w:lineRule="auto"/>
        <w:ind w:left="0"/>
        <w:jc w:val="both"/>
        <w:rPr>
          <w:rFonts w:ascii="Ebrima" w:eastAsia="Malgun Gothic Semilight" w:hAnsi="Ebrima" w:cs="Malgun Gothic Semilight"/>
        </w:rPr>
      </w:pPr>
      <w:r>
        <w:rPr>
          <w:noProof/>
        </w:rPr>
        <w:lastRenderedPageBreak/>
        <w:drawing>
          <wp:inline distT="0" distB="0" distL="0" distR="0" wp14:anchorId="1161F080" wp14:editId="0CD64959">
            <wp:extent cx="5091695" cy="3312402"/>
            <wp:effectExtent l="0" t="0" r="0" b="2540"/>
            <wp:docPr id="14" name="Immagine 14" descr="La Resistenza oggi: antidoto al razzismo, impegno per il bene comune |  AgenS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Resistenza oggi: antidoto al razzismo, impegno per il bene comune |  AgenSI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2321" cy="3325820"/>
                    </a:xfrm>
                    <a:prstGeom prst="rect">
                      <a:avLst/>
                    </a:prstGeom>
                    <a:noFill/>
                    <a:ln>
                      <a:noFill/>
                    </a:ln>
                  </pic:spPr>
                </pic:pic>
              </a:graphicData>
            </a:graphic>
          </wp:inline>
        </w:drawing>
      </w:r>
    </w:p>
    <w:p w14:paraId="20EAD606" w14:textId="3653C6A9" w:rsidR="0034087A" w:rsidRPr="00A03645" w:rsidRDefault="0034087A" w:rsidP="00AE07E8">
      <w:pPr>
        <w:pStyle w:val="Didascalia"/>
        <w:spacing w:line="288" w:lineRule="auto"/>
        <w:jc w:val="both"/>
        <w:rPr>
          <w:rFonts w:asciiTheme="majorHAnsi" w:hAnsiTheme="majorHAnsi" w:cstheme="majorHAnsi"/>
          <w:color w:val="002060"/>
          <w:sz w:val="20"/>
          <w:szCs w:val="20"/>
        </w:rPr>
      </w:pPr>
      <w:r w:rsidRPr="00A03645">
        <w:rPr>
          <w:rFonts w:asciiTheme="majorHAnsi" w:hAnsiTheme="majorHAnsi" w:cstheme="majorHAnsi"/>
          <w:color w:val="002060"/>
          <w:sz w:val="20"/>
          <w:szCs w:val="20"/>
        </w:rPr>
        <w:t>Partigiani della Brigata “Sette Comuni”, 1945</w:t>
      </w:r>
    </w:p>
    <w:p w14:paraId="3DDEB080" w14:textId="3653C6A9" w:rsidR="001621E2" w:rsidRDefault="004A3606" w:rsidP="00AE07E8">
      <w:pPr>
        <w:pStyle w:val="Paragrafoelenco"/>
        <w:shd w:val="clear" w:color="auto" w:fill="FFFFFF"/>
        <w:tabs>
          <w:tab w:val="left" w:pos="2127"/>
        </w:tabs>
        <w:spacing w:beforeLines="20" w:before="48" w:afterLines="40" w:after="96" w:line="288" w:lineRule="auto"/>
        <w:ind w:left="0"/>
        <w:jc w:val="both"/>
        <w:rPr>
          <w:rFonts w:ascii="Ebrima" w:eastAsia="Malgun Gothic Semilight" w:hAnsi="Ebrima" w:cs="Malgun Gothic Semilight"/>
        </w:rPr>
      </w:pPr>
      <w:r>
        <w:rPr>
          <w:rFonts w:ascii="Ebrima" w:eastAsia="Malgun Gothic Semilight" w:hAnsi="Ebrima" w:cs="Malgun Gothic Semilight"/>
        </w:rPr>
        <w:tab/>
      </w:r>
      <w:r w:rsidR="008176B9">
        <w:rPr>
          <w:noProof/>
        </w:rPr>
        <w:drawing>
          <wp:inline distT="0" distB="0" distL="0" distR="0" wp14:anchorId="6C68F43B" wp14:editId="29FB0C29">
            <wp:extent cx="5120640" cy="3163871"/>
            <wp:effectExtent l="0" t="0" r="3810" b="0"/>
            <wp:docPr id="9" name="Immagine 9" descr="La resistenza in provincia di Alessandria raccontata da Gianpaolo Pa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resistenza in provincia di Alessandria raccontata da Gianpaolo Pans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23576" cy="3165685"/>
                    </a:xfrm>
                    <a:prstGeom prst="rect">
                      <a:avLst/>
                    </a:prstGeom>
                    <a:noFill/>
                    <a:ln>
                      <a:noFill/>
                    </a:ln>
                  </pic:spPr>
                </pic:pic>
              </a:graphicData>
            </a:graphic>
          </wp:inline>
        </w:drawing>
      </w:r>
    </w:p>
    <w:p w14:paraId="2793222B" w14:textId="027C2B40" w:rsidR="0034087A" w:rsidRPr="00A03645" w:rsidRDefault="0034087A" w:rsidP="00AE07E8">
      <w:pPr>
        <w:pStyle w:val="Didascalia"/>
        <w:spacing w:line="288" w:lineRule="auto"/>
        <w:jc w:val="both"/>
        <w:rPr>
          <w:rFonts w:asciiTheme="majorHAnsi" w:hAnsiTheme="majorHAnsi" w:cstheme="majorHAnsi"/>
          <w:color w:val="002060"/>
          <w:sz w:val="20"/>
          <w:szCs w:val="20"/>
        </w:rPr>
      </w:pPr>
      <w:r w:rsidRPr="00A03645">
        <w:rPr>
          <w:rFonts w:asciiTheme="majorHAnsi" w:hAnsiTheme="majorHAnsi" w:cstheme="majorHAnsi"/>
          <w:color w:val="002060"/>
          <w:sz w:val="20"/>
          <w:szCs w:val="20"/>
        </w:rPr>
        <w:t>Un'altra formazione partigiana.</w:t>
      </w:r>
    </w:p>
    <w:p w14:paraId="59B8A0DB" w14:textId="77777777" w:rsidR="008176B9" w:rsidRDefault="008176B9" w:rsidP="00AE07E8">
      <w:pPr>
        <w:pStyle w:val="Paragrafoelenco"/>
        <w:shd w:val="clear" w:color="auto" w:fill="FFFFFF"/>
        <w:tabs>
          <w:tab w:val="left" w:pos="2127"/>
        </w:tabs>
        <w:spacing w:beforeLines="20" w:before="48" w:afterLines="40" w:after="96" w:line="288" w:lineRule="auto"/>
        <w:ind w:left="0"/>
        <w:jc w:val="both"/>
        <w:rPr>
          <w:rFonts w:ascii="Ebrima" w:eastAsia="Malgun Gothic Semilight" w:hAnsi="Ebrima" w:cs="Malgun Gothic Semilight"/>
        </w:rPr>
      </w:pPr>
    </w:p>
    <w:p w14:paraId="6C4D49CB" w14:textId="3C4A30D2" w:rsidR="008176B9" w:rsidRDefault="009D3042" w:rsidP="00AE07E8">
      <w:pPr>
        <w:pStyle w:val="Paragrafoelenco"/>
        <w:shd w:val="clear" w:color="auto" w:fill="FFFFFF"/>
        <w:tabs>
          <w:tab w:val="left" w:pos="2127"/>
        </w:tabs>
        <w:spacing w:beforeLines="20" w:before="48" w:afterLines="40" w:after="96" w:line="288" w:lineRule="auto"/>
        <w:ind w:left="0"/>
        <w:jc w:val="both"/>
        <w:rPr>
          <w:rFonts w:ascii="Ebrima" w:eastAsia="Malgun Gothic Semilight" w:hAnsi="Ebrima" w:cs="Malgun Gothic Semilight"/>
        </w:rPr>
      </w:pPr>
      <w:r>
        <w:rPr>
          <w:noProof/>
        </w:rPr>
        <w:lastRenderedPageBreak/>
        <w:drawing>
          <wp:inline distT="0" distB="0" distL="0" distR="0" wp14:anchorId="54092422" wp14:editId="35C710C2">
            <wp:extent cx="5154513" cy="3555961"/>
            <wp:effectExtent l="0" t="0" r="8255" b="698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66735" cy="3564392"/>
                    </a:xfrm>
                    <a:prstGeom prst="rect">
                      <a:avLst/>
                    </a:prstGeom>
                    <a:noFill/>
                    <a:ln>
                      <a:noFill/>
                    </a:ln>
                  </pic:spPr>
                </pic:pic>
              </a:graphicData>
            </a:graphic>
          </wp:inline>
        </w:drawing>
      </w:r>
    </w:p>
    <w:p w14:paraId="33DE33F2" w14:textId="706A9DC3" w:rsidR="00225263" w:rsidRPr="00A03645" w:rsidRDefault="00225263" w:rsidP="00AE07E8">
      <w:pPr>
        <w:pStyle w:val="Didascalia"/>
        <w:spacing w:line="288" w:lineRule="auto"/>
        <w:jc w:val="both"/>
        <w:rPr>
          <w:rFonts w:asciiTheme="majorHAnsi" w:hAnsiTheme="majorHAnsi" w:cstheme="majorHAnsi"/>
          <w:color w:val="002060"/>
          <w:sz w:val="20"/>
          <w:szCs w:val="20"/>
        </w:rPr>
      </w:pPr>
      <w:r w:rsidRPr="00A03645">
        <w:rPr>
          <w:rFonts w:asciiTheme="majorHAnsi" w:hAnsiTheme="majorHAnsi" w:cstheme="majorHAnsi"/>
          <w:color w:val="002060"/>
          <w:sz w:val="20"/>
          <w:szCs w:val="20"/>
        </w:rPr>
        <w:t>Partigiani in Piazza San Marco a Venezia, ne</w:t>
      </w:r>
      <w:r w:rsidR="00EC5D8A" w:rsidRPr="00A03645">
        <w:rPr>
          <w:rFonts w:asciiTheme="majorHAnsi" w:hAnsiTheme="majorHAnsi" w:cstheme="majorHAnsi"/>
          <w:color w:val="002060"/>
          <w:sz w:val="20"/>
          <w:szCs w:val="20"/>
        </w:rPr>
        <w:t>i</w:t>
      </w:r>
      <w:r w:rsidRPr="00A03645">
        <w:rPr>
          <w:rFonts w:asciiTheme="majorHAnsi" w:hAnsiTheme="majorHAnsi" w:cstheme="majorHAnsi"/>
          <w:color w:val="002060"/>
          <w:sz w:val="20"/>
          <w:szCs w:val="20"/>
        </w:rPr>
        <w:t xml:space="preserve"> giorn</w:t>
      </w:r>
      <w:r w:rsidR="00EC5D8A" w:rsidRPr="00A03645">
        <w:rPr>
          <w:rFonts w:asciiTheme="majorHAnsi" w:hAnsiTheme="majorHAnsi" w:cstheme="majorHAnsi"/>
          <w:color w:val="002060"/>
          <w:sz w:val="20"/>
          <w:szCs w:val="20"/>
        </w:rPr>
        <w:t>i</w:t>
      </w:r>
      <w:r w:rsidRPr="00A03645">
        <w:rPr>
          <w:rFonts w:asciiTheme="majorHAnsi" w:hAnsiTheme="majorHAnsi" w:cstheme="majorHAnsi"/>
          <w:color w:val="002060"/>
          <w:sz w:val="20"/>
          <w:szCs w:val="20"/>
        </w:rPr>
        <w:t xml:space="preserve"> della liberazione.</w:t>
      </w:r>
    </w:p>
    <w:p w14:paraId="3EBC1E9D" w14:textId="6D8B6E30" w:rsidR="00225263" w:rsidRDefault="00225263" w:rsidP="00AE07E8">
      <w:pPr>
        <w:pStyle w:val="Paragrafoelenco"/>
        <w:shd w:val="clear" w:color="auto" w:fill="FFFFFF"/>
        <w:tabs>
          <w:tab w:val="left" w:pos="2127"/>
        </w:tabs>
        <w:spacing w:beforeLines="20" w:before="48" w:afterLines="40" w:after="96" w:line="288" w:lineRule="auto"/>
        <w:ind w:left="0"/>
        <w:jc w:val="both"/>
        <w:rPr>
          <w:rFonts w:ascii="Ebrima" w:eastAsia="Malgun Gothic Semilight" w:hAnsi="Ebrima" w:cs="Malgun Gothic Semilight"/>
          <w:sz w:val="18"/>
          <w:szCs w:val="18"/>
        </w:rPr>
      </w:pPr>
    </w:p>
    <w:p w14:paraId="692E1172" w14:textId="77777777" w:rsidR="00287E60" w:rsidRDefault="00287E60" w:rsidP="00AE07E8">
      <w:pPr>
        <w:pStyle w:val="Paragrafoelenco"/>
        <w:shd w:val="clear" w:color="auto" w:fill="FFFFFF"/>
        <w:tabs>
          <w:tab w:val="left" w:pos="2127"/>
        </w:tabs>
        <w:spacing w:beforeLines="20" w:before="48" w:afterLines="40" w:after="96" w:line="288" w:lineRule="auto"/>
        <w:ind w:left="0"/>
        <w:jc w:val="both"/>
        <w:rPr>
          <w:rFonts w:ascii="Ebrima" w:eastAsia="Malgun Gothic Semilight" w:hAnsi="Ebrima" w:cs="Malgun Gothic Semilight"/>
          <w:sz w:val="18"/>
          <w:szCs w:val="18"/>
        </w:rPr>
      </w:pPr>
    </w:p>
    <w:p w14:paraId="67650223" w14:textId="77777777" w:rsidR="00287E60" w:rsidRDefault="00287E60" w:rsidP="00AE07E8">
      <w:pPr>
        <w:pStyle w:val="Paragrafoelenco"/>
        <w:shd w:val="clear" w:color="auto" w:fill="FFFFFF"/>
        <w:tabs>
          <w:tab w:val="left" w:pos="2127"/>
        </w:tabs>
        <w:spacing w:beforeLines="20" w:before="48" w:afterLines="40" w:after="96" w:line="288" w:lineRule="auto"/>
        <w:ind w:left="0"/>
        <w:jc w:val="both"/>
        <w:rPr>
          <w:rFonts w:ascii="Ebrima" w:eastAsia="Malgun Gothic Semilight" w:hAnsi="Ebrima" w:cs="Malgun Gothic Semilight"/>
          <w:sz w:val="18"/>
          <w:szCs w:val="18"/>
        </w:rPr>
      </w:pPr>
    </w:p>
    <w:p w14:paraId="495C64D3" w14:textId="77777777" w:rsidR="00D77A5B" w:rsidRDefault="00D77A5B" w:rsidP="00AE07E8">
      <w:pPr>
        <w:pStyle w:val="Titolo2"/>
        <w:shd w:val="clear" w:color="auto" w:fill="FFFFFF" w:themeFill="background1"/>
        <w:ind w:left="0"/>
        <w:rPr>
          <w:rFonts w:ascii="Ebrima" w:eastAsia="Malgun Gothic Semilight" w:hAnsi="Ebrima"/>
          <w:color w:val="0070C0"/>
          <w:sz w:val="24"/>
          <w:szCs w:val="24"/>
        </w:rPr>
      </w:pPr>
      <w:bookmarkStart w:id="28" w:name="_Toc130730734"/>
      <w:bookmarkStart w:id="29" w:name="_Toc162897554"/>
      <w:r w:rsidRPr="00D77A5B">
        <w:rPr>
          <w:rFonts w:ascii="Ebrima" w:eastAsia="Malgun Gothic Semilight" w:hAnsi="Ebrima"/>
          <w:color w:val="0070C0"/>
          <w:sz w:val="24"/>
          <w:szCs w:val="24"/>
        </w:rPr>
        <w:t xml:space="preserve">2.6/ </w:t>
      </w:r>
      <w:r w:rsidR="0016459D" w:rsidRPr="00D77A5B">
        <w:rPr>
          <w:rFonts w:ascii="Ebrima" w:eastAsia="Malgun Gothic Semilight" w:hAnsi="Ebrima"/>
          <w:color w:val="0070C0"/>
          <w:sz w:val="24"/>
          <w:szCs w:val="24"/>
        </w:rPr>
        <w:t xml:space="preserve">Le </w:t>
      </w:r>
      <w:r w:rsidR="004C211B" w:rsidRPr="00D77A5B">
        <w:rPr>
          <w:rFonts w:ascii="Ebrima" w:eastAsia="Malgun Gothic Semilight" w:hAnsi="Ebrima"/>
          <w:color w:val="0070C0"/>
          <w:sz w:val="24"/>
          <w:szCs w:val="24"/>
        </w:rPr>
        <w:t>donne</w:t>
      </w:r>
      <w:r w:rsidR="006E0B62" w:rsidRPr="00D77A5B">
        <w:rPr>
          <w:rFonts w:ascii="Ebrima" w:eastAsia="Malgun Gothic Semilight" w:hAnsi="Ebrima"/>
          <w:color w:val="0070C0"/>
          <w:sz w:val="24"/>
          <w:szCs w:val="24"/>
        </w:rPr>
        <w:t xml:space="preserve"> nella Resistenza</w:t>
      </w:r>
      <w:bookmarkEnd w:id="28"/>
      <w:bookmarkEnd w:id="29"/>
      <w:r w:rsidR="004A3606" w:rsidRPr="00D77A5B">
        <w:rPr>
          <w:rFonts w:ascii="Ebrima" w:eastAsia="Malgun Gothic Semilight" w:hAnsi="Ebrima"/>
          <w:color w:val="0070C0"/>
          <w:sz w:val="24"/>
          <w:szCs w:val="24"/>
        </w:rPr>
        <w:t xml:space="preserve"> </w:t>
      </w:r>
    </w:p>
    <w:p w14:paraId="43CA3DF6" w14:textId="77777777" w:rsidR="000B73D4" w:rsidRPr="000B73D4" w:rsidRDefault="000B73D4" w:rsidP="00AE07E8">
      <w:pPr>
        <w:jc w:val="both"/>
        <w:rPr>
          <w:rFonts w:eastAsia="Malgun Gothic Semilight"/>
        </w:rPr>
      </w:pPr>
    </w:p>
    <w:p w14:paraId="32DB3662" w14:textId="46195AAA" w:rsidR="000B73D4" w:rsidRDefault="000B73D4" w:rsidP="00AE07E8">
      <w:pPr>
        <w:spacing w:line="288" w:lineRule="auto"/>
        <w:jc w:val="both"/>
        <w:rPr>
          <w:rFonts w:ascii="Ebrima" w:eastAsia="Malgun Gothic Semilight" w:hAnsi="Ebrima"/>
        </w:rPr>
      </w:pPr>
      <w:r>
        <w:rPr>
          <w:rFonts w:eastAsia="Malgun Gothic Semilight"/>
        </w:rPr>
        <w:tab/>
      </w:r>
      <w:r w:rsidR="00CE6A87" w:rsidRPr="000B73D4">
        <w:rPr>
          <w:rFonts w:ascii="Ebrima" w:eastAsia="Malgun Gothic Semilight" w:hAnsi="Ebrima"/>
        </w:rPr>
        <w:t>Come abbiamo già accennato parlan</w:t>
      </w:r>
      <w:r w:rsidR="009C383C" w:rsidRPr="000B73D4">
        <w:rPr>
          <w:rFonts w:ascii="Ebrima" w:eastAsia="Malgun Gothic Semilight" w:hAnsi="Ebrima"/>
        </w:rPr>
        <w:t>d</w:t>
      </w:r>
      <w:r w:rsidR="00CE6A87" w:rsidRPr="000B73D4">
        <w:rPr>
          <w:rFonts w:ascii="Ebrima" w:eastAsia="Malgun Gothic Semilight" w:hAnsi="Ebrima"/>
        </w:rPr>
        <w:t xml:space="preserve">o delle varie forme di </w:t>
      </w:r>
      <w:r w:rsidR="009C383C" w:rsidRPr="000B73D4">
        <w:rPr>
          <w:rFonts w:ascii="Ebrima" w:eastAsia="Malgun Gothic Semilight" w:hAnsi="Ebrima"/>
        </w:rPr>
        <w:t>R</w:t>
      </w:r>
      <w:r w:rsidR="00CE6A87" w:rsidRPr="000B73D4">
        <w:rPr>
          <w:rFonts w:ascii="Ebrima" w:eastAsia="Malgun Gothic Semilight" w:hAnsi="Ebrima"/>
        </w:rPr>
        <w:t>esistenza, i</w:t>
      </w:r>
      <w:r w:rsidR="00956775" w:rsidRPr="000B73D4">
        <w:rPr>
          <w:rFonts w:ascii="Ebrima" w:eastAsia="Malgun Gothic Semilight" w:hAnsi="Ebrima"/>
        </w:rPr>
        <w:t xml:space="preserve"> partigiani</w:t>
      </w:r>
      <w:r w:rsidR="003839CB" w:rsidRPr="000B73D4">
        <w:rPr>
          <w:rFonts w:ascii="Ebrima" w:eastAsia="Malgun Gothic Semilight" w:hAnsi="Ebrima"/>
        </w:rPr>
        <w:t xml:space="preserve"> ricevevano aiuto e supporto da parte della popolazione civile. </w:t>
      </w:r>
      <w:r w:rsidR="00F53EEC" w:rsidRPr="000B73D4">
        <w:rPr>
          <w:rFonts w:ascii="Ebrima" w:eastAsia="Malgun Gothic Semilight" w:hAnsi="Ebrima"/>
        </w:rPr>
        <w:t>Ad esempio, m</w:t>
      </w:r>
      <w:r w:rsidR="003839CB" w:rsidRPr="000B73D4">
        <w:rPr>
          <w:rFonts w:ascii="Ebrima" w:eastAsia="Malgun Gothic Semilight" w:hAnsi="Ebrima"/>
        </w:rPr>
        <w:t>olte donne</w:t>
      </w:r>
      <w:r w:rsidR="00F53EEC" w:rsidRPr="000B73D4">
        <w:rPr>
          <w:rFonts w:ascii="Ebrima" w:eastAsia="Malgun Gothic Semilight" w:hAnsi="Ebrima"/>
        </w:rPr>
        <w:t xml:space="preserve"> – spesso giovani, tra i 16 e i 18 anni – </w:t>
      </w:r>
      <w:r w:rsidR="003839CB" w:rsidRPr="000B73D4">
        <w:rPr>
          <w:rFonts w:ascii="Ebrima" w:eastAsia="Malgun Gothic Semilight" w:hAnsi="Ebrima"/>
        </w:rPr>
        <w:t>diventavano delle “</w:t>
      </w:r>
      <w:r w:rsidR="003839CB" w:rsidRPr="000B73D4">
        <w:rPr>
          <w:rFonts w:ascii="Ebrima" w:eastAsia="Malgun Gothic Semilight" w:hAnsi="Ebrima"/>
          <w:b/>
          <w:bCs/>
        </w:rPr>
        <w:t>staffette</w:t>
      </w:r>
      <w:r w:rsidR="00E90B7F" w:rsidRPr="000B73D4">
        <w:rPr>
          <w:rFonts w:ascii="Ebrima" w:eastAsia="Malgun Gothic Semilight" w:hAnsi="Ebrima"/>
          <w:b/>
          <w:bCs/>
        </w:rPr>
        <w:t xml:space="preserve"> partigiane</w:t>
      </w:r>
      <w:r w:rsidR="003839CB" w:rsidRPr="000B73D4">
        <w:rPr>
          <w:rFonts w:ascii="Ebrima" w:eastAsia="Malgun Gothic Semilight" w:hAnsi="Ebrima"/>
        </w:rPr>
        <w:t>”</w:t>
      </w:r>
      <w:r w:rsidR="00E90B7F" w:rsidRPr="000B73D4">
        <w:rPr>
          <w:rFonts w:ascii="Ebrima" w:eastAsia="Malgun Gothic Semilight" w:hAnsi="Ebrima"/>
        </w:rPr>
        <w:t xml:space="preserve">, </w:t>
      </w:r>
      <w:r w:rsidR="003839CB" w:rsidRPr="000B73D4">
        <w:rPr>
          <w:rFonts w:ascii="Ebrima" w:eastAsia="Malgun Gothic Semilight" w:hAnsi="Ebrima"/>
        </w:rPr>
        <w:t>cioè trasportavano con la bicicletta – nascosti in cesti di biancheria o di carbone –, armi, esplosivi, cibo</w:t>
      </w:r>
      <w:r w:rsidR="000B75BE" w:rsidRPr="000B73D4">
        <w:rPr>
          <w:rFonts w:ascii="Ebrima" w:eastAsia="Malgun Gothic Semilight" w:hAnsi="Ebrima"/>
        </w:rPr>
        <w:t>, medicinali</w:t>
      </w:r>
      <w:r w:rsidR="003839CB" w:rsidRPr="000B73D4">
        <w:rPr>
          <w:rFonts w:ascii="Ebrima" w:eastAsia="Malgun Gothic Semilight" w:hAnsi="Ebrima"/>
        </w:rPr>
        <w:t xml:space="preserve"> e vestiti </w:t>
      </w:r>
      <w:r w:rsidR="007D7A3E" w:rsidRPr="000B73D4">
        <w:rPr>
          <w:rFonts w:ascii="Ebrima" w:eastAsia="Malgun Gothic Semilight" w:hAnsi="Ebrima"/>
        </w:rPr>
        <w:t>per i</w:t>
      </w:r>
      <w:r w:rsidR="003839CB" w:rsidRPr="000B73D4">
        <w:rPr>
          <w:rFonts w:ascii="Ebrima" w:eastAsia="Malgun Gothic Semilight" w:hAnsi="Ebrima"/>
        </w:rPr>
        <w:t xml:space="preserve"> partigiani</w:t>
      </w:r>
      <w:r w:rsidR="007D7A3E" w:rsidRPr="000B73D4">
        <w:rPr>
          <w:rFonts w:ascii="Ebrima" w:eastAsia="Malgun Gothic Semilight" w:hAnsi="Ebrima"/>
        </w:rPr>
        <w:t>,</w:t>
      </w:r>
      <w:r w:rsidR="003839CB" w:rsidRPr="000B73D4">
        <w:rPr>
          <w:rFonts w:ascii="Ebrima" w:eastAsia="Malgun Gothic Semilight" w:hAnsi="Ebrima"/>
        </w:rPr>
        <w:t xml:space="preserve"> e consegnavano loro stampa clandestina, messaggi e documenti utili alla lotta, mettendosi in grave pericolo. </w:t>
      </w:r>
      <w:r w:rsidR="001621E2" w:rsidRPr="000B73D4">
        <w:rPr>
          <w:rFonts w:ascii="Ebrima" w:eastAsia="Malgun Gothic Semilight" w:hAnsi="Ebrima"/>
        </w:rPr>
        <w:t>I nazifascisti cercarono anche di proibire l’uso della bicicletta in funzione anti partigiana, ma fu un tentativo vano perché era un mezzo molto utilizzato</w:t>
      </w:r>
      <w:r w:rsidR="007D7A3E" w:rsidRPr="000B73D4">
        <w:rPr>
          <w:rFonts w:ascii="Ebrima" w:eastAsia="Malgun Gothic Semilight" w:hAnsi="Ebrima"/>
        </w:rPr>
        <w:t>,</w:t>
      </w:r>
      <w:r w:rsidR="001621E2" w:rsidRPr="000B73D4">
        <w:rPr>
          <w:rFonts w:ascii="Ebrima" w:eastAsia="Malgun Gothic Semilight" w:hAnsi="Ebrima"/>
        </w:rPr>
        <w:t xml:space="preserve"> anche per recarsi al lavoro.</w:t>
      </w:r>
    </w:p>
    <w:p w14:paraId="5C10E915" w14:textId="77777777" w:rsidR="00042622" w:rsidRDefault="00DF7749" w:rsidP="00AE07E8">
      <w:pPr>
        <w:spacing w:line="288" w:lineRule="auto"/>
        <w:jc w:val="both"/>
        <w:rPr>
          <w:rFonts w:ascii="Ebrima" w:eastAsia="Malgun Gothic Semilight" w:hAnsi="Ebrima"/>
        </w:rPr>
      </w:pPr>
      <w:r>
        <w:rPr>
          <w:noProof/>
        </w:rPr>
        <w:drawing>
          <wp:anchor distT="0" distB="0" distL="114300" distR="114300" simplePos="0" relativeHeight="251672576" behindDoc="0" locked="0" layoutInCell="1" allowOverlap="1" wp14:anchorId="4F141C60" wp14:editId="6067E6DD">
            <wp:simplePos x="0" y="0"/>
            <wp:positionH relativeFrom="margin">
              <wp:posOffset>3390415</wp:posOffset>
            </wp:positionH>
            <wp:positionV relativeFrom="paragraph">
              <wp:posOffset>166178</wp:posOffset>
            </wp:positionV>
            <wp:extent cx="2753995" cy="1817370"/>
            <wp:effectExtent l="0" t="0" r="8255" b="0"/>
            <wp:wrapSquare wrapText="bothSides"/>
            <wp:docPr id="6" name="Immagine 6" descr="Genni, una scultrice di respiro europeo nella Milano del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nni, una scultrice di respiro europeo nella Milano del '90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3995" cy="1817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73D4">
        <w:rPr>
          <w:rFonts w:ascii="Ebrima" w:eastAsia="Malgun Gothic Semilight" w:hAnsi="Ebrima"/>
        </w:rPr>
        <w:tab/>
      </w:r>
    </w:p>
    <w:p w14:paraId="7EC375E1" w14:textId="0FCABD59" w:rsidR="000B73D4" w:rsidRDefault="00042622" w:rsidP="00AE07E8">
      <w:pPr>
        <w:spacing w:line="288" w:lineRule="auto"/>
        <w:jc w:val="both"/>
        <w:rPr>
          <w:rFonts w:ascii="Ebrima" w:eastAsia="Malgun Gothic Semilight" w:hAnsi="Ebrima" w:cs="Malgun Gothic Semilight"/>
        </w:rPr>
      </w:pPr>
      <w:r>
        <w:rPr>
          <w:rFonts w:ascii="Ebrima" w:eastAsia="Malgun Gothic Semilight" w:hAnsi="Ebrima"/>
        </w:rPr>
        <w:tab/>
      </w:r>
      <w:r w:rsidR="001621E2">
        <w:rPr>
          <w:rFonts w:ascii="Ebrima" w:eastAsia="Malgun Gothic Semilight" w:hAnsi="Ebrima" w:cs="Malgun Gothic Semilight"/>
        </w:rPr>
        <w:t>Le donne – impiegate spesso in missioni clandestine perché</w:t>
      </w:r>
      <w:r w:rsidR="009C22BE">
        <w:rPr>
          <w:rFonts w:ascii="Ebrima" w:eastAsia="Malgun Gothic Semilight" w:hAnsi="Ebrima" w:cs="Malgun Gothic Semilight"/>
        </w:rPr>
        <w:t xml:space="preserve"> si pensava che una donna </w:t>
      </w:r>
      <w:r w:rsidR="001621E2">
        <w:rPr>
          <w:rFonts w:ascii="Ebrima" w:eastAsia="Malgun Gothic Semilight" w:hAnsi="Ebrima" w:cs="Malgun Gothic Semilight"/>
        </w:rPr>
        <w:t>dest</w:t>
      </w:r>
      <w:r w:rsidR="009C22BE">
        <w:rPr>
          <w:rFonts w:ascii="Ebrima" w:eastAsia="Malgun Gothic Semilight" w:hAnsi="Ebrima" w:cs="Malgun Gothic Semilight"/>
        </w:rPr>
        <w:t>asse</w:t>
      </w:r>
      <w:r w:rsidR="001621E2">
        <w:rPr>
          <w:rFonts w:ascii="Ebrima" w:eastAsia="Malgun Gothic Semilight" w:hAnsi="Ebrima" w:cs="Malgun Gothic Semilight"/>
        </w:rPr>
        <w:t xml:space="preserve"> meno sospetti di un uomo – ricoprirono anche dei ruoli diretti nella lotta armata, imbracciando il fucile. Come accadde ad esempio a Carla Capponi che partecipò all’attentato di via Rasella a Roma contro i tedeschi e divenne poi vicecomandante della sua unità.</w:t>
      </w:r>
      <w:r w:rsidR="00756428">
        <w:rPr>
          <w:rFonts w:ascii="Ebrima" w:eastAsia="Malgun Gothic Semilight" w:hAnsi="Ebrima" w:cs="Malgun Gothic Semilight"/>
        </w:rPr>
        <w:t xml:space="preserve"> Inoltre, nella Repubblica partigiana dell’Ossola, in Piemonte, una donna, Gisella Floreanini, </w:t>
      </w:r>
      <w:r w:rsidR="00B00745">
        <w:rPr>
          <w:rFonts w:ascii="Ebrima" w:eastAsia="Malgun Gothic Semilight" w:hAnsi="Ebrima" w:cs="Malgun Gothic Semilight"/>
        </w:rPr>
        <w:t>occupò</w:t>
      </w:r>
      <w:r w:rsidR="009E13E9">
        <w:rPr>
          <w:rFonts w:ascii="Ebrima" w:eastAsia="Malgun Gothic Semilight" w:hAnsi="Ebrima" w:cs="Malgun Gothic Semilight"/>
        </w:rPr>
        <w:t>, per la prima volta in Italia,</w:t>
      </w:r>
      <w:r w:rsidR="00B00745">
        <w:rPr>
          <w:rFonts w:ascii="Ebrima" w:eastAsia="Malgun Gothic Semilight" w:hAnsi="Ebrima" w:cs="Malgun Gothic Semilight"/>
        </w:rPr>
        <w:t xml:space="preserve"> una carica di </w:t>
      </w:r>
      <w:r w:rsidR="00756428">
        <w:rPr>
          <w:rFonts w:ascii="Ebrima" w:eastAsia="Malgun Gothic Semilight" w:hAnsi="Ebrima" w:cs="Malgun Gothic Semilight"/>
        </w:rPr>
        <w:t xml:space="preserve">governo. </w:t>
      </w:r>
      <w:r w:rsidR="0038671E">
        <w:rPr>
          <w:rFonts w:ascii="Ebrima" w:eastAsia="Malgun Gothic Semilight" w:hAnsi="Ebrima" w:cs="Malgun Gothic Semilight"/>
        </w:rPr>
        <w:t xml:space="preserve">Tutto ciò avvenne </w:t>
      </w:r>
      <w:r w:rsidR="0038671E" w:rsidRPr="0038671E">
        <w:rPr>
          <w:rFonts w:ascii="Ebrima" w:eastAsia="Malgun Gothic Semilight" w:hAnsi="Ebrima" w:cs="Malgun Gothic Semilight"/>
        </w:rPr>
        <w:t>quando alle donne</w:t>
      </w:r>
      <w:r w:rsidR="0038671E">
        <w:rPr>
          <w:rFonts w:ascii="Ebrima" w:eastAsia="Malgun Gothic Semilight" w:hAnsi="Ebrima" w:cs="Malgun Gothic Semilight"/>
        </w:rPr>
        <w:t>, in Italia,</w:t>
      </w:r>
      <w:r w:rsidR="0038671E" w:rsidRPr="0038671E">
        <w:rPr>
          <w:rFonts w:ascii="Ebrima" w:eastAsia="Malgun Gothic Semilight" w:hAnsi="Ebrima" w:cs="Malgun Gothic Semilight"/>
        </w:rPr>
        <w:t xml:space="preserve"> non era neppure riconosciuto il diritto di voto. Diritto che sarà </w:t>
      </w:r>
      <w:r w:rsidR="0038671E" w:rsidRPr="0038671E">
        <w:rPr>
          <w:rFonts w:ascii="Ebrima" w:eastAsia="Malgun Gothic Semilight" w:hAnsi="Ebrima" w:cs="Malgun Gothic Semilight"/>
        </w:rPr>
        <w:lastRenderedPageBreak/>
        <w:t>riconosciuto</w:t>
      </w:r>
      <w:r w:rsidR="00976C4D">
        <w:rPr>
          <w:rFonts w:ascii="Ebrima" w:eastAsia="Malgun Gothic Semilight" w:hAnsi="Ebrima" w:cs="Malgun Gothic Semilight"/>
        </w:rPr>
        <w:t xml:space="preserve"> dopo la guerra,</w:t>
      </w:r>
      <w:r w:rsidR="0038671E" w:rsidRPr="0038671E">
        <w:rPr>
          <w:rFonts w:ascii="Ebrima" w:eastAsia="Malgun Gothic Semilight" w:hAnsi="Ebrima" w:cs="Malgun Gothic Semilight"/>
        </w:rPr>
        <w:t xml:space="preserve"> nel 1946</w:t>
      </w:r>
      <w:r w:rsidR="00976C4D">
        <w:rPr>
          <w:rFonts w:ascii="Ebrima" w:eastAsia="Malgun Gothic Semilight" w:hAnsi="Ebrima" w:cs="Malgun Gothic Semilight"/>
        </w:rPr>
        <w:t>,</w:t>
      </w:r>
      <w:r w:rsidR="0038671E" w:rsidRPr="0038671E">
        <w:rPr>
          <w:rFonts w:ascii="Ebrima" w:eastAsia="Malgun Gothic Semilight" w:hAnsi="Ebrima" w:cs="Malgun Gothic Semilight"/>
        </w:rPr>
        <w:t xml:space="preserve"> grazie al loro impegno nella Resistenza.</w:t>
      </w:r>
      <w:r w:rsidR="0038671E">
        <w:rPr>
          <w:rFonts w:ascii="Ebrima" w:eastAsia="Malgun Gothic Semilight" w:hAnsi="Ebrima" w:cs="Malgun Gothic Semilight"/>
        </w:rPr>
        <w:t xml:space="preserve"> Nel lento cammino per i diritti delle donne, </w:t>
      </w:r>
      <w:r w:rsidR="00976C4D">
        <w:rPr>
          <w:rFonts w:ascii="Ebrima" w:eastAsia="Malgun Gothic Semilight" w:hAnsi="Ebrima" w:cs="Malgun Gothic Semilight"/>
        </w:rPr>
        <w:t xml:space="preserve">dunque, </w:t>
      </w:r>
      <w:r w:rsidR="0038671E">
        <w:rPr>
          <w:rFonts w:ascii="Ebrima" w:eastAsia="Malgun Gothic Semilight" w:hAnsi="Ebrima" w:cs="Malgun Gothic Semilight"/>
        </w:rPr>
        <w:t>la Seconda guerra mondiale</w:t>
      </w:r>
      <w:r w:rsidR="00976C4D">
        <w:rPr>
          <w:rFonts w:ascii="Ebrima" w:eastAsia="Malgun Gothic Semilight" w:hAnsi="Ebrima" w:cs="Malgun Gothic Semilight"/>
        </w:rPr>
        <w:t xml:space="preserve"> – </w:t>
      </w:r>
      <w:r w:rsidR="0038671E">
        <w:rPr>
          <w:rFonts w:ascii="Ebrima" w:eastAsia="Malgun Gothic Semilight" w:hAnsi="Ebrima" w:cs="Malgun Gothic Semilight"/>
        </w:rPr>
        <w:t xml:space="preserve">come già </w:t>
      </w:r>
      <w:r w:rsidR="00976C4D">
        <w:rPr>
          <w:rFonts w:ascii="Ebrima" w:eastAsia="Malgun Gothic Semilight" w:hAnsi="Ebrima" w:cs="Malgun Gothic Semilight"/>
        </w:rPr>
        <w:t xml:space="preserve">era accaduto con </w:t>
      </w:r>
      <w:r w:rsidR="0038671E">
        <w:rPr>
          <w:rFonts w:ascii="Ebrima" w:eastAsia="Malgun Gothic Semilight" w:hAnsi="Ebrima" w:cs="Malgun Gothic Semilight"/>
        </w:rPr>
        <w:t xml:space="preserve">la Prima </w:t>
      </w:r>
      <w:r w:rsidR="00976C4D">
        <w:rPr>
          <w:rFonts w:ascii="Ebrima" w:eastAsia="Malgun Gothic Semilight" w:hAnsi="Ebrima" w:cs="Malgun Gothic Semilight"/>
        </w:rPr>
        <w:t xml:space="preserve">guerra mondiale, durante la quale le donne erano state costrette per necessità a impegnarsi nei lavori di responsabilità fino ad allora delegati all’uomo – </w:t>
      </w:r>
      <w:r w:rsidR="0038671E">
        <w:rPr>
          <w:rFonts w:ascii="Ebrima" w:eastAsia="Malgun Gothic Semilight" w:hAnsi="Ebrima" w:cs="Malgun Gothic Semilight"/>
        </w:rPr>
        <w:t>segn</w:t>
      </w:r>
      <w:r w:rsidR="00976C4D">
        <w:rPr>
          <w:rFonts w:ascii="Ebrima" w:eastAsia="Malgun Gothic Semilight" w:hAnsi="Ebrima" w:cs="Malgun Gothic Semilight"/>
        </w:rPr>
        <w:t xml:space="preserve">ò una </w:t>
      </w:r>
      <w:r w:rsidR="0038671E">
        <w:rPr>
          <w:rFonts w:ascii="Ebrima" w:eastAsia="Malgun Gothic Semilight" w:hAnsi="Ebrima" w:cs="Malgun Gothic Semilight"/>
        </w:rPr>
        <w:t>tapp</w:t>
      </w:r>
      <w:r w:rsidR="00976C4D">
        <w:rPr>
          <w:rFonts w:ascii="Ebrima" w:eastAsia="Malgun Gothic Semilight" w:hAnsi="Ebrima" w:cs="Malgun Gothic Semilight"/>
        </w:rPr>
        <w:t>a</w:t>
      </w:r>
      <w:r w:rsidR="0038671E">
        <w:rPr>
          <w:rFonts w:ascii="Ebrima" w:eastAsia="Malgun Gothic Semilight" w:hAnsi="Ebrima" w:cs="Malgun Gothic Semilight"/>
        </w:rPr>
        <w:t xml:space="preserve"> important</w:t>
      </w:r>
      <w:r w:rsidR="00976C4D">
        <w:rPr>
          <w:rFonts w:ascii="Ebrima" w:eastAsia="Malgun Gothic Semilight" w:hAnsi="Ebrima" w:cs="Malgun Gothic Semilight"/>
        </w:rPr>
        <w:t>e</w:t>
      </w:r>
      <w:r w:rsidR="000B73D4">
        <w:rPr>
          <w:rFonts w:ascii="Ebrima" w:eastAsia="Malgun Gothic Semilight" w:hAnsi="Ebrima" w:cs="Malgun Gothic Semilight"/>
        </w:rPr>
        <w:t>.</w:t>
      </w:r>
    </w:p>
    <w:p w14:paraId="07FEF4A4" w14:textId="77777777" w:rsidR="000B73D4" w:rsidRDefault="000B73D4" w:rsidP="00AE07E8">
      <w:pPr>
        <w:spacing w:line="288" w:lineRule="auto"/>
        <w:jc w:val="both"/>
        <w:rPr>
          <w:rFonts w:ascii="Ebrima" w:eastAsia="Malgun Gothic Semilight" w:hAnsi="Ebrima" w:cs="Malgun Gothic Semilight"/>
        </w:rPr>
      </w:pPr>
      <w:r>
        <w:rPr>
          <w:rFonts w:ascii="Ebrima" w:eastAsia="Malgun Gothic Semilight" w:hAnsi="Ebrima" w:cs="Malgun Gothic Semilight"/>
        </w:rPr>
        <w:tab/>
      </w:r>
    </w:p>
    <w:p w14:paraId="6E9A8EF4" w14:textId="2085D193" w:rsidR="00A24FB7" w:rsidRDefault="000B73D4" w:rsidP="00AE07E8">
      <w:pPr>
        <w:spacing w:line="288" w:lineRule="auto"/>
        <w:jc w:val="both"/>
        <w:rPr>
          <w:rFonts w:ascii="Ebrima" w:eastAsia="Malgun Gothic Semilight" w:hAnsi="Ebrima" w:cs="Malgun Gothic Semilight"/>
        </w:rPr>
      </w:pPr>
      <w:r>
        <w:rPr>
          <w:rFonts w:ascii="Ebrima" w:eastAsia="Malgun Gothic Semilight" w:hAnsi="Ebrima" w:cs="Malgun Gothic Semilight"/>
        </w:rPr>
        <w:tab/>
      </w:r>
      <w:r w:rsidR="003839CB" w:rsidRPr="00F340A7">
        <w:rPr>
          <w:rFonts w:ascii="Ebrima" w:eastAsia="Malgun Gothic Semilight" w:hAnsi="Ebrima" w:cs="Malgun Gothic Semilight"/>
        </w:rPr>
        <w:t xml:space="preserve">I </w:t>
      </w:r>
      <w:r w:rsidR="004612D8">
        <w:rPr>
          <w:rFonts w:ascii="Ebrima" w:eastAsia="Malgun Gothic Semilight" w:hAnsi="Ebrima" w:cs="Malgun Gothic Semilight"/>
        </w:rPr>
        <w:t>nazisti e i fascisti</w:t>
      </w:r>
      <w:r w:rsidR="003839CB" w:rsidRPr="00F340A7">
        <w:rPr>
          <w:rFonts w:ascii="Ebrima" w:eastAsia="Malgun Gothic Semilight" w:hAnsi="Ebrima" w:cs="Malgun Gothic Semilight"/>
        </w:rPr>
        <w:t xml:space="preserve"> ricorsero alla rappresaglia che sterminava i civili per punirli dell’aiuto apportato ai partigiani o per terrorizzarli. </w:t>
      </w:r>
      <w:r w:rsidR="00A03645">
        <w:rPr>
          <w:rFonts w:ascii="Ebrima" w:eastAsia="Malgun Gothic Semilight" w:hAnsi="Ebrima" w:cs="Malgun Gothic Semilight"/>
        </w:rPr>
        <w:t>Vedremo alcuni esempi di rappresaglia nel prossimo paragrafo.</w:t>
      </w:r>
    </w:p>
    <w:p w14:paraId="375BF958" w14:textId="77777777" w:rsidR="00287E60" w:rsidRDefault="00287E60" w:rsidP="00AE07E8">
      <w:pPr>
        <w:spacing w:line="288" w:lineRule="auto"/>
        <w:jc w:val="both"/>
        <w:rPr>
          <w:rFonts w:ascii="Ebrima" w:eastAsia="Malgun Gothic Semilight" w:hAnsi="Ebrima" w:cs="Malgun Gothic Semilight"/>
        </w:rPr>
      </w:pPr>
    </w:p>
    <w:tbl>
      <w:tblPr>
        <w:tblStyle w:val="Grigliatabella"/>
        <w:tblW w:w="859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3"/>
        <w:gridCol w:w="5294"/>
      </w:tblGrid>
      <w:tr w:rsidR="007E6AB7" w14:paraId="472C5C84" w14:textId="77777777" w:rsidTr="007E6AB7">
        <w:tc>
          <w:tcPr>
            <w:tcW w:w="3303" w:type="dxa"/>
          </w:tcPr>
          <w:p w14:paraId="2D377371" w14:textId="77777777" w:rsidR="007E6AB7" w:rsidRDefault="007E6AB7" w:rsidP="00AE07E8">
            <w:pPr>
              <w:pStyle w:val="Paragrafoelenco"/>
              <w:tabs>
                <w:tab w:val="left" w:pos="2127"/>
              </w:tabs>
              <w:spacing w:beforeLines="20" w:before="48" w:afterLines="40" w:after="96" w:line="288" w:lineRule="auto"/>
              <w:ind w:left="0" w:right="249"/>
              <w:jc w:val="both"/>
              <w:rPr>
                <w:rFonts w:ascii="Ebrima" w:eastAsia="Malgun Gothic Semilight" w:hAnsi="Ebrima" w:cs="Malgun Gothic Semilight"/>
              </w:rPr>
            </w:pPr>
            <w:r>
              <w:rPr>
                <w:noProof/>
              </w:rPr>
              <w:drawing>
                <wp:inline distT="0" distB="0" distL="0" distR="0" wp14:anchorId="6C6591ED" wp14:editId="6E422A8B">
                  <wp:extent cx="1364226" cy="2054828"/>
                  <wp:effectExtent l="0" t="0" r="7620" b="3175"/>
                  <wp:docPr id="26" name="Immagine 26" descr="Gisella Floreanini - Elette ed el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sella Floreanini - Elette ed elett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7447" cy="2089803"/>
                          </a:xfrm>
                          <a:prstGeom prst="rect">
                            <a:avLst/>
                          </a:prstGeom>
                          <a:noFill/>
                          <a:ln>
                            <a:noFill/>
                          </a:ln>
                        </pic:spPr>
                      </pic:pic>
                    </a:graphicData>
                  </a:graphic>
                </wp:inline>
              </w:drawing>
            </w:r>
          </w:p>
          <w:p w14:paraId="3FBE068B" w14:textId="60BF91D9" w:rsidR="003E756B" w:rsidRPr="00287E60" w:rsidRDefault="007E6AB7" w:rsidP="00AE07E8">
            <w:pPr>
              <w:pStyle w:val="Didascalia"/>
              <w:spacing w:line="288" w:lineRule="auto"/>
              <w:ind w:right="249"/>
              <w:jc w:val="both"/>
              <w:rPr>
                <w:rFonts w:asciiTheme="majorHAnsi" w:hAnsiTheme="majorHAnsi" w:cstheme="majorHAnsi"/>
                <w:color w:val="002060"/>
                <w:sz w:val="20"/>
                <w:szCs w:val="20"/>
              </w:rPr>
            </w:pPr>
            <w:r w:rsidRPr="00287E60">
              <w:rPr>
                <w:rFonts w:asciiTheme="majorHAnsi" w:hAnsiTheme="majorHAnsi" w:cstheme="majorHAnsi"/>
                <w:color w:val="002060"/>
                <w:sz w:val="20"/>
                <w:szCs w:val="20"/>
              </w:rPr>
              <w:t>Gisella Floreanini. Durante i quaranta giorni della Repubblica partigiana dell’Ossola, fu la prima donna a conquistare di fatto la carica di Ministra in Italia, quando alle donne non era neppure riconosciuto il diritto di voto.</w:t>
            </w:r>
            <w:r w:rsidR="003E756B" w:rsidRPr="00287E60">
              <w:rPr>
                <w:rFonts w:asciiTheme="majorHAnsi" w:hAnsiTheme="majorHAnsi" w:cstheme="majorHAnsi"/>
                <w:color w:val="002060"/>
                <w:sz w:val="20"/>
                <w:szCs w:val="20"/>
              </w:rPr>
              <w:t xml:space="preserve"> </w:t>
            </w:r>
          </w:p>
        </w:tc>
        <w:tc>
          <w:tcPr>
            <w:tcW w:w="5294" w:type="dxa"/>
          </w:tcPr>
          <w:p w14:paraId="780DDEE1" w14:textId="5CA39251" w:rsidR="007E6AB7" w:rsidRDefault="007E6AB7" w:rsidP="00AE07E8">
            <w:pPr>
              <w:pStyle w:val="Paragrafoelenco"/>
              <w:tabs>
                <w:tab w:val="left" w:pos="2127"/>
              </w:tabs>
              <w:spacing w:beforeLines="20" w:before="48" w:afterLines="40" w:after="96" w:line="288" w:lineRule="auto"/>
              <w:ind w:left="0"/>
              <w:jc w:val="both"/>
              <w:rPr>
                <w:rFonts w:ascii="Ebrima" w:eastAsia="Malgun Gothic Semilight" w:hAnsi="Ebrima" w:cs="Malgun Gothic Semilight"/>
              </w:rPr>
            </w:pPr>
            <w:r>
              <w:rPr>
                <w:noProof/>
              </w:rPr>
              <w:drawing>
                <wp:inline distT="0" distB="0" distL="0" distR="0" wp14:anchorId="40DE4145" wp14:editId="7BF66F36">
                  <wp:extent cx="3222425" cy="2148840"/>
                  <wp:effectExtent l="0" t="0" r="0" b="3810"/>
                  <wp:docPr id="25" name="Immagine 25" descr="Gisella Floreanini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sella Floreanini - Wikiwan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56694" cy="2171692"/>
                          </a:xfrm>
                          <a:prstGeom prst="rect">
                            <a:avLst/>
                          </a:prstGeom>
                          <a:noFill/>
                          <a:ln>
                            <a:noFill/>
                          </a:ln>
                        </pic:spPr>
                      </pic:pic>
                    </a:graphicData>
                  </a:graphic>
                </wp:inline>
              </w:drawing>
            </w:r>
          </w:p>
        </w:tc>
      </w:tr>
    </w:tbl>
    <w:p w14:paraId="33629C85" w14:textId="45DB8D72" w:rsidR="003839CB" w:rsidRDefault="003839CB" w:rsidP="00AE07E8">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p>
    <w:p w14:paraId="3A926671" w14:textId="77777777" w:rsidR="00A03645" w:rsidRDefault="00A03645" w:rsidP="00AE07E8">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p>
    <w:p w14:paraId="7A1073EE" w14:textId="77777777" w:rsidR="00D77A5B" w:rsidRPr="00D77A5B" w:rsidRDefault="00D77A5B" w:rsidP="00AE07E8">
      <w:pPr>
        <w:pStyle w:val="Titolo2"/>
        <w:shd w:val="clear" w:color="auto" w:fill="FFFFFF" w:themeFill="background1"/>
        <w:ind w:left="0"/>
        <w:rPr>
          <w:rFonts w:ascii="Ebrima" w:eastAsia="Malgun Gothic Semilight" w:hAnsi="Ebrima"/>
          <w:color w:val="0070C0"/>
          <w:sz w:val="24"/>
          <w:szCs w:val="24"/>
        </w:rPr>
      </w:pPr>
      <w:bookmarkStart w:id="30" w:name="_Toc130730735"/>
      <w:bookmarkStart w:id="31" w:name="_Toc162897555"/>
      <w:r w:rsidRPr="00D77A5B">
        <w:rPr>
          <w:rFonts w:ascii="Ebrima" w:eastAsia="Malgun Gothic Semilight" w:hAnsi="Ebrima"/>
          <w:color w:val="0070C0"/>
          <w:sz w:val="24"/>
          <w:szCs w:val="24"/>
        </w:rPr>
        <w:t xml:space="preserve">2.7/ </w:t>
      </w:r>
      <w:r w:rsidR="003839CB" w:rsidRPr="00D77A5B">
        <w:rPr>
          <w:rFonts w:ascii="Ebrima" w:eastAsia="Malgun Gothic Semilight" w:hAnsi="Ebrima"/>
          <w:color w:val="0070C0"/>
          <w:sz w:val="24"/>
          <w:szCs w:val="24"/>
        </w:rPr>
        <w:t>Gli episodi della Resistenza</w:t>
      </w:r>
      <w:r w:rsidR="00947A39" w:rsidRPr="00D77A5B">
        <w:rPr>
          <w:rFonts w:ascii="Ebrima" w:eastAsia="Malgun Gothic Semilight" w:hAnsi="Ebrima"/>
          <w:color w:val="0070C0"/>
          <w:sz w:val="24"/>
          <w:szCs w:val="24"/>
        </w:rPr>
        <w:t xml:space="preserve"> italiana</w:t>
      </w:r>
      <w:bookmarkEnd w:id="30"/>
      <w:bookmarkEnd w:id="31"/>
      <w:r w:rsidR="003839CB" w:rsidRPr="00D77A5B">
        <w:rPr>
          <w:rFonts w:ascii="Ebrima" w:eastAsia="Malgun Gothic Semilight" w:hAnsi="Ebrima"/>
          <w:color w:val="0070C0"/>
          <w:sz w:val="24"/>
          <w:szCs w:val="24"/>
        </w:rPr>
        <w:t xml:space="preserve"> </w:t>
      </w:r>
    </w:p>
    <w:p w14:paraId="556E61B7" w14:textId="77777777" w:rsidR="000B73D4" w:rsidRDefault="000B73D4" w:rsidP="00AE07E8">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p>
    <w:p w14:paraId="691B56A2" w14:textId="3C10392E" w:rsidR="003839CB" w:rsidRDefault="00361C1E" w:rsidP="00AE07E8">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r>
        <w:rPr>
          <w:rFonts w:ascii="Ebrima" w:eastAsia="Malgun Gothic Semilight" w:hAnsi="Ebrima" w:cs="Malgun Gothic Semilight"/>
        </w:rPr>
        <w:t>Oltre alle grandi imprese compiute dalla Resistenza, su cui ci siamo già soffermati, p</w:t>
      </w:r>
      <w:r w:rsidR="003839CB" w:rsidRPr="00E56234">
        <w:rPr>
          <w:rFonts w:ascii="Ebrima" w:eastAsia="Malgun Gothic Semilight" w:hAnsi="Ebrima" w:cs="Malgun Gothic Semilight"/>
        </w:rPr>
        <w:t xml:space="preserve">ossiamo passare in rassegna </w:t>
      </w:r>
      <w:r>
        <w:rPr>
          <w:rFonts w:ascii="Ebrima" w:eastAsia="Malgun Gothic Semilight" w:hAnsi="Ebrima" w:cs="Malgun Gothic Semilight"/>
        </w:rPr>
        <w:t>altri episodi</w:t>
      </w:r>
      <w:r w:rsidR="00216821">
        <w:rPr>
          <w:rFonts w:ascii="Ebrima" w:eastAsia="Malgun Gothic Semilight" w:hAnsi="Ebrima" w:cs="Malgun Gothic Semilight"/>
        </w:rPr>
        <w:t xml:space="preserve"> – dei molti che si verificarono –</w:t>
      </w:r>
      <w:r>
        <w:rPr>
          <w:rFonts w:ascii="Ebrima" w:eastAsia="Malgun Gothic Semilight" w:hAnsi="Ebrima" w:cs="Malgun Gothic Semilight"/>
        </w:rPr>
        <w:t xml:space="preserve"> per avere</w:t>
      </w:r>
      <w:r w:rsidR="003839CB" w:rsidRPr="00E56234">
        <w:rPr>
          <w:rFonts w:ascii="Ebrima" w:eastAsia="Malgun Gothic Semilight" w:hAnsi="Ebrima" w:cs="Malgun Gothic Semilight"/>
        </w:rPr>
        <w:t xml:space="preserve"> un’idea di come essa si sia svolta</w:t>
      </w:r>
      <w:r w:rsidR="004C211B">
        <w:rPr>
          <w:rFonts w:ascii="Ebrima" w:eastAsia="Malgun Gothic Semilight" w:hAnsi="Ebrima" w:cs="Malgun Gothic Semilight"/>
        </w:rPr>
        <w:t>, prendendo in considerazioni anche le rappresaglie di cui fu oggetto la popolazione civile</w:t>
      </w:r>
      <w:r w:rsidR="00D52830">
        <w:rPr>
          <w:rFonts w:ascii="Ebrima" w:eastAsia="Malgun Gothic Semilight" w:hAnsi="Ebrima" w:cs="Malgun Gothic Semilight"/>
        </w:rPr>
        <w:t xml:space="preserve"> per fiaccare la </w:t>
      </w:r>
      <w:r w:rsidR="00216821">
        <w:rPr>
          <w:rFonts w:ascii="Ebrima" w:eastAsia="Malgun Gothic Semilight" w:hAnsi="Ebrima" w:cs="Malgun Gothic Semilight"/>
        </w:rPr>
        <w:t>lotta</w:t>
      </w:r>
      <w:r w:rsidR="00D52830">
        <w:rPr>
          <w:rFonts w:ascii="Ebrima" w:eastAsia="Malgun Gothic Semilight" w:hAnsi="Ebrima" w:cs="Malgun Gothic Semilight"/>
        </w:rPr>
        <w:t xml:space="preserve"> partigiana</w:t>
      </w:r>
      <w:r w:rsidR="006D1C3E">
        <w:rPr>
          <w:rFonts w:ascii="Ebrima" w:eastAsia="Malgun Gothic Semilight" w:hAnsi="Ebrima" w:cs="Malgun Gothic Semilight"/>
        </w:rPr>
        <w:t>.</w:t>
      </w:r>
      <w:r w:rsidR="004C211B">
        <w:rPr>
          <w:rFonts w:ascii="Ebrima" w:eastAsia="Malgun Gothic Semilight" w:hAnsi="Ebrima" w:cs="Malgun Gothic Semilight"/>
        </w:rPr>
        <w:t xml:space="preserve"> </w:t>
      </w:r>
    </w:p>
    <w:p w14:paraId="1ACEE3B6" w14:textId="77777777" w:rsidR="006D1C3E" w:rsidRPr="00E56234" w:rsidRDefault="006D1C3E" w:rsidP="00AE07E8">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p>
    <w:p w14:paraId="5A9D4F5C" w14:textId="48ACE5F4" w:rsidR="003839CB" w:rsidRDefault="00FB03D9" w:rsidP="00AE07E8">
      <w:pPr>
        <w:numPr>
          <w:ilvl w:val="0"/>
          <w:numId w:val="5"/>
        </w:numPr>
        <w:tabs>
          <w:tab w:val="num" w:pos="-348"/>
          <w:tab w:val="left" w:pos="2127"/>
        </w:tabs>
        <w:spacing w:beforeLines="20" w:before="48" w:afterLines="40" w:after="96" w:line="288" w:lineRule="auto"/>
        <w:ind w:left="360"/>
        <w:jc w:val="both"/>
        <w:rPr>
          <w:rFonts w:ascii="Ebrima" w:eastAsia="Malgun Gothic Semilight" w:hAnsi="Ebrima" w:cs="Malgun Gothic Semilight"/>
        </w:rPr>
      </w:pPr>
      <w:r>
        <w:rPr>
          <w:rFonts w:ascii="Ebrima" w:eastAsia="Malgun Gothic Semilight" w:hAnsi="Ebrima" w:cs="Malgun Gothic Semilight"/>
        </w:rPr>
        <w:t xml:space="preserve">La </w:t>
      </w:r>
      <w:r w:rsidRPr="00FB03D9">
        <w:rPr>
          <w:rFonts w:ascii="Ebrima" w:eastAsia="Malgun Gothic Semilight" w:hAnsi="Ebrima" w:cs="Malgun Gothic Semilight"/>
          <w:b/>
          <w:bCs/>
        </w:rPr>
        <w:t>battaglia</w:t>
      </w:r>
      <w:r w:rsidR="003839CB" w:rsidRPr="00FB03D9">
        <w:rPr>
          <w:rFonts w:ascii="Ebrima" w:eastAsia="Malgun Gothic Semilight" w:hAnsi="Ebrima" w:cs="Malgun Gothic Semilight"/>
          <w:b/>
          <w:bCs/>
        </w:rPr>
        <w:t xml:space="preserve"> di</w:t>
      </w:r>
      <w:r w:rsidR="003839CB" w:rsidRPr="00AF73F9">
        <w:rPr>
          <w:rFonts w:ascii="Ebrima" w:eastAsia="Malgun Gothic Semilight" w:hAnsi="Ebrima" w:cs="Malgun Gothic Semilight"/>
        </w:rPr>
        <w:t xml:space="preserve"> </w:t>
      </w:r>
      <w:r w:rsidR="003839CB" w:rsidRPr="00AF73F9">
        <w:rPr>
          <w:rFonts w:ascii="Ebrima" w:eastAsia="Malgun Gothic Semilight" w:hAnsi="Ebrima" w:cs="Malgun Gothic Semilight"/>
          <w:b/>
          <w:bCs/>
        </w:rPr>
        <w:t>Porta San Paolo</w:t>
      </w:r>
      <w:r w:rsidR="003839CB" w:rsidRPr="00AF73F9">
        <w:rPr>
          <w:rFonts w:ascii="Ebrima" w:eastAsia="Malgun Gothic Semilight" w:hAnsi="Ebrima" w:cs="Malgun Gothic Semilight"/>
        </w:rPr>
        <w:t xml:space="preserve"> a </w:t>
      </w:r>
      <w:r w:rsidR="003839CB" w:rsidRPr="00AF73F9">
        <w:rPr>
          <w:rFonts w:ascii="Ebrima" w:eastAsia="Malgun Gothic Semilight" w:hAnsi="Ebrima" w:cs="Malgun Gothic Semilight"/>
          <w:b/>
          <w:bCs/>
        </w:rPr>
        <w:t>Roma</w:t>
      </w:r>
      <w:r w:rsidR="003839CB" w:rsidRPr="00AF73F9">
        <w:rPr>
          <w:rFonts w:ascii="Ebrima" w:eastAsia="Malgun Gothic Semilight" w:hAnsi="Ebrima" w:cs="Malgun Gothic Semilight"/>
        </w:rPr>
        <w:t xml:space="preserve">, primo episodio della Resistenza italiana (10 settembre ’43). </w:t>
      </w:r>
      <w:r w:rsidR="00AF73F9" w:rsidRPr="00AF73F9">
        <w:rPr>
          <w:rFonts w:ascii="Ebrima" w:eastAsia="Malgun Gothic Semilight" w:hAnsi="Ebrima" w:cs="Malgun Gothic Semilight"/>
        </w:rPr>
        <w:t xml:space="preserve">– </w:t>
      </w:r>
      <w:r w:rsidR="00A35924" w:rsidRPr="00AF73F9">
        <w:rPr>
          <w:rFonts w:ascii="Ebrima" w:eastAsia="Malgun Gothic Semilight" w:hAnsi="Ebrima" w:cs="Malgun Gothic Semilight"/>
        </w:rPr>
        <w:t xml:space="preserve">Mentre </w:t>
      </w:r>
      <w:r w:rsidR="003839CB" w:rsidRPr="00AF73F9">
        <w:rPr>
          <w:rFonts w:ascii="Ebrima" w:eastAsia="Malgun Gothic Semilight" w:hAnsi="Ebrima" w:cs="Malgun Gothic Semilight"/>
        </w:rPr>
        <w:t xml:space="preserve">Roma </w:t>
      </w:r>
      <w:r w:rsidR="00A35924" w:rsidRPr="00AF73F9">
        <w:rPr>
          <w:rFonts w:ascii="Ebrima" w:eastAsia="Malgun Gothic Semilight" w:hAnsi="Ebrima" w:cs="Malgun Gothic Semilight"/>
        </w:rPr>
        <w:t>era</w:t>
      </w:r>
      <w:r w:rsidR="003839CB" w:rsidRPr="00AF73F9">
        <w:rPr>
          <w:rFonts w:ascii="Ebrima" w:eastAsia="Malgun Gothic Semilight" w:hAnsi="Ebrima" w:cs="Malgun Gothic Semilight"/>
        </w:rPr>
        <w:t xml:space="preserve"> circondata dalle divisioni tedesche</w:t>
      </w:r>
      <w:r w:rsidR="00A35924" w:rsidRPr="00AF73F9">
        <w:rPr>
          <w:rFonts w:ascii="Ebrima" w:eastAsia="Malgun Gothic Semilight" w:hAnsi="Ebrima" w:cs="Malgun Gothic Semilight"/>
        </w:rPr>
        <w:t xml:space="preserve">, </w:t>
      </w:r>
      <w:r w:rsidR="003455EC" w:rsidRPr="00AF73F9">
        <w:rPr>
          <w:rFonts w:ascii="Ebrima" w:eastAsia="Malgun Gothic Semilight" w:hAnsi="Ebrima" w:cs="Malgun Gothic Semilight"/>
        </w:rPr>
        <w:t xml:space="preserve">i </w:t>
      </w:r>
      <w:r w:rsidR="003839CB" w:rsidRPr="00AF73F9">
        <w:rPr>
          <w:rFonts w:ascii="Ebrima" w:eastAsia="Malgun Gothic Semilight" w:hAnsi="Ebrima" w:cs="Malgun Gothic Semilight"/>
        </w:rPr>
        <w:t>granatieri e altre divisioni dell’esercito italiano resist</w:t>
      </w:r>
      <w:r w:rsidR="00A35924" w:rsidRPr="00AF73F9">
        <w:rPr>
          <w:rFonts w:ascii="Ebrima" w:eastAsia="Malgun Gothic Semilight" w:hAnsi="Ebrima" w:cs="Malgun Gothic Semilight"/>
        </w:rPr>
        <w:t xml:space="preserve">ettero </w:t>
      </w:r>
      <w:r w:rsidR="003839CB" w:rsidRPr="00AF73F9">
        <w:rPr>
          <w:rFonts w:ascii="Ebrima" w:eastAsia="Malgun Gothic Semilight" w:hAnsi="Ebrima" w:cs="Malgun Gothic Semilight"/>
        </w:rPr>
        <w:t>finché po</w:t>
      </w:r>
      <w:r w:rsidR="00A35924" w:rsidRPr="00AF73F9">
        <w:rPr>
          <w:rFonts w:ascii="Ebrima" w:eastAsia="Malgun Gothic Semilight" w:hAnsi="Ebrima" w:cs="Malgun Gothic Semilight"/>
        </w:rPr>
        <w:t>tevano</w:t>
      </w:r>
      <w:r w:rsidR="003839CB" w:rsidRPr="00AF73F9">
        <w:rPr>
          <w:rFonts w:ascii="Ebrima" w:eastAsia="Malgun Gothic Semilight" w:hAnsi="Ebrima" w:cs="Malgun Gothic Semilight"/>
        </w:rPr>
        <w:t xml:space="preserve"> e a loro si uni</w:t>
      </w:r>
      <w:r w:rsidR="00A35924" w:rsidRPr="00AF73F9">
        <w:rPr>
          <w:rFonts w:ascii="Ebrima" w:eastAsia="Malgun Gothic Semilight" w:hAnsi="Ebrima" w:cs="Malgun Gothic Semilight"/>
        </w:rPr>
        <w:t>rono</w:t>
      </w:r>
      <w:r w:rsidR="003839CB" w:rsidRPr="00AF73F9">
        <w:rPr>
          <w:rFonts w:ascii="Ebrima" w:eastAsia="Malgun Gothic Semilight" w:hAnsi="Ebrima" w:cs="Malgun Gothic Semilight"/>
        </w:rPr>
        <w:t xml:space="preserve"> uomini del popolo e borghesi. Il 10 settembre, verso Porta San Paolo, cad</w:t>
      </w:r>
      <w:r w:rsidR="00A35924" w:rsidRPr="00AF73F9">
        <w:rPr>
          <w:rFonts w:ascii="Ebrima" w:eastAsia="Malgun Gothic Semilight" w:hAnsi="Ebrima" w:cs="Malgun Gothic Semilight"/>
        </w:rPr>
        <w:t>d</w:t>
      </w:r>
      <w:r w:rsidR="003839CB" w:rsidRPr="00AF73F9">
        <w:rPr>
          <w:rFonts w:ascii="Ebrima" w:eastAsia="Malgun Gothic Semilight" w:hAnsi="Ebrima" w:cs="Malgun Gothic Semilight"/>
        </w:rPr>
        <w:t>e il primo combattente della Resistenza italiana, un professore di liceo.</w:t>
      </w:r>
    </w:p>
    <w:p w14:paraId="2BFEA12D" w14:textId="77777777" w:rsidR="00FB03D9" w:rsidRPr="00AF73F9" w:rsidRDefault="00FB03D9" w:rsidP="00AE07E8">
      <w:pPr>
        <w:tabs>
          <w:tab w:val="left" w:pos="2127"/>
        </w:tabs>
        <w:spacing w:beforeLines="20" w:before="48" w:afterLines="40" w:after="96" w:line="288" w:lineRule="auto"/>
        <w:ind w:left="360"/>
        <w:jc w:val="both"/>
        <w:rPr>
          <w:rFonts w:ascii="Ebrima" w:eastAsia="Malgun Gothic Semilight" w:hAnsi="Ebrima" w:cs="Malgun Gothic Semilight"/>
        </w:rPr>
      </w:pPr>
    </w:p>
    <w:p w14:paraId="4D88F5DA" w14:textId="77777777" w:rsidR="00FB03D9" w:rsidRPr="00FB03D9" w:rsidRDefault="00FB03D9" w:rsidP="00AE07E8">
      <w:pPr>
        <w:pStyle w:val="Paragrafoelenco"/>
        <w:shd w:val="clear" w:color="auto" w:fill="FFFFFF"/>
        <w:tabs>
          <w:tab w:val="left" w:pos="2127"/>
        </w:tabs>
        <w:spacing w:beforeLines="20" w:before="48" w:afterLines="40" w:after="96" w:line="288" w:lineRule="auto"/>
        <w:jc w:val="both"/>
        <w:rPr>
          <w:rFonts w:ascii="Ebrima" w:eastAsia="Malgun Gothic Semilight" w:hAnsi="Ebrima" w:cs="Malgun Gothic Semilight"/>
          <w:sz w:val="18"/>
          <w:szCs w:val="18"/>
        </w:rPr>
      </w:pPr>
      <w:r>
        <w:rPr>
          <w:noProof/>
        </w:rPr>
        <w:lastRenderedPageBreak/>
        <w:drawing>
          <wp:inline distT="0" distB="0" distL="0" distR="0" wp14:anchorId="06DB40A2" wp14:editId="71B60BCC">
            <wp:extent cx="5678642" cy="3760230"/>
            <wp:effectExtent l="0" t="0" r="0" b="0"/>
            <wp:docPr id="10" name="Immagine 10" descr="8 settembre, il granatiere di Porta San Paolo. Così inizia la Resiste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 settembre, il granatiere di Porta San Paolo. Così inizia la Resistenz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8642" cy="3760230"/>
                    </a:xfrm>
                    <a:prstGeom prst="rect">
                      <a:avLst/>
                    </a:prstGeom>
                    <a:noFill/>
                    <a:ln>
                      <a:noFill/>
                    </a:ln>
                  </pic:spPr>
                </pic:pic>
              </a:graphicData>
            </a:graphic>
          </wp:inline>
        </w:drawing>
      </w:r>
    </w:p>
    <w:p w14:paraId="1A4C9420" w14:textId="65E77361" w:rsidR="00FB03D9" w:rsidRPr="00A03645" w:rsidRDefault="0013151E" w:rsidP="00AE07E8">
      <w:pPr>
        <w:pStyle w:val="Didascalia"/>
        <w:spacing w:line="288" w:lineRule="auto"/>
        <w:ind w:left="708"/>
        <w:jc w:val="both"/>
        <w:rPr>
          <w:rFonts w:asciiTheme="majorHAnsi" w:hAnsiTheme="majorHAnsi" w:cstheme="majorHAnsi"/>
          <w:color w:val="002060"/>
          <w:sz w:val="20"/>
          <w:szCs w:val="20"/>
        </w:rPr>
      </w:pPr>
      <w:r w:rsidRPr="00A03645">
        <w:rPr>
          <w:rFonts w:asciiTheme="majorHAnsi" w:hAnsiTheme="majorHAnsi" w:cstheme="majorHAnsi"/>
          <w:color w:val="002060"/>
          <w:sz w:val="20"/>
          <w:szCs w:val="20"/>
        </w:rPr>
        <w:t>La battaglia</w:t>
      </w:r>
      <w:r w:rsidR="00FB03D9" w:rsidRPr="00A03645">
        <w:rPr>
          <w:rFonts w:asciiTheme="majorHAnsi" w:hAnsiTheme="majorHAnsi" w:cstheme="majorHAnsi"/>
          <w:color w:val="002060"/>
          <w:sz w:val="20"/>
          <w:szCs w:val="20"/>
        </w:rPr>
        <w:t xml:space="preserve"> di Porta San Paolo a Roma, primo episodio della Resistenza italiana (10 settembre 1943). Porta San Paolo fu teatro dell’ultimo tentativo dell’esercito italiano di evitare l’occupazione di Roma.</w:t>
      </w:r>
    </w:p>
    <w:p w14:paraId="5FFA507D" w14:textId="77777777" w:rsidR="003839CB" w:rsidRPr="0070526F" w:rsidRDefault="003839CB" w:rsidP="00AE07E8">
      <w:pPr>
        <w:tabs>
          <w:tab w:val="left" w:pos="2127"/>
        </w:tabs>
        <w:spacing w:beforeLines="20" w:before="48" w:afterLines="40" w:after="96" w:line="288" w:lineRule="auto"/>
        <w:ind w:left="360"/>
        <w:jc w:val="both"/>
        <w:rPr>
          <w:rFonts w:ascii="Ebrima" w:eastAsia="Malgun Gothic Semilight" w:hAnsi="Ebrima" w:cs="Malgun Gothic Semilight"/>
          <w:sz w:val="16"/>
          <w:szCs w:val="16"/>
        </w:rPr>
      </w:pPr>
    </w:p>
    <w:p w14:paraId="02E0E4E7" w14:textId="25912FCD" w:rsidR="003839CB" w:rsidRPr="00AF73F9" w:rsidRDefault="003839CB" w:rsidP="00AE07E8">
      <w:pPr>
        <w:numPr>
          <w:ilvl w:val="0"/>
          <w:numId w:val="5"/>
        </w:numPr>
        <w:tabs>
          <w:tab w:val="num" w:pos="-348"/>
          <w:tab w:val="left" w:pos="2127"/>
        </w:tabs>
        <w:spacing w:beforeLines="20" w:before="48" w:afterLines="40" w:after="96" w:line="288" w:lineRule="auto"/>
        <w:ind w:left="360"/>
        <w:jc w:val="both"/>
        <w:rPr>
          <w:rFonts w:ascii="Ebrima" w:eastAsia="Malgun Gothic Semilight" w:hAnsi="Ebrima" w:cs="Malgun Gothic Semilight"/>
        </w:rPr>
      </w:pPr>
      <w:r w:rsidRPr="00AF73F9">
        <w:rPr>
          <w:rFonts w:ascii="Ebrima" w:eastAsia="Malgun Gothic Semilight" w:hAnsi="Ebrima" w:cs="Malgun Gothic Semilight"/>
        </w:rPr>
        <w:t xml:space="preserve">Le quattro giornate di </w:t>
      </w:r>
      <w:r w:rsidRPr="00AF73F9">
        <w:rPr>
          <w:rFonts w:ascii="Ebrima" w:eastAsia="Malgun Gothic Semilight" w:hAnsi="Ebrima" w:cs="Malgun Gothic Semilight"/>
          <w:b/>
        </w:rPr>
        <w:t>Napoli</w:t>
      </w:r>
      <w:r w:rsidRPr="00AF73F9">
        <w:rPr>
          <w:rFonts w:ascii="Ebrima" w:eastAsia="Malgun Gothic Semilight" w:hAnsi="Ebrima" w:cs="Malgun Gothic Semilight"/>
        </w:rPr>
        <w:t xml:space="preserve"> (27-30 settembre 1943). </w:t>
      </w:r>
      <w:r w:rsidR="00AF73F9" w:rsidRPr="00AF73F9">
        <w:rPr>
          <w:rFonts w:ascii="Ebrima" w:eastAsia="Malgun Gothic Semilight" w:hAnsi="Ebrima" w:cs="Malgun Gothic Semilight"/>
        </w:rPr>
        <w:t xml:space="preserve">– </w:t>
      </w:r>
      <w:r w:rsidRPr="00AF73F9">
        <w:rPr>
          <w:rFonts w:ascii="Ebrima" w:eastAsia="Malgun Gothic Semilight" w:hAnsi="Ebrima" w:cs="Malgun Gothic Semilight"/>
        </w:rPr>
        <w:t>La popolazione insor</w:t>
      </w:r>
      <w:r w:rsidR="00A35924" w:rsidRPr="00AF73F9">
        <w:rPr>
          <w:rFonts w:ascii="Ebrima" w:eastAsia="Malgun Gothic Semilight" w:hAnsi="Ebrima" w:cs="Malgun Gothic Semilight"/>
        </w:rPr>
        <w:t>s</w:t>
      </w:r>
      <w:r w:rsidRPr="00AF73F9">
        <w:rPr>
          <w:rFonts w:ascii="Ebrima" w:eastAsia="Malgun Gothic Semilight" w:hAnsi="Ebrima" w:cs="Malgun Gothic Semilight"/>
        </w:rPr>
        <w:t>e insieme ai soldati fedeli al Regno del Sud e liber</w:t>
      </w:r>
      <w:r w:rsidR="00A35924" w:rsidRPr="00AF73F9">
        <w:rPr>
          <w:rFonts w:ascii="Ebrima" w:eastAsia="Malgun Gothic Semilight" w:hAnsi="Ebrima" w:cs="Malgun Gothic Semilight"/>
        </w:rPr>
        <w:t>ò</w:t>
      </w:r>
      <w:r w:rsidRPr="00AF73F9">
        <w:rPr>
          <w:rFonts w:ascii="Ebrima" w:eastAsia="Malgun Gothic Semilight" w:hAnsi="Ebrima" w:cs="Malgun Gothic Semilight"/>
        </w:rPr>
        <w:t xml:space="preserve"> la città dai tedeschi.</w:t>
      </w:r>
    </w:p>
    <w:p w14:paraId="08BA234D" w14:textId="77777777" w:rsidR="003839CB" w:rsidRPr="00E06683" w:rsidRDefault="003839CB" w:rsidP="00AE07E8">
      <w:pPr>
        <w:tabs>
          <w:tab w:val="left" w:pos="2127"/>
        </w:tabs>
        <w:spacing w:beforeLines="20" w:before="48" w:afterLines="40" w:after="96" w:line="288" w:lineRule="auto"/>
        <w:ind w:left="360"/>
        <w:jc w:val="both"/>
        <w:rPr>
          <w:rFonts w:ascii="Ebrima" w:eastAsia="Malgun Gothic Semilight" w:hAnsi="Ebrima" w:cs="Malgun Gothic Semilight"/>
          <w:sz w:val="16"/>
          <w:szCs w:val="16"/>
        </w:rPr>
      </w:pPr>
    </w:p>
    <w:p w14:paraId="19D90116" w14:textId="0B4CFE4F" w:rsidR="00C110AA" w:rsidRDefault="00647AE4" w:rsidP="00AE07E8">
      <w:pPr>
        <w:numPr>
          <w:ilvl w:val="0"/>
          <w:numId w:val="5"/>
        </w:numPr>
        <w:tabs>
          <w:tab w:val="num" w:pos="-348"/>
          <w:tab w:val="left" w:pos="2127"/>
        </w:tabs>
        <w:spacing w:beforeLines="20" w:before="48" w:afterLines="40" w:after="96" w:line="288" w:lineRule="auto"/>
        <w:ind w:left="360"/>
        <w:jc w:val="both"/>
        <w:rPr>
          <w:rFonts w:ascii="Ebrima" w:eastAsia="Malgun Gothic Semilight" w:hAnsi="Ebrima" w:cs="Malgun Gothic Semilight"/>
        </w:rPr>
      </w:pPr>
      <w:r>
        <w:rPr>
          <w:rFonts w:ascii="Ebrima" w:eastAsia="Malgun Gothic Semilight" w:hAnsi="Ebrima" w:cs="Malgun Gothic Semilight"/>
        </w:rPr>
        <w:t>Gli e</w:t>
      </w:r>
      <w:r w:rsidR="003839CB" w:rsidRPr="00AF73F9">
        <w:rPr>
          <w:rFonts w:ascii="Ebrima" w:eastAsia="Malgun Gothic Semilight" w:hAnsi="Ebrima" w:cs="Malgun Gothic Semilight"/>
        </w:rPr>
        <w:t xml:space="preserve">pisodi di </w:t>
      </w:r>
      <w:r w:rsidR="003839CB" w:rsidRPr="00AF73F9">
        <w:rPr>
          <w:rFonts w:ascii="Ebrima" w:eastAsia="Malgun Gothic Semilight" w:hAnsi="Ebrima" w:cs="Malgun Gothic Semilight"/>
          <w:b/>
        </w:rPr>
        <w:t xml:space="preserve">Cefalonia </w:t>
      </w:r>
      <w:r w:rsidR="003839CB" w:rsidRPr="00AF73F9">
        <w:rPr>
          <w:rFonts w:ascii="Ebrima" w:eastAsia="Malgun Gothic Semilight" w:hAnsi="Ebrima" w:cs="Malgun Gothic Semilight"/>
        </w:rPr>
        <w:t>e</w:t>
      </w:r>
      <w:r w:rsidR="003839CB" w:rsidRPr="00AF73F9">
        <w:rPr>
          <w:rFonts w:ascii="Ebrima" w:eastAsia="Malgun Gothic Semilight" w:hAnsi="Ebrima" w:cs="Malgun Gothic Semilight"/>
          <w:b/>
        </w:rPr>
        <w:t xml:space="preserve"> Corfù</w:t>
      </w:r>
      <w:r w:rsidR="003839CB" w:rsidRPr="00AF73F9">
        <w:rPr>
          <w:rFonts w:ascii="Ebrima" w:eastAsia="Malgun Gothic Semilight" w:hAnsi="Ebrima" w:cs="Malgun Gothic Semilight"/>
        </w:rPr>
        <w:t xml:space="preserve">, in Grecia (settembre ’43). </w:t>
      </w:r>
      <w:r w:rsidR="00AF73F9">
        <w:rPr>
          <w:rFonts w:ascii="Ebrima" w:eastAsia="Malgun Gothic Semilight" w:hAnsi="Ebrima" w:cs="Malgun Gothic Semilight"/>
        </w:rPr>
        <w:t xml:space="preserve">– </w:t>
      </w:r>
      <w:r w:rsidR="003839CB" w:rsidRPr="00AF73F9">
        <w:rPr>
          <w:rFonts w:ascii="Ebrima" w:eastAsia="Malgun Gothic Semilight" w:hAnsi="Ebrima" w:cs="Malgun Gothic Semilight"/>
        </w:rPr>
        <w:t>Sulle isole greche, a causa della Campagna di Grecia, erano presenti soldati italiani e tedeschi, fino ad allora alleati; dopo la notizia dell’armistizio, che res</w:t>
      </w:r>
      <w:r w:rsidR="00AA15BD" w:rsidRPr="00AF73F9">
        <w:rPr>
          <w:rFonts w:ascii="Ebrima" w:eastAsia="Malgun Gothic Semilight" w:hAnsi="Ebrima" w:cs="Malgun Gothic Semilight"/>
        </w:rPr>
        <w:t>e</w:t>
      </w:r>
      <w:r w:rsidR="003839CB" w:rsidRPr="00AF73F9">
        <w:rPr>
          <w:rFonts w:ascii="Ebrima" w:eastAsia="Malgun Gothic Semilight" w:hAnsi="Ebrima" w:cs="Malgun Gothic Semilight"/>
        </w:rPr>
        <w:t xml:space="preserve"> italiani e tedeschi nemici, avven</w:t>
      </w:r>
      <w:r w:rsidR="00AA15BD" w:rsidRPr="00AF73F9">
        <w:rPr>
          <w:rFonts w:ascii="Ebrima" w:eastAsia="Malgun Gothic Semilight" w:hAnsi="Ebrima" w:cs="Malgun Gothic Semilight"/>
        </w:rPr>
        <w:t>nero</w:t>
      </w:r>
      <w:r w:rsidR="003839CB" w:rsidRPr="00AF73F9">
        <w:rPr>
          <w:rFonts w:ascii="Ebrima" w:eastAsia="Malgun Gothic Semilight" w:hAnsi="Ebrima" w:cs="Malgun Gothic Semilight"/>
        </w:rPr>
        <w:t xml:space="preserve"> scontri e uccisioni.</w:t>
      </w:r>
    </w:p>
    <w:p w14:paraId="2F5FCD82" w14:textId="619D487A" w:rsidR="001E1FF0" w:rsidRPr="001E1FF0" w:rsidRDefault="001E1FF0" w:rsidP="00AE07E8">
      <w:pPr>
        <w:tabs>
          <w:tab w:val="left" w:pos="2127"/>
        </w:tabs>
        <w:spacing w:beforeLines="20" w:before="48" w:afterLines="40" w:after="96" w:line="288" w:lineRule="auto"/>
        <w:jc w:val="both"/>
        <w:rPr>
          <w:rFonts w:ascii="Ebrima" w:eastAsia="Malgun Gothic Semilight" w:hAnsi="Ebrima" w:cs="Malgun Gothic Semilight"/>
        </w:rPr>
      </w:pPr>
    </w:p>
    <w:p w14:paraId="5E4BB7DA" w14:textId="09C08A8A" w:rsidR="00C110AA" w:rsidRPr="00303CD7" w:rsidRDefault="00A04908" w:rsidP="00AE07E8">
      <w:pPr>
        <w:numPr>
          <w:ilvl w:val="0"/>
          <w:numId w:val="5"/>
        </w:numPr>
        <w:tabs>
          <w:tab w:val="num" w:pos="-348"/>
          <w:tab w:val="left" w:pos="2127"/>
        </w:tabs>
        <w:spacing w:beforeLines="20" w:before="48" w:afterLines="40" w:after="96" w:line="288" w:lineRule="auto"/>
        <w:ind w:left="360"/>
        <w:jc w:val="both"/>
        <w:rPr>
          <w:rFonts w:ascii="Ebrima" w:eastAsia="Malgun Gothic Semilight" w:hAnsi="Ebrima" w:cs="Malgun Gothic Semilight"/>
        </w:rPr>
      </w:pPr>
      <w:r w:rsidRPr="00647AE4">
        <w:rPr>
          <w:noProof/>
        </w:rPr>
        <mc:AlternateContent>
          <mc:Choice Requires="wps">
            <w:drawing>
              <wp:anchor distT="0" distB="0" distL="114300" distR="114300" simplePos="0" relativeHeight="251675648" behindDoc="0" locked="0" layoutInCell="1" allowOverlap="1" wp14:anchorId="3D00C15C" wp14:editId="6F6FDEA7">
                <wp:simplePos x="0" y="0"/>
                <wp:positionH relativeFrom="margin">
                  <wp:align>right</wp:align>
                </wp:positionH>
                <wp:positionV relativeFrom="paragraph">
                  <wp:posOffset>1699895</wp:posOffset>
                </wp:positionV>
                <wp:extent cx="2390140" cy="635"/>
                <wp:effectExtent l="0" t="0" r="0" b="8255"/>
                <wp:wrapSquare wrapText="bothSides"/>
                <wp:docPr id="23" name="Casella di testo 23"/>
                <wp:cNvGraphicFramePr/>
                <a:graphic xmlns:a="http://schemas.openxmlformats.org/drawingml/2006/main">
                  <a:graphicData uri="http://schemas.microsoft.com/office/word/2010/wordprocessingShape">
                    <wps:wsp>
                      <wps:cNvSpPr txBox="1"/>
                      <wps:spPr>
                        <a:xfrm>
                          <a:off x="0" y="0"/>
                          <a:ext cx="2390140" cy="635"/>
                        </a:xfrm>
                        <a:prstGeom prst="rect">
                          <a:avLst/>
                        </a:prstGeom>
                        <a:solidFill>
                          <a:prstClr val="white"/>
                        </a:solidFill>
                        <a:ln>
                          <a:noFill/>
                        </a:ln>
                      </wps:spPr>
                      <wps:txbx>
                        <w:txbxContent>
                          <w:p w14:paraId="7E393E5F" w14:textId="1E3B0166" w:rsidR="00E5491B" w:rsidRPr="00A03645" w:rsidRDefault="00A04908" w:rsidP="00E5491B">
                            <w:pPr>
                              <w:pStyle w:val="Didascalia"/>
                              <w:rPr>
                                <w:rFonts w:asciiTheme="majorHAnsi" w:hAnsiTheme="majorHAnsi" w:cstheme="majorHAnsi"/>
                                <w:color w:val="002060"/>
                                <w:sz w:val="20"/>
                                <w:szCs w:val="20"/>
                              </w:rPr>
                            </w:pPr>
                            <w:r w:rsidRPr="00A03645">
                              <w:rPr>
                                <w:rFonts w:asciiTheme="majorHAnsi" w:hAnsiTheme="majorHAnsi" w:cstheme="majorHAnsi"/>
                                <w:color w:val="002060"/>
                                <w:sz w:val="20"/>
                                <w:szCs w:val="20"/>
                              </w:rPr>
                              <w:t>La battaglia di San Martino.</w:t>
                            </w:r>
                            <w:r w:rsidR="00E5491B" w:rsidRPr="00A03645">
                              <w:rPr>
                                <w:rFonts w:asciiTheme="majorHAnsi" w:hAnsiTheme="majorHAnsi" w:cstheme="majorHAnsi"/>
                                <w:color w:val="002060"/>
                                <w:sz w:val="20"/>
                                <w:szCs w:val="20"/>
                              </w:rPr>
                              <w:t xml:space="preserve"> – La cattura di alcuni partigiani nei boschi di Cassano Valcuvia (fotografia trovata successivamente indosso a un tedesco).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D00C15C" id="Casella di testo 23" o:spid="_x0000_s1027" type="#_x0000_t202" style="position:absolute;left:0;text-align:left;margin-left:137pt;margin-top:133.85pt;width:188.2pt;height:.05pt;z-index:2516756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" stroked="f">
                <v:textbox style="mso-fit-shape-to-text:t" inset="0,0,0,0">
                  <w:txbxContent>
                    <w:p w14:paraId="7E393E5F" w14:textId="1E3B0166" w:rsidR="00E5491B" w:rsidRPr="00A03645" w:rsidRDefault="00A04908" w:rsidP="00E5491B">
                      <w:pPr>
                        <w:pStyle w:val="Didascalia"/>
                        <w:rPr>
                          <w:rFonts w:asciiTheme="majorHAnsi" w:hAnsiTheme="majorHAnsi" w:cstheme="majorHAnsi"/>
                          <w:color w:val="002060"/>
                          <w:sz w:val="20"/>
                          <w:szCs w:val="20"/>
                        </w:rPr>
                      </w:pPr>
                      <w:r w:rsidRPr="00A03645">
                        <w:rPr>
                          <w:rFonts w:asciiTheme="majorHAnsi" w:hAnsiTheme="majorHAnsi" w:cstheme="majorHAnsi"/>
                          <w:color w:val="002060"/>
                          <w:sz w:val="20"/>
                          <w:szCs w:val="20"/>
                        </w:rPr>
                        <w:t>La battaglia di San Martino.</w:t>
                      </w:r>
                      <w:r w:rsidR="00E5491B" w:rsidRPr="00A03645">
                        <w:rPr>
                          <w:rFonts w:asciiTheme="majorHAnsi" w:hAnsiTheme="majorHAnsi" w:cstheme="majorHAnsi"/>
                          <w:color w:val="002060"/>
                          <w:sz w:val="20"/>
                          <w:szCs w:val="20"/>
                        </w:rPr>
                        <w:t xml:space="preserve"> – La cattura di alcuni partigiani nei boschi di Cassano Valcuvia (fotografia trovata successivamente indosso a un tedesco).</w:t>
                      </w:r>
                    </w:p>
                  </w:txbxContent>
                </v:textbox>
                <w10:wrap type="square" anchorx="margin"/>
              </v:shape>
            </w:pict>
          </mc:Fallback>
        </mc:AlternateContent>
      </w:r>
      <w:r w:rsidRPr="00647AE4">
        <w:rPr>
          <w:noProof/>
        </w:rPr>
        <w:drawing>
          <wp:anchor distT="0" distB="0" distL="114300" distR="114300" simplePos="0" relativeHeight="251673600" behindDoc="0" locked="0" layoutInCell="1" allowOverlap="1" wp14:anchorId="5D78462C" wp14:editId="0ECCEF58">
            <wp:simplePos x="0" y="0"/>
            <wp:positionH relativeFrom="margin">
              <wp:align>right</wp:align>
            </wp:positionH>
            <wp:positionV relativeFrom="paragraph">
              <wp:posOffset>16295</wp:posOffset>
            </wp:positionV>
            <wp:extent cx="2400935" cy="1696085"/>
            <wp:effectExtent l="0" t="0" r="0" b="0"/>
            <wp:wrapSquare wrapText="bothSides"/>
            <wp:docPr id="22" name="Immagine 22" descr="Generica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ica 20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0935" cy="1696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7AE4" w:rsidRPr="00647AE4">
        <w:rPr>
          <w:rFonts w:ascii="Ebrima" w:eastAsia="Malgun Gothic Semilight" w:hAnsi="Ebrima" w:cs="Malgun Gothic Semilight"/>
        </w:rPr>
        <w:t>La</w:t>
      </w:r>
      <w:r w:rsidR="00647AE4">
        <w:rPr>
          <w:rFonts w:ascii="Ebrima" w:eastAsia="Malgun Gothic Semilight" w:hAnsi="Ebrima" w:cs="Malgun Gothic Semilight"/>
          <w:b/>
          <w:bCs/>
        </w:rPr>
        <w:t xml:space="preserve"> b</w:t>
      </w:r>
      <w:r w:rsidR="00C110AA" w:rsidRPr="00303CD7">
        <w:rPr>
          <w:rFonts w:ascii="Ebrima" w:eastAsia="Malgun Gothic Semilight" w:hAnsi="Ebrima" w:cs="Malgun Gothic Semilight"/>
          <w:b/>
          <w:bCs/>
        </w:rPr>
        <w:t>attaglia d</w:t>
      </w:r>
      <w:r w:rsidR="00647AE4">
        <w:rPr>
          <w:rFonts w:ascii="Ebrima" w:eastAsia="Malgun Gothic Semilight" w:hAnsi="Ebrima" w:cs="Malgun Gothic Semilight"/>
          <w:b/>
          <w:bCs/>
        </w:rPr>
        <w:t xml:space="preserve">el monte </w:t>
      </w:r>
      <w:r w:rsidR="00C110AA" w:rsidRPr="00303CD7">
        <w:rPr>
          <w:rFonts w:ascii="Ebrima" w:eastAsia="Malgun Gothic Semilight" w:hAnsi="Ebrima" w:cs="Malgun Gothic Semilight"/>
          <w:b/>
          <w:bCs/>
        </w:rPr>
        <w:t>San Martino</w:t>
      </w:r>
      <w:r w:rsidR="00C110AA" w:rsidRPr="00303CD7">
        <w:rPr>
          <w:rFonts w:ascii="Ebrima" w:eastAsia="Malgun Gothic Semilight" w:hAnsi="Ebrima" w:cs="Malgun Gothic Semilight"/>
        </w:rPr>
        <w:t xml:space="preserve"> </w:t>
      </w:r>
      <w:r w:rsidR="00306E3C">
        <w:rPr>
          <w:rFonts w:ascii="Ebrima" w:eastAsia="Malgun Gothic Semilight" w:hAnsi="Ebrima" w:cs="Malgun Gothic Semilight"/>
        </w:rPr>
        <w:t>in Valcuvia</w:t>
      </w:r>
      <w:r w:rsidR="004D090C">
        <w:rPr>
          <w:rFonts w:ascii="Ebrima" w:eastAsia="Malgun Gothic Semilight" w:hAnsi="Ebrima" w:cs="Malgun Gothic Semilight"/>
        </w:rPr>
        <w:t xml:space="preserve">, </w:t>
      </w:r>
      <w:r w:rsidR="00306E3C">
        <w:rPr>
          <w:rFonts w:ascii="Ebrima" w:eastAsia="Malgun Gothic Semilight" w:hAnsi="Ebrima" w:cs="Malgun Gothic Semilight"/>
        </w:rPr>
        <w:t xml:space="preserve">in provincia di </w:t>
      </w:r>
      <w:r w:rsidR="00C110AA" w:rsidRPr="00303CD7">
        <w:rPr>
          <w:rFonts w:ascii="Ebrima" w:eastAsia="Malgun Gothic Semilight" w:hAnsi="Ebrima" w:cs="Malgun Gothic Semilight"/>
        </w:rPr>
        <w:t>Varese</w:t>
      </w:r>
      <w:r w:rsidR="004D090C">
        <w:rPr>
          <w:rFonts w:ascii="Ebrima" w:eastAsia="Malgun Gothic Semilight" w:hAnsi="Ebrima" w:cs="Malgun Gothic Semilight"/>
        </w:rPr>
        <w:t xml:space="preserve"> (</w:t>
      </w:r>
      <w:r w:rsidR="001E1FF0" w:rsidRPr="00303CD7">
        <w:rPr>
          <w:rFonts w:ascii="Ebrima" w:eastAsia="Malgun Gothic Semilight" w:hAnsi="Ebrima" w:cs="Malgun Gothic Semilight"/>
        </w:rPr>
        <w:t>1</w:t>
      </w:r>
      <w:r w:rsidR="00306E3C">
        <w:rPr>
          <w:rFonts w:ascii="Ebrima" w:eastAsia="Malgun Gothic Semilight" w:hAnsi="Ebrima" w:cs="Malgun Gothic Semilight"/>
        </w:rPr>
        <w:t>3</w:t>
      </w:r>
      <w:r w:rsidR="001E1FF0" w:rsidRPr="00303CD7">
        <w:rPr>
          <w:rFonts w:ascii="Ebrima" w:eastAsia="Malgun Gothic Semilight" w:hAnsi="Ebrima" w:cs="Malgun Gothic Semilight"/>
        </w:rPr>
        <w:t>-1</w:t>
      </w:r>
      <w:r w:rsidR="00306E3C">
        <w:rPr>
          <w:rFonts w:ascii="Ebrima" w:eastAsia="Malgun Gothic Semilight" w:hAnsi="Ebrima" w:cs="Malgun Gothic Semilight"/>
        </w:rPr>
        <w:t>5</w:t>
      </w:r>
      <w:r w:rsidR="001E1FF0" w:rsidRPr="00303CD7">
        <w:rPr>
          <w:rFonts w:ascii="Ebrima" w:eastAsia="Malgun Gothic Semilight" w:hAnsi="Ebrima" w:cs="Malgun Gothic Semilight"/>
        </w:rPr>
        <w:t xml:space="preserve"> novembre 1943</w:t>
      </w:r>
      <w:r w:rsidR="00C110AA" w:rsidRPr="00303CD7">
        <w:rPr>
          <w:rFonts w:ascii="Ebrima" w:eastAsia="Malgun Gothic Semilight" w:hAnsi="Ebrima" w:cs="Malgun Gothic Semilight"/>
        </w:rPr>
        <w:t xml:space="preserve">) – </w:t>
      </w:r>
      <w:r w:rsidR="001E1FF0" w:rsidRPr="00303CD7">
        <w:rPr>
          <w:rFonts w:ascii="Ebrima" w:eastAsia="Malgun Gothic Semilight" w:hAnsi="Ebrima" w:cs="Malgun Gothic Semilight"/>
        </w:rPr>
        <w:t>Fu la prima battaglia dei patrioti al Nord, una vera e propria azione militare, condotta dai militari del "Gruppo Cinque Giornate" contro le S</w:t>
      </w:r>
      <w:r w:rsidR="00303CD7">
        <w:rPr>
          <w:rFonts w:ascii="Ebrima" w:eastAsia="Malgun Gothic Semilight" w:hAnsi="Ebrima" w:cs="Malgun Gothic Semilight"/>
        </w:rPr>
        <w:t>S</w:t>
      </w:r>
      <w:r w:rsidR="001E1FF0" w:rsidRPr="00303CD7">
        <w:rPr>
          <w:rFonts w:ascii="Ebrima" w:eastAsia="Malgun Gothic Semilight" w:hAnsi="Ebrima" w:cs="Malgun Gothic Semilight"/>
        </w:rPr>
        <w:t xml:space="preserve"> e i fascisti. I tedeschi impiegarono anche l’aviazione per attaccare i partigiani</w:t>
      </w:r>
      <w:r w:rsidR="004A0A38">
        <w:rPr>
          <w:rFonts w:ascii="Ebrima" w:eastAsia="Malgun Gothic Semilight" w:hAnsi="Ebrima" w:cs="Malgun Gothic Semilight"/>
        </w:rPr>
        <w:t>, e furono favoriti</w:t>
      </w:r>
      <w:r w:rsidR="002C07C2">
        <w:rPr>
          <w:rFonts w:ascii="Ebrima" w:eastAsia="Malgun Gothic Semilight" w:hAnsi="Ebrima" w:cs="Malgun Gothic Semilight"/>
        </w:rPr>
        <w:t xml:space="preserve"> </w:t>
      </w:r>
      <w:r w:rsidR="004A0A38">
        <w:rPr>
          <w:rFonts w:ascii="Ebrima" w:eastAsia="Malgun Gothic Semilight" w:hAnsi="Ebrima" w:cs="Malgun Gothic Semilight"/>
        </w:rPr>
        <w:t xml:space="preserve">dal fatto che </w:t>
      </w:r>
      <w:r w:rsidR="00076774">
        <w:rPr>
          <w:rFonts w:ascii="Ebrima" w:eastAsia="Malgun Gothic Semilight" w:hAnsi="Ebrima" w:cs="Malgun Gothic Semilight"/>
        </w:rPr>
        <w:t>essi</w:t>
      </w:r>
      <w:r w:rsidR="004A0A38">
        <w:rPr>
          <w:rFonts w:ascii="Ebrima" w:eastAsia="Malgun Gothic Semilight" w:hAnsi="Ebrima" w:cs="Malgun Gothic Semilight"/>
        </w:rPr>
        <w:t xml:space="preserve"> erano concentrat</w:t>
      </w:r>
      <w:r w:rsidR="00076774">
        <w:rPr>
          <w:rFonts w:ascii="Ebrima" w:eastAsia="Malgun Gothic Semilight" w:hAnsi="Ebrima" w:cs="Malgun Gothic Semilight"/>
        </w:rPr>
        <w:t>i</w:t>
      </w:r>
      <w:r w:rsidR="004A0A38">
        <w:rPr>
          <w:rFonts w:ascii="Ebrima" w:eastAsia="Malgun Gothic Semilight" w:hAnsi="Ebrima" w:cs="Malgun Gothic Semilight"/>
        </w:rPr>
        <w:t xml:space="preserve"> sulla cima di una montagna.</w:t>
      </w:r>
      <w:r w:rsidR="00303CD7" w:rsidRPr="00303CD7">
        <w:rPr>
          <w:rFonts w:ascii="Ebrima" w:eastAsia="Malgun Gothic Semilight" w:hAnsi="Ebrima" w:cs="Malgun Gothic Semilight"/>
        </w:rPr>
        <w:t xml:space="preserve"> </w:t>
      </w:r>
      <w:r>
        <w:rPr>
          <w:rFonts w:ascii="Ebrima" w:eastAsia="Malgun Gothic Semilight" w:hAnsi="Ebrima" w:cs="Malgun Gothic Semilight"/>
        </w:rPr>
        <w:t>Le perdite furono pesanti: 38 morti tra i partigiani e una decina tra i tedeschi e i fascisti. M</w:t>
      </w:r>
      <w:r w:rsidR="00303CD7" w:rsidRPr="00303CD7">
        <w:rPr>
          <w:rFonts w:ascii="Ebrima" w:eastAsia="Malgun Gothic Semilight" w:hAnsi="Ebrima" w:cs="Malgun Gothic Semilight"/>
        </w:rPr>
        <w:t xml:space="preserve">olti partigiani si salvarono </w:t>
      </w:r>
      <w:r>
        <w:rPr>
          <w:rFonts w:ascii="Ebrima" w:eastAsia="Malgun Gothic Semilight" w:hAnsi="Ebrima" w:cs="Malgun Gothic Semilight"/>
        </w:rPr>
        <w:t xml:space="preserve">con la </w:t>
      </w:r>
      <w:r w:rsidR="00303CD7" w:rsidRPr="00303CD7">
        <w:rPr>
          <w:rFonts w:ascii="Ebrima" w:eastAsia="Malgun Gothic Semilight" w:hAnsi="Ebrima" w:cs="Malgun Gothic Semilight"/>
        </w:rPr>
        <w:t xml:space="preserve">fuga </w:t>
      </w:r>
      <w:r>
        <w:rPr>
          <w:rFonts w:ascii="Ebrima" w:eastAsia="Malgun Gothic Semilight" w:hAnsi="Ebrima" w:cs="Malgun Gothic Semilight"/>
        </w:rPr>
        <w:t>in</w:t>
      </w:r>
      <w:r w:rsidR="00303CD7" w:rsidRPr="00303CD7">
        <w:rPr>
          <w:rFonts w:ascii="Ebrima" w:eastAsia="Malgun Gothic Semilight" w:hAnsi="Ebrima" w:cs="Malgun Gothic Semilight"/>
        </w:rPr>
        <w:t xml:space="preserve"> Svizzera</w:t>
      </w:r>
      <w:r w:rsidR="001E1FF0" w:rsidRPr="00303CD7">
        <w:rPr>
          <w:rFonts w:ascii="Ebrima" w:eastAsia="Malgun Gothic Semilight" w:hAnsi="Ebrima" w:cs="Malgun Gothic Semilight"/>
        </w:rPr>
        <w:t xml:space="preserve">. </w:t>
      </w:r>
      <w:r w:rsidR="00303CD7" w:rsidRPr="00303CD7">
        <w:rPr>
          <w:rFonts w:ascii="Ebrima" w:eastAsia="Malgun Gothic Semilight" w:hAnsi="Ebrima" w:cs="Malgun Gothic Semilight"/>
        </w:rPr>
        <w:t>Al termine della battaglia i tedeschi fecero anche saltare in aria con la dinamite la chiesetta sulla cima del monte, poi ricostruita e divenuta simbolo di quella eroica, prima battaglia</w:t>
      </w:r>
      <w:r w:rsidR="00AE7B59">
        <w:rPr>
          <w:rFonts w:ascii="Ebrima" w:eastAsia="Malgun Gothic Semilight" w:hAnsi="Ebrima" w:cs="Malgun Gothic Semilight"/>
        </w:rPr>
        <w:t xml:space="preserve">, che </w:t>
      </w:r>
      <w:r w:rsidR="00306E3C">
        <w:rPr>
          <w:rFonts w:ascii="Ebrima" w:eastAsia="Malgun Gothic Semilight" w:hAnsi="Ebrima" w:cs="Malgun Gothic Semilight"/>
        </w:rPr>
        <w:t xml:space="preserve">però </w:t>
      </w:r>
      <w:r w:rsidR="00AE7B59">
        <w:rPr>
          <w:rFonts w:ascii="Ebrima" w:eastAsia="Malgun Gothic Semilight" w:hAnsi="Ebrima" w:cs="Malgun Gothic Semilight"/>
        </w:rPr>
        <w:t xml:space="preserve">non fu priva </w:t>
      </w:r>
      <w:r w:rsidR="00306E3C">
        <w:rPr>
          <w:rFonts w:ascii="Ebrima" w:eastAsia="Malgun Gothic Semilight" w:hAnsi="Ebrima" w:cs="Malgun Gothic Semilight"/>
        </w:rPr>
        <w:t xml:space="preserve">– come sostengono vari storici – </w:t>
      </w:r>
      <w:r w:rsidR="00AE7B59">
        <w:rPr>
          <w:rFonts w:ascii="Ebrima" w:eastAsia="Malgun Gothic Semilight" w:hAnsi="Ebrima" w:cs="Malgun Gothic Semilight"/>
        </w:rPr>
        <w:t xml:space="preserve">di </w:t>
      </w:r>
      <w:r w:rsidR="00306E3C">
        <w:rPr>
          <w:rFonts w:ascii="Ebrima" w:eastAsia="Malgun Gothic Semilight" w:hAnsi="Ebrima" w:cs="Malgun Gothic Semilight"/>
        </w:rPr>
        <w:t xml:space="preserve">alcuni </w:t>
      </w:r>
      <w:r w:rsidR="00AE7B59">
        <w:rPr>
          <w:rFonts w:ascii="Ebrima" w:eastAsia="Malgun Gothic Semilight" w:hAnsi="Ebrima" w:cs="Malgun Gothic Semilight"/>
        </w:rPr>
        <w:t>errori strategici</w:t>
      </w:r>
      <w:r w:rsidR="00303CD7" w:rsidRPr="00303CD7">
        <w:rPr>
          <w:rFonts w:ascii="Ebrima" w:eastAsia="Malgun Gothic Semilight" w:hAnsi="Ebrima" w:cs="Malgun Gothic Semilight"/>
        </w:rPr>
        <w:t>.</w:t>
      </w:r>
      <w:r w:rsidRPr="00A04908">
        <w:t xml:space="preserve"> </w:t>
      </w:r>
    </w:p>
    <w:p w14:paraId="245F352F" w14:textId="3B7233B7" w:rsidR="003839CB" w:rsidRPr="00E06683" w:rsidRDefault="003839CB" w:rsidP="00AE07E8">
      <w:pPr>
        <w:tabs>
          <w:tab w:val="left" w:pos="2127"/>
        </w:tabs>
        <w:spacing w:beforeLines="20" w:before="48" w:afterLines="40" w:after="96" w:line="288" w:lineRule="auto"/>
        <w:ind w:left="360"/>
        <w:jc w:val="both"/>
        <w:rPr>
          <w:rFonts w:ascii="Ebrima" w:eastAsia="Malgun Gothic Semilight" w:hAnsi="Ebrima" w:cs="Malgun Gothic Semilight"/>
          <w:sz w:val="16"/>
          <w:szCs w:val="16"/>
        </w:rPr>
      </w:pPr>
    </w:p>
    <w:p w14:paraId="44608A84" w14:textId="2F05E6B4" w:rsidR="003839CB" w:rsidRPr="00AF73F9" w:rsidRDefault="006C5538" w:rsidP="00AE07E8">
      <w:pPr>
        <w:numPr>
          <w:ilvl w:val="0"/>
          <w:numId w:val="5"/>
        </w:numPr>
        <w:tabs>
          <w:tab w:val="num" w:pos="-348"/>
          <w:tab w:val="left" w:pos="2127"/>
        </w:tabs>
        <w:spacing w:beforeLines="20" w:before="48" w:afterLines="40" w:after="96" w:line="288" w:lineRule="auto"/>
        <w:ind w:left="360"/>
        <w:jc w:val="both"/>
        <w:rPr>
          <w:rFonts w:ascii="Ebrima" w:eastAsia="Malgun Gothic Semilight" w:hAnsi="Ebrima" w:cs="Malgun Gothic Semilight"/>
        </w:rPr>
      </w:pPr>
      <w:r>
        <w:rPr>
          <w:rFonts w:ascii="Ebrima" w:eastAsia="Malgun Gothic Semilight" w:hAnsi="Ebrima" w:cs="Malgun Gothic Semilight"/>
          <w:noProof/>
          <w:sz w:val="16"/>
          <w:szCs w:val="16"/>
        </w:rPr>
        <w:drawing>
          <wp:anchor distT="71755" distB="71755" distL="144145" distR="144145" simplePos="0" relativeHeight="251666432" behindDoc="0" locked="0" layoutInCell="1" allowOverlap="1" wp14:anchorId="1A1A8C08" wp14:editId="19A24A2F">
            <wp:simplePos x="0" y="0"/>
            <wp:positionH relativeFrom="margin">
              <wp:posOffset>3031490</wp:posOffset>
            </wp:positionH>
            <wp:positionV relativeFrom="paragraph">
              <wp:posOffset>415925</wp:posOffset>
            </wp:positionV>
            <wp:extent cx="3190240" cy="1872615"/>
            <wp:effectExtent l="0" t="0" r="0" b="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90240" cy="1872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7AE4">
        <w:rPr>
          <w:rFonts w:ascii="Ebrima" w:eastAsia="Malgun Gothic Semilight" w:hAnsi="Ebrima" w:cs="Malgun Gothic Semilight"/>
        </w:rPr>
        <w:t>La c</w:t>
      </w:r>
      <w:r w:rsidR="003839CB" w:rsidRPr="00AF73F9">
        <w:rPr>
          <w:rFonts w:ascii="Ebrima" w:eastAsia="Malgun Gothic Semilight" w:hAnsi="Ebrima" w:cs="Malgun Gothic Semilight"/>
        </w:rPr>
        <w:t xml:space="preserve">attura e </w:t>
      </w:r>
      <w:r w:rsidR="00647AE4">
        <w:rPr>
          <w:rFonts w:ascii="Ebrima" w:eastAsia="Malgun Gothic Semilight" w:hAnsi="Ebrima" w:cs="Malgun Gothic Semilight"/>
        </w:rPr>
        <w:t xml:space="preserve">la </w:t>
      </w:r>
      <w:r w:rsidR="003839CB" w:rsidRPr="00AF73F9">
        <w:rPr>
          <w:rFonts w:ascii="Ebrima" w:eastAsia="Malgun Gothic Semilight" w:hAnsi="Ebrima" w:cs="Malgun Gothic Semilight"/>
        </w:rPr>
        <w:t xml:space="preserve">fucilazione dei </w:t>
      </w:r>
      <w:r w:rsidR="003839CB" w:rsidRPr="00AF73F9">
        <w:rPr>
          <w:rFonts w:ascii="Ebrima" w:eastAsia="Malgun Gothic Semilight" w:hAnsi="Ebrima" w:cs="Malgun Gothic Semilight"/>
          <w:b/>
        </w:rPr>
        <w:t>sette</w:t>
      </w:r>
      <w:r w:rsidR="003839CB" w:rsidRPr="00AF73F9">
        <w:rPr>
          <w:rFonts w:ascii="Ebrima" w:eastAsia="Malgun Gothic Semilight" w:hAnsi="Ebrima" w:cs="Malgun Gothic Semilight"/>
        </w:rPr>
        <w:t xml:space="preserve"> </w:t>
      </w:r>
      <w:r w:rsidR="003839CB" w:rsidRPr="00AF73F9">
        <w:rPr>
          <w:rFonts w:ascii="Ebrima" w:eastAsia="Malgun Gothic Semilight" w:hAnsi="Ebrima" w:cs="Malgun Gothic Semilight"/>
          <w:b/>
        </w:rPr>
        <w:t>fratelli Cervi</w:t>
      </w:r>
      <w:r w:rsidR="003839CB" w:rsidRPr="00AF73F9">
        <w:rPr>
          <w:rFonts w:ascii="Ebrima" w:eastAsia="Malgun Gothic Semilight" w:hAnsi="Ebrima" w:cs="Malgun Gothic Semilight"/>
        </w:rPr>
        <w:t xml:space="preserve"> (dicembre </w:t>
      </w:r>
      <w:r w:rsidR="00E61AF8">
        <w:rPr>
          <w:rFonts w:ascii="Ebrima" w:eastAsia="Malgun Gothic Semilight" w:hAnsi="Ebrima" w:cs="Malgun Gothic Semilight"/>
        </w:rPr>
        <w:t>19</w:t>
      </w:r>
      <w:r w:rsidR="003839CB" w:rsidRPr="00AF73F9">
        <w:rPr>
          <w:rFonts w:ascii="Ebrima" w:eastAsia="Malgun Gothic Semilight" w:hAnsi="Ebrima" w:cs="Malgun Gothic Semilight"/>
        </w:rPr>
        <w:t xml:space="preserve">43). </w:t>
      </w:r>
      <w:r w:rsidR="00AF73F9" w:rsidRPr="00AF73F9">
        <w:rPr>
          <w:rFonts w:ascii="Ebrima" w:eastAsia="Malgun Gothic Semilight" w:hAnsi="Ebrima" w:cs="Malgun Gothic Semilight"/>
        </w:rPr>
        <w:t xml:space="preserve">– </w:t>
      </w:r>
      <w:r w:rsidR="003839CB" w:rsidRPr="00AF73F9">
        <w:rPr>
          <w:rFonts w:ascii="Ebrima" w:eastAsia="Malgun Gothic Semilight" w:hAnsi="Ebrima" w:cs="Malgun Gothic Semilight"/>
        </w:rPr>
        <w:t xml:space="preserve">I fratelli Cervi facevano parte di una famiglia contadina con sentimenti antifascisti. Parteciparono alla Resistenza e, catturati dai fascisti, vennero fucilati a Reggio Emilia. </w:t>
      </w:r>
    </w:p>
    <w:p w14:paraId="40AADA35" w14:textId="06F17917" w:rsidR="00794C22" w:rsidRPr="00361C1E" w:rsidRDefault="00794C22" w:rsidP="00AE07E8">
      <w:pPr>
        <w:tabs>
          <w:tab w:val="left" w:pos="2127"/>
        </w:tabs>
        <w:spacing w:beforeLines="20" w:before="48" w:afterLines="40" w:after="96" w:line="288" w:lineRule="auto"/>
        <w:ind w:left="360"/>
        <w:jc w:val="both"/>
        <w:rPr>
          <w:rFonts w:ascii="Ebrima" w:eastAsia="Malgun Gothic Semilight" w:hAnsi="Ebrima" w:cs="Malgun Gothic Semilight"/>
        </w:rPr>
      </w:pPr>
    </w:p>
    <w:p w14:paraId="1430B89D" w14:textId="14B370CD" w:rsidR="00C63894" w:rsidRDefault="002A10C4" w:rsidP="00AE07E8">
      <w:pPr>
        <w:numPr>
          <w:ilvl w:val="0"/>
          <w:numId w:val="5"/>
        </w:numPr>
        <w:tabs>
          <w:tab w:val="num" w:pos="-348"/>
          <w:tab w:val="left" w:pos="2127"/>
        </w:tabs>
        <w:spacing w:beforeLines="20" w:before="48" w:afterLines="40" w:after="96" w:line="288" w:lineRule="auto"/>
        <w:ind w:left="360"/>
        <w:jc w:val="both"/>
        <w:rPr>
          <w:rFonts w:ascii="Ebrima" w:eastAsia="Malgun Gothic Semilight" w:hAnsi="Ebrima" w:cs="Malgun Gothic Semilight"/>
        </w:rPr>
      </w:pPr>
      <w:r>
        <w:rPr>
          <w:noProof/>
        </w:rPr>
        <mc:AlternateContent>
          <mc:Choice Requires="wps">
            <w:drawing>
              <wp:anchor distT="0" distB="0" distL="114300" distR="114300" simplePos="0" relativeHeight="251668480" behindDoc="0" locked="0" layoutInCell="1" allowOverlap="1" wp14:anchorId="472C5702" wp14:editId="6AE9E712">
                <wp:simplePos x="0" y="0"/>
                <wp:positionH relativeFrom="margin">
                  <wp:posOffset>3022600</wp:posOffset>
                </wp:positionH>
                <wp:positionV relativeFrom="paragraph">
                  <wp:posOffset>1129665</wp:posOffset>
                </wp:positionV>
                <wp:extent cx="3209925" cy="419100"/>
                <wp:effectExtent l="0" t="0" r="9525" b="0"/>
                <wp:wrapSquare wrapText="bothSides"/>
                <wp:docPr id="16" name="Casella di testo 16"/>
                <wp:cNvGraphicFramePr/>
                <a:graphic xmlns:a="http://schemas.openxmlformats.org/drawingml/2006/main">
                  <a:graphicData uri="http://schemas.microsoft.com/office/word/2010/wordprocessingShape">
                    <wps:wsp>
                      <wps:cNvSpPr txBox="1"/>
                      <wps:spPr>
                        <a:xfrm>
                          <a:off x="0" y="0"/>
                          <a:ext cx="3209925" cy="419100"/>
                        </a:xfrm>
                        <a:prstGeom prst="rect">
                          <a:avLst/>
                        </a:prstGeom>
                        <a:solidFill>
                          <a:prstClr val="white"/>
                        </a:solidFill>
                        <a:ln>
                          <a:noFill/>
                        </a:ln>
                      </wps:spPr>
                      <wps:txbx>
                        <w:txbxContent>
                          <w:p w14:paraId="4C2BA8B2" w14:textId="4A37CE9E" w:rsidR="00745393" w:rsidRPr="00A03645" w:rsidRDefault="00745393" w:rsidP="00745393">
                            <w:pPr>
                              <w:pStyle w:val="Didascalia"/>
                              <w:rPr>
                                <w:rFonts w:asciiTheme="majorHAnsi" w:eastAsia="Malgun Gothic Semilight" w:hAnsiTheme="majorHAnsi" w:cstheme="majorHAnsi"/>
                                <w:noProof/>
                                <w:color w:val="002060"/>
                                <w:sz w:val="20"/>
                                <w:szCs w:val="20"/>
                              </w:rPr>
                            </w:pPr>
                            <w:r w:rsidRPr="00A03645">
                              <w:rPr>
                                <w:rFonts w:asciiTheme="majorHAnsi" w:hAnsiTheme="majorHAnsi" w:cstheme="majorHAnsi"/>
                                <w:color w:val="002060"/>
                                <w:sz w:val="20"/>
                                <w:szCs w:val="20"/>
                              </w:rPr>
                              <w:t>Immagini di un rastrellamento effettuato d</w:t>
                            </w:r>
                            <w:r w:rsidR="00CD4B60" w:rsidRPr="00A03645">
                              <w:rPr>
                                <w:rFonts w:asciiTheme="majorHAnsi" w:hAnsiTheme="majorHAnsi" w:cstheme="majorHAnsi"/>
                                <w:color w:val="002060"/>
                                <w:sz w:val="20"/>
                                <w:szCs w:val="20"/>
                              </w:rPr>
                              <w:t xml:space="preserve">alle truppe nazifasciste </w:t>
                            </w:r>
                            <w:r w:rsidRPr="00A03645">
                              <w:rPr>
                                <w:rFonts w:asciiTheme="majorHAnsi" w:hAnsiTheme="majorHAnsi" w:cstheme="majorHAnsi"/>
                                <w:noProof/>
                                <w:color w:val="002060"/>
                                <w:sz w:val="20"/>
                                <w:szCs w:val="20"/>
                              </w:rPr>
                              <w:t>a Roma nell'aprile 1944.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C5702" id="Casella di testo 16" o:spid="_x0000_s1028" type="#_x0000_t202" style="position:absolute;left:0;text-align:left;margin-left:238pt;margin-top:88.95pt;width:252.75pt;height:33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" stroked="f">
                <v:textbox inset="0,0,0,0">
                  <w:txbxContent>
                    <w:p w14:paraId="4C2BA8B2" w14:textId="4A37CE9E" w:rsidR="00745393" w:rsidRPr="00A03645" w:rsidRDefault="00745393" w:rsidP="00745393">
                      <w:pPr>
                        <w:pStyle w:val="Didascalia"/>
                        <w:rPr>
                          <w:rFonts w:asciiTheme="majorHAnsi" w:eastAsia="Malgun Gothic Semilight" w:hAnsiTheme="majorHAnsi" w:cstheme="majorHAnsi"/>
                          <w:noProof/>
                          <w:color w:val="002060"/>
                          <w:sz w:val="20"/>
                          <w:szCs w:val="20"/>
                        </w:rPr>
                      </w:pPr>
                      <w:r w:rsidRPr="00A03645">
                        <w:rPr>
                          <w:rFonts w:asciiTheme="majorHAnsi" w:hAnsiTheme="majorHAnsi" w:cstheme="majorHAnsi"/>
                          <w:color w:val="002060"/>
                          <w:sz w:val="20"/>
                          <w:szCs w:val="20"/>
                        </w:rPr>
                        <w:t>Immagini di un rastrellamento effettuato d</w:t>
                      </w:r>
                      <w:r w:rsidR="00CD4B60" w:rsidRPr="00A03645">
                        <w:rPr>
                          <w:rFonts w:asciiTheme="majorHAnsi" w:hAnsiTheme="majorHAnsi" w:cstheme="majorHAnsi"/>
                          <w:color w:val="002060"/>
                          <w:sz w:val="20"/>
                          <w:szCs w:val="20"/>
                        </w:rPr>
                        <w:t xml:space="preserve">alle truppe nazifasciste </w:t>
                      </w:r>
                      <w:r w:rsidRPr="00A03645">
                        <w:rPr>
                          <w:rFonts w:asciiTheme="majorHAnsi" w:hAnsiTheme="majorHAnsi" w:cstheme="majorHAnsi"/>
                          <w:noProof/>
                          <w:color w:val="002060"/>
                          <w:sz w:val="20"/>
                          <w:szCs w:val="20"/>
                        </w:rPr>
                        <w:t>a Roma nell'aprile 1944.</w:t>
                      </w:r>
                    </w:p>
                  </w:txbxContent>
                </v:textbox>
                <w10:wrap type="square" anchorx="margin"/>
              </v:shape>
            </w:pict>
          </mc:Fallback>
        </mc:AlternateContent>
      </w:r>
      <w:r w:rsidR="00647AE4">
        <w:rPr>
          <w:rFonts w:ascii="Ebrima" w:eastAsia="Malgun Gothic Semilight" w:hAnsi="Ebrima" w:cs="Malgun Gothic Semilight"/>
        </w:rPr>
        <w:t>L’e</w:t>
      </w:r>
      <w:r w:rsidR="00794C22" w:rsidRPr="00AF73F9">
        <w:rPr>
          <w:rFonts w:ascii="Ebrima" w:eastAsia="Malgun Gothic Semilight" w:hAnsi="Ebrima" w:cs="Malgun Gothic Semilight"/>
        </w:rPr>
        <w:t xml:space="preserve">ccidio delle </w:t>
      </w:r>
      <w:r w:rsidR="00794C22" w:rsidRPr="00AF73F9">
        <w:rPr>
          <w:rFonts w:ascii="Ebrima" w:eastAsia="Malgun Gothic Semilight" w:hAnsi="Ebrima" w:cs="Malgun Gothic Semilight"/>
          <w:b/>
        </w:rPr>
        <w:t>Fosse Ardeatine</w:t>
      </w:r>
      <w:r w:rsidR="00794C22" w:rsidRPr="00AF73F9">
        <w:rPr>
          <w:rFonts w:ascii="Ebrima" w:eastAsia="Malgun Gothic Semilight" w:hAnsi="Ebrima" w:cs="Malgun Gothic Semilight"/>
        </w:rPr>
        <w:t xml:space="preserve"> (Roma, marzo </w:t>
      </w:r>
      <w:r w:rsidR="00E61AF8">
        <w:rPr>
          <w:rFonts w:ascii="Ebrima" w:eastAsia="Malgun Gothic Semilight" w:hAnsi="Ebrima" w:cs="Malgun Gothic Semilight"/>
        </w:rPr>
        <w:t>19</w:t>
      </w:r>
      <w:r w:rsidR="00794C22" w:rsidRPr="00AF73F9">
        <w:rPr>
          <w:rFonts w:ascii="Ebrima" w:eastAsia="Malgun Gothic Semilight" w:hAnsi="Ebrima" w:cs="Malgun Gothic Semilight"/>
        </w:rPr>
        <w:t xml:space="preserve">44, 335 morti). </w:t>
      </w:r>
      <w:r w:rsidR="00AF73F9">
        <w:rPr>
          <w:rFonts w:ascii="Ebrima" w:eastAsia="Malgun Gothic Semilight" w:hAnsi="Ebrima" w:cs="Malgun Gothic Semilight"/>
        </w:rPr>
        <w:t xml:space="preserve">– </w:t>
      </w:r>
      <w:r w:rsidR="00794C22" w:rsidRPr="00AF73F9">
        <w:rPr>
          <w:rFonts w:ascii="Ebrima" w:eastAsia="Malgun Gothic Semilight" w:hAnsi="Ebrima" w:cs="Malgun Gothic Semilight"/>
        </w:rPr>
        <w:t>I partigiani compirono un attentato a via Rasella a Roma, uccidendo 33 membri della polizia tedesca</w:t>
      </w:r>
      <w:r w:rsidR="00E61AF8">
        <w:rPr>
          <w:rFonts w:ascii="Ebrima" w:eastAsia="Malgun Gothic Semilight" w:hAnsi="Ebrima" w:cs="Malgun Gothic Semilight"/>
        </w:rPr>
        <w:t xml:space="preserve"> (in realtà alto-atesini)</w:t>
      </w:r>
      <w:r>
        <w:rPr>
          <w:rFonts w:ascii="Ebrima" w:eastAsia="Malgun Gothic Semilight" w:hAnsi="Ebrima" w:cs="Malgun Gothic Semilight"/>
        </w:rPr>
        <w:t xml:space="preserve">, che svolgeva opera di </w:t>
      </w:r>
      <w:r w:rsidR="00C63894">
        <w:rPr>
          <w:rFonts w:ascii="Ebrima" w:eastAsia="Malgun Gothic Semilight" w:hAnsi="Ebrima" w:cs="Malgun Gothic Semilight"/>
        </w:rPr>
        <w:t xml:space="preserve">guardia e sorveglianza nella </w:t>
      </w:r>
      <w:r w:rsidR="0051158C">
        <w:rPr>
          <w:rFonts w:ascii="Ebrima" w:eastAsia="Malgun Gothic Semilight" w:hAnsi="Ebrima" w:cs="Malgun Gothic Semilight"/>
        </w:rPr>
        <w:t>città</w:t>
      </w:r>
      <w:r w:rsidR="00C63894">
        <w:rPr>
          <w:rFonts w:ascii="Ebrima" w:eastAsia="Malgun Gothic Semilight" w:hAnsi="Ebrima" w:cs="Malgun Gothic Semilight"/>
        </w:rPr>
        <w:t xml:space="preserve"> occupata</w:t>
      </w:r>
      <w:r w:rsidR="00794C22" w:rsidRPr="00AF73F9">
        <w:rPr>
          <w:rFonts w:ascii="Ebrima" w:eastAsia="Malgun Gothic Semilight" w:hAnsi="Ebrima" w:cs="Malgun Gothic Semilight"/>
        </w:rPr>
        <w:t xml:space="preserve">. </w:t>
      </w:r>
    </w:p>
    <w:p w14:paraId="106C8CDC" w14:textId="6C25C1E9" w:rsidR="00794C22" w:rsidRDefault="00794C22" w:rsidP="00AE07E8">
      <w:pPr>
        <w:tabs>
          <w:tab w:val="left" w:pos="2127"/>
        </w:tabs>
        <w:spacing w:beforeLines="20" w:before="48" w:afterLines="40" w:after="96" w:line="288" w:lineRule="auto"/>
        <w:ind w:left="360"/>
        <w:jc w:val="both"/>
        <w:rPr>
          <w:rFonts w:ascii="Ebrima" w:eastAsia="Malgun Gothic Semilight" w:hAnsi="Ebrima" w:cs="Malgun Gothic Semilight"/>
        </w:rPr>
      </w:pPr>
      <w:r w:rsidRPr="00AF73F9">
        <w:rPr>
          <w:rFonts w:ascii="Ebrima" w:eastAsia="Malgun Gothic Semilight" w:hAnsi="Ebrima" w:cs="Malgun Gothic Semilight"/>
        </w:rPr>
        <w:t xml:space="preserve">Per rappresaglia </w:t>
      </w:r>
      <w:r w:rsidR="00C63894">
        <w:rPr>
          <w:rFonts w:ascii="Ebrima" w:eastAsia="Malgun Gothic Semilight" w:hAnsi="Ebrima" w:cs="Malgun Gothic Semilight"/>
        </w:rPr>
        <w:t xml:space="preserve">contro l’azione partigiana </w:t>
      </w:r>
      <w:r w:rsidRPr="00AF73F9">
        <w:rPr>
          <w:rFonts w:ascii="Ebrima" w:eastAsia="Malgun Gothic Semilight" w:hAnsi="Ebrima" w:cs="Malgun Gothic Semilight"/>
        </w:rPr>
        <w:t>si decise di effettuare una decimazione (“dieci italiani per un tedesco”) e furono massacrate 335 persone, tra civili, militari, ebrei, prigionieri politici e detenuti comuni. Nella confusione del rastrellamento, vennero prese 5 persone in più rispetto alle 330 previste. Il luogo dell’esecuzione furono le Fosse Ardeatine, delle antiche cave. I responsabili del massacro (Kesserling, Kappler, Priebke) vennero successivamente processati e condannati.</w:t>
      </w:r>
    </w:p>
    <w:p w14:paraId="68359ACA" w14:textId="13BAE286" w:rsidR="00042622" w:rsidRPr="00042622" w:rsidRDefault="00042622" w:rsidP="00AE07E8">
      <w:pPr>
        <w:tabs>
          <w:tab w:val="left" w:pos="2127"/>
        </w:tabs>
        <w:spacing w:beforeLines="20" w:before="48" w:afterLines="40" w:after="96" w:line="288" w:lineRule="auto"/>
        <w:ind w:left="360"/>
        <w:jc w:val="both"/>
        <w:rPr>
          <w:rFonts w:ascii="Ebrima" w:eastAsia="Malgun Gothic Semilight" w:hAnsi="Ebrima" w:cs="Malgun Gothic Semilight"/>
        </w:rPr>
      </w:pPr>
      <w:r w:rsidRPr="00042622">
        <w:rPr>
          <w:rFonts w:ascii="Ebrima" w:eastAsia="Malgun Gothic Semilight" w:hAnsi="Ebrima" w:cs="Malgun Gothic Semilight"/>
        </w:rPr>
        <w:t>L'eccidio delle Fosse Ardeatine fu la più grande strage urbana della Seconda Guerra Mondiale</w:t>
      </w:r>
      <w:r>
        <w:rPr>
          <w:rFonts w:ascii="Ebrima" w:eastAsia="Malgun Gothic Semilight" w:hAnsi="Ebrima" w:cs="Malgun Gothic Semilight"/>
        </w:rPr>
        <w:t>. Venne</w:t>
      </w:r>
      <w:r w:rsidRPr="00042622">
        <w:rPr>
          <w:rFonts w:ascii="Ebrima" w:eastAsia="Malgun Gothic Semilight" w:hAnsi="Ebrima" w:cs="Malgun Gothic Semilight"/>
        </w:rPr>
        <w:t xml:space="preserve"> realizzata con lucid</w:t>
      </w:r>
      <w:r>
        <w:rPr>
          <w:rFonts w:ascii="Ebrima" w:eastAsia="Malgun Gothic Semilight" w:hAnsi="Ebrima" w:cs="Malgun Gothic Semilight"/>
        </w:rPr>
        <w:t>ità</w:t>
      </w:r>
      <w:r w:rsidRPr="00042622">
        <w:rPr>
          <w:rFonts w:ascii="Ebrima" w:eastAsia="Malgun Gothic Semilight" w:hAnsi="Ebrima" w:cs="Malgun Gothic Semilight"/>
        </w:rPr>
        <w:t xml:space="preserve"> e crudeltà dal nazismo, col supporto del fascismo</w:t>
      </w:r>
      <w:r>
        <w:rPr>
          <w:rFonts w:ascii="Ebrima" w:eastAsia="Malgun Gothic Semilight" w:hAnsi="Ebrima" w:cs="Malgun Gothic Semilight"/>
        </w:rPr>
        <w:t xml:space="preserve">. </w:t>
      </w:r>
      <w:r w:rsidR="00E86FED">
        <w:rPr>
          <w:rFonts w:ascii="Ebrima" w:eastAsia="Malgun Gothic Semilight" w:hAnsi="Ebrima" w:cs="Malgun Gothic Semilight"/>
        </w:rPr>
        <w:t>F</w:t>
      </w:r>
      <w:r>
        <w:rPr>
          <w:rFonts w:ascii="Ebrima" w:eastAsia="Malgun Gothic Semilight" w:hAnsi="Ebrima" w:cs="Malgun Gothic Semilight"/>
        </w:rPr>
        <w:t>u</w:t>
      </w:r>
      <w:r w:rsidRPr="00042622">
        <w:rPr>
          <w:rFonts w:ascii="Ebrima" w:eastAsia="Malgun Gothic Semilight" w:hAnsi="Ebrima" w:cs="Malgun Gothic Semilight"/>
        </w:rPr>
        <w:t>rono uccisi italiani, ebrei, antifascisti, resistenti, per terrorizzare la città di Roma</w:t>
      </w:r>
      <w:r>
        <w:rPr>
          <w:rFonts w:ascii="Ebrima" w:eastAsia="Malgun Gothic Semilight" w:hAnsi="Ebrima" w:cs="Malgun Gothic Semilight"/>
        </w:rPr>
        <w:t xml:space="preserve"> e </w:t>
      </w:r>
      <w:r w:rsidRPr="00042622">
        <w:rPr>
          <w:rFonts w:ascii="Ebrima" w:eastAsia="Malgun Gothic Semilight" w:hAnsi="Ebrima" w:cs="Malgun Gothic Semilight"/>
        </w:rPr>
        <w:t xml:space="preserve">per intimidire la </w:t>
      </w:r>
      <w:r>
        <w:rPr>
          <w:rFonts w:ascii="Ebrima" w:eastAsia="Malgun Gothic Semilight" w:hAnsi="Ebrima" w:cs="Malgun Gothic Semilight"/>
        </w:rPr>
        <w:t>R</w:t>
      </w:r>
      <w:r w:rsidRPr="00042622">
        <w:rPr>
          <w:rFonts w:ascii="Ebrima" w:eastAsia="Malgun Gothic Semilight" w:hAnsi="Ebrima" w:cs="Malgun Gothic Semilight"/>
        </w:rPr>
        <w:t>esistenza.</w:t>
      </w:r>
    </w:p>
    <w:p w14:paraId="46AEB21C" w14:textId="6CB842F0" w:rsidR="003839CB" w:rsidRPr="00E06683" w:rsidRDefault="00E86FED" w:rsidP="00AE07E8">
      <w:pPr>
        <w:tabs>
          <w:tab w:val="left" w:pos="2127"/>
        </w:tabs>
        <w:spacing w:beforeLines="20" w:before="48" w:afterLines="40" w:after="96" w:line="288" w:lineRule="auto"/>
        <w:ind w:left="4248"/>
        <w:jc w:val="both"/>
        <w:rPr>
          <w:rFonts w:ascii="Ebrima" w:eastAsia="Malgun Gothic Semilight" w:hAnsi="Ebrima" w:cs="Malgun Gothic Semilight"/>
          <w:sz w:val="16"/>
          <w:szCs w:val="16"/>
        </w:rPr>
      </w:pPr>
      <w:r>
        <w:rPr>
          <w:noProof/>
        </w:rPr>
        <mc:AlternateContent>
          <mc:Choice Requires="wps">
            <w:drawing>
              <wp:anchor distT="0" distB="0" distL="114300" distR="114300" simplePos="0" relativeHeight="251671552" behindDoc="0" locked="0" layoutInCell="1" allowOverlap="1" wp14:anchorId="5B09CEC3" wp14:editId="73ECECF7">
                <wp:simplePos x="0" y="0"/>
                <wp:positionH relativeFrom="margin">
                  <wp:align>right</wp:align>
                </wp:positionH>
                <wp:positionV relativeFrom="paragraph">
                  <wp:posOffset>5449</wp:posOffset>
                </wp:positionV>
                <wp:extent cx="1127760" cy="635"/>
                <wp:effectExtent l="0" t="0" r="0" b="1905"/>
                <wp:wrapSquare wrapText="bothSides"/>
                <wp:docPr id="20" name="Casella di testo 20"/>
                <wp:cNvGraphicFramePr/>
                <a:graphic xmlns:a="http://schemas.openxmlformats.org/drawingml/2006/main">
                  <a:graphicData uri="http://schemas.microsoft.com/office/word/2010/wordprocessingShape">
                    <wps:wsp>
                      <wps:cNvSpPr txBox="1"/>
                      <wps:spPr>
                        <a:xfrm>
                          <a:off x="0" y="0"/>
                          <a:ext cx="1127760" cy="635"/>
                        </a:xfrm>
                        <a:prstGeom prst="rect">
                          <a:avLst/>
                        </a:prstGeom>
                        <a:solidFill>
                          <a:prstClr val="white"/>
                        </a:solidFill>
                        <a:ln>
                          <a:noFill/>
                        </a:ln>
                      </wps:spPr>
                      <wps:txbx>
                        <w:txbxContent>
                          <w:p w14:paraId="61F786A9" w14:textId="68EE82EE" w:rsidR="002B59BB" w:rsidRPr="00A03645" w:rsidRDefault="00E86FED" w:rsidP="003E756B">
                            <w:pPr>
                              <w:pStyle w:val="Didascalia"/>
                              <w:rPr>
                                <w:rFonts w:asciiTheme="majorHAnsi" w:hAnsiTheme="majorHAnsi" w:cstheme="majorHAnsi"/>
                                <w:noProof/>
                                <w:color w:val="002060"/>
                                <w:sz w:val="20"/>
                                <w:szCs w:val="20"/>
                              </w:rPr>
                            </w:pPr>
                            <w:r>
                              <w:rPr>
                                <w:noProof/>
                              </w:rPr>
                              <w:drawing>
                                <wp:inline distT="0" distB="0" distL="0" distR="0" wp14:anchorId="75A209C2" wp14:editId="645D435F">
                                  <wp:extent cx="1112520" cy="1668780"/>
                                  <wp:effectExtent l="0" t="0" r="0" b="7620"/>
                                  <wp:docPr id="17" name="Immagine 1" descr="La fuga di Herbert Kappler, il boia delle Fosse Ardeatine | Viaggiatori  Ignora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descr="La fuga di Herbert Kappler, il boia delle Fosse Ardeatine | Viaggiatori  Ignoranti"/>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12520" cy="1668780"/>
                                          </a:xfrm>
                                          <a:prstGeom prst="rect">
                                            <a:avLst/>
                                          </a:prstGeom>
                                          <a:noFill/>
                                          <a:ln>
                                            <a:noFill/>
                                          </a:ln>
                                        </pic:spPr>
                                      </pic:pic>
                                    </a:graphicData>
                                  </a:graphic>
                                </wp:inline>
                              </w:drawing>
                            </w:r>
                            <w:r w:rsidRPr="00A03645">
                              <w:rPr>
                                <w:rFonts w:asciiTheme="majorHAnsi" w:hAnsiTheme="majorHAnsi" w:cstheme="majorHAnsi"/>
                                <w:color w:val="002060"/>
                                <w:sz w:val="20"/>
                                <w:szCs w:val="20"/>
                              </w:rPr>
                              <w:t xml:space="preserve"> </w:t>
                            </w:r>
                            <w:r w:rsidR="002B59BB" w:rsidRPr="00A03645">
                              <w:rPr>
                                <w:rFonts w:asciiTheme="majorHAnsi" w:hAnsiTheme="majorHAnsi" w:cstheme="majorHAnsi"/>
                                <w:color w:val="002060"/>
                                <w:sz w:val="20"/>
                                <w:szCs w:val="20"/>
                              </w:rPr>
                              <w:t>Herbert Kappler</w:t>
                            </w:r>
                            <w:r w:rsidR="00B957ED" w:rsidRPr="00A03645">
                              <w:rPr>
                                <w:rFonts w:asciiTheme="majorHAnsi" w:hAnsiTheme="majorHAnsi" w:cstheme="majorHAnsi"/>
                                <w:color w:val="002060"/>
                                <w:sz w:val="20"/>
                                <w:szCs w:val="20"/>
                              </w:rPr>
                              <w:t>, tra i responsabili del massacro delle Fosse Ardeatine, fu a</w:t>
                            </w:r>
                            <w:r w:rsidR="002B59BB" w:rsidRPr="00A03645">
                              <w:rPr>
                                <w:rFonts w:asciiTheme="majorHAnsi" w:hAnsiTheme="majorHAnsi" w:cstheme="majorHAnsi"/>
                                <w:color w:val="002060"/>
                                <w:sz w:val="20"/>
                                <w:szCs w:val="20"/>
                              </w:rPr>
                              <w:t>rrestato dalle truppe inglesi alla fine della guerra</w:t>
                            </w:r>
                            <w:r w:rsidR="00B957ED" w:rsidRPr="00A03645">
                              <w:rPr>
                                <w:rFonts w:asciiTheme="majorHAnsi" w:hAnsiTheme="majorHAnsi" w:cstheme="majorHAnsi"/>
                                <w:color w:val="002060"/>
                                <w:sz w:val="20"/>
                                <w:szCs w:val="20"/>
                              </w:rPr>
                              <w:t xml:space="preserve"> e </w:t>
                            </w:r>
                            <w:r w:rsidR="002B59BB" w:rsidRPr="00A03645">
                              <w:rPr>
                                <w:rFonts w:asciiTheme="majorHAnsi" w:hAnsiTheme="majorHAnsi" w:cstheme="majorHAnsi"/>
                                <w:color w:val="002060"/>
                                <w:sz w:val="20"/>
                                <w:szCs w:val="20"/>
                              </w:rPr>
                              <w:t>consegnato alle autorità italiane nel 1947.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B09CEC3" id="Casella di testo 20" o:spid="_x0000_s1029" type="#_x0000_t202" style="position:absolute;left:0;text-align:left;margin-left:37.6pt;margin-top:.45pt;width:88.8pt;height:.0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" stroked="f">
                <v:textbox style="mso-fit-shape-to-text:t" inset="0,0,0,0">
                  <w:txbxContent>
                    <w:p w14:paraId="61F786A9" w14:textId="68EE82EE" w:rsidR="002B59BB" w:rsidRPr="00A03645" w:rsidRDefault="00E86FED" w:rsidP="003E756B">
                      <w:pPr>
                        <w:pStyle w:val="Didascalia"/>
                        <w:rPr>
                          <w:rFonts w:asciiTheme="majorHAnsi" w:hAnsiTheme="majorHAnsi" w:cstheme="majorHAnsi"/>
                          <w:noProof/>
                          <w:color w:val="002060"/>
                          <w:sz w:val="20"/>
                          <w:szCs w:val="20"/>
                        </w:rPr>
                      </w:pPr>
                      <w:r>
                        <w:rPr>
                          <w:noProof/>
                        </w:rPr>
                        <w:drawing>
                          <wp:inline distT="0" distB="0" distL="0" distR="0" wp14:anchorId="75A209C2" wp14:editId="645D435F">
                            <wp:extent cx="1112520" cy="1668780"/>
                            <wp:effectExtent l="0" t="0" r="0" b="7620"/>
                            <wp:docPr id="17" name="Immagine 1" descr="La fuga di Herbert Kappler, il boia delle Fosse Ardeatine | Viaggiatori  Ignora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descr="La fuga di Herbert Kappler, il boia delle Fosse Ardeatine | Viaggiatori  Ignoranti"/>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12520" cy="1668780"/>
                                    </a:xfrm>
                                    <a:prstGeom prst="rect">
                                      <a:avLst/>
                                    </a:prstGeom>
                                    <a:noFill/>
                                    <a:ln>
                                      <a:noFill/>
                                    </a:ln>
                                  </pic:spPr>
                                </pic:pic>
                              </a:graphicData>
                            </a:graphic>
                          </wp:inline>
                        </w:drawing>
                      </w:r>
                      <w:r w:rsidRPr="00A03645">
                        <w:rPr>
                          <w:rFonts w:asciiTheme="majorHAnsi" w:hAnsiTheme="majorHAnsi" w:cstheme="majorHAnsi"/>
                          <w:color w:val="002060"/>
                          <w:sz w:val="20"/>
                          <w:szCs w:val="20"/>
                        </w:rPr>
                        <w:t xml:space="preserve"> </w:t>
                      </w:r>
                      <w:r w:rsidR="002B59BB" w:rsidRPr="00A03645">
                        <w:rPr>
                          <w:rFonts w:asciiTheme="majorHAnsi" w:hAnsiTheme="majorHAnsi" w:cstheme="majorHAnsi"/>
                          <w:color w:val="002060"/>
                          <w:sz w:val="20"/>
                          <w:szCs w:val="20"/>
                        </w:rPr>
                        <w:t>Herbert Kappler</w:t>
                      </w:r>
                      <w:r w:rsidR="00B957ED" w:rsidRPr="00A03645">
                        <w:rPr>
                          <w:rFonts w:asciiTheme="majorHAnsi" w:hAnsiTheme="majorHAnsi" w:cstheme="majorHAnsi"/>
                          <w:color w:val="002060"/>
                          <w:sz w:val="20"/>
                          <w:szCs w:val="20"/>
                        </w:rPr>
                        <w:t>, tra i responsabili del massacro delle Fosse Ardeatine, fu a</w:t>
                      </w:r>
                      <w:r w:rsidR="002B59BB" w:rsidRPr="00A03645">
                        <w:rPr>
                          <w:rFonts w:asciiTheme="majorHAnsi" w:hAnsiTheme="majorHAnsi" w:cstheme="majorHAnsi"/>
                          <w:color w:val="002060"/>
                          <w:sz w:val="20"/>
                          <w:szCs w:val="20"/>
                        </w:rPr>
                        <w:t>rrestato dalle truppe inglesi alla fine della guerra</w:t>
                      </w:r>
                      <w:r w:rsidR="00B957ED" w:rsidRPr="00A03645">
                        <w:rPr>
                          <w:rFonts w:asciiTheme="majorHAnsi" w:hAnsiTheme="majorHAnsi" w:cstheme="majorHAnsi"/>
                          <w:color w:val="002060"/>
                          <w:sz w:val="20"/>
                          <w:szCs w:val="20"/>
                        </w:rPr>
                        <w:t xml:space="preserve"> e </w:t>
                      </w:r>
                      <w:r w:rsidR="002B59BB" w:rsidRPr="00A03645">
                        <w:rPr>
                          <w:rFonts w:asciiTheme="majorHAnsi" w:hAnsiTheme="majorHAnsi" w:cstheme="majorHAnsi"/>
                          <w:color w:val="002060"/>
                          <w:sz w:val="20"/>
                          <w:szCs w:val="20"/>
                        </w:rPr>
                        <w:t>consegnato alle autorità italiane nel 1947.</w:t>
                      </w:r>
                    </w:p>
                  </w:txbxContent>
                </v:textbox>
                <w10:wrap type="square" anchorx="margin"/>
              </v:shape>
            </w:pict>
          </mc:Fallback>
        </mc:AlternateContent>
      </w:r>
    </w:p>
    <w:p w14:paraId="0B9FE19E" w14:textId="12C16DC2" w:rsidR="003A63AE" w:rsidRPr="00AF73F9" w:rsidRDefault="00647AE4" w:rsidP="00AE07E8">
      <w:pPr>
        <w:numPr>
          <w:ilvl w:val="0"/>
          <w:numId w:val="5"/>
        </w:numPr>
        <w:tabs>
          <w:tab w:val="num" w:pos="-348"/>
          <w:tab w:val="left" w:pos="2127"/>
        </w:tabs>
        <w:spacing w:beforeLines="20" w:before="48" w:afterLines="40" w:after="96" w:line="288" w:lineRule="auto"/>
        <w:ind w:left="360"/>
        <w:jc w:val="both"/>
        <w:rPr>
          <w:rFonts w:ascii="Ebrima" w:eastAsia="Malgun Gothic Semilight" w:hAnsi="Ebrima" w:cs="Malgun Gothic Semilight"/>
        </w:rPr>
      </w:pPr>
      <w:r>
        <w:rPr>
          <w:rFonts w:ascii="Ebrima" w:eastAsia="Malgun Gothic Semilight" w:hAnsi="Ebrima" w:cs="Malgun Gothic Semilight"/>
        </w:rPr>
        <w:t>L’e</w:t>
      </w:r>
      <w:r w:rsidR="00D20CF8" w:rsidRPr="00AF73F9">
        <w:rPr>
          <w:rFonts w:ascii="Ebrima" w:eastAsia="Malgun Gothic Semilight" w:hAnsi="Ebrima" w:cs="Malgun Gothic Semilight"/>
        </w:rPr>
        <w:t>ccidio</w:t>
      </w:r>
      <w:r w:rsidR="003839CB" w:rsidRPr="00AF73F9">
        <w:rPr>
          <w:rFonts w:ascii="Ebrima" w:eastAsia="Malgun Gothic Semilight" w:hAnsi="Ebrima" w:cs="Malgun Gothic Semilight"/>
        </w:rPr>
        <w:t xml:space="preserve"> di </w:t>
      </w:r>
      <w:r w:rsidR="003839CB" w:rsidRPr="00AF73F9">
        <w:rPr>
          <w:rFonts w:ascii="Ebrima" w:eastAsia="Malgun Gothic Semilight" w:hAnsi="Ebrima" w:cs="Malgun Gothic Semilight"/>
          <w:b/>
        </w:rPr>
        <w:t>Sant’Anna di Stazzema</w:t>
      </w:r>
      <w:r w:rsidR="003839CB" w:rsidRPr="00AF73F9">
        <w:rPr>
          <w:rFonts w:ascii="Ebrima" w:eastAsia="Malgun Gothic Semilight" w:hAnsi="Ebrima" w:cs="Malgun Gothic Semilight"/>
        </w:rPr>
        <w:t xml:space="preserve"> (Lucca, agosto </w:t>
      </w:r>
      <w:r w:rsidR="00E61AF8">
        <w:rPr>
          <w:rFonts w:ascii="Ebrima" w:eastAsia="Malgun Gothic Semilight" w:hAnsi="Ebrima" w:cs="Malgun Gothic Semilight"/>
        </w:rPr>
        <w:t>19</w:t>
      </w:r>
      <w:r w:rsidR="003839CB" w:rsidRPr="00AF73F9">
        <w:rPr>
          <w:rFonts w:ascii="Ebrima" w:eastAsia="Malgun Gothic Semilight" w:hAnsi="Ebrima" w:cs="Malgun Gothic Semilight"/>
        </w:rPr>
        <w:t xml:space="preserve">44, 560 vittime). </w:t>
      </w:r>
      <w:r w:rsidR="00AF73F9" w:rsidRPr="00AF73F9">
        <w:rPr>
          <w:rFonts w:ascii="Ebrima" w:eastAsia="Malgun Gothic Semilight" w:hAnsi="Ebrima" w:cs="Malgun Gothic Semilight"/>
        </w:rPr>
        <w:t xml:space="preserve">– </w:t>
      </w:r>
      <w:r w:rsidR="003A63AE" w:rsidRPr="00AF73F9">
        <w:rPr>
          <w:rFonts w:ascii="Ebrima" w:eastAsia="Malgun Gothic Semilight" w:hAnsi="Ebrima" w:cs="Malgun Gothic Semilight"/>
        </w:rPr>
        <w:t>Episodio finalizzato allo sterminio della popolazione civile per fiaccare la resistenza partigiana</w:t>
      </w:r>
      <w:r w:rsidR="00A426EC">
        <w:rPr>
          <w:rFonts w:ascii="Ebrima" w:eastAsia="Malgun Gothic Semilight" w:hAnsi="Ebrima" w:cs="Malgun Gothic Semilight"/>
        </w:rPr>
        <w:t xml:space="preserve"> cioè </w:t>
      </w:r>
      <w:r w:rsidR="00E67D57">
        <w:rPr>
          <w:rFonts w:ascii="Ebrima" w:eastAsia="Malgun Gothic Semilight" w:hAnsi="Ebrima" w:cs="Malgun Gothic Semilight"/>
        </w:rPr>
        <w:t>per</w:t>
      </w:r>
      <w:r w:rsidR="00A77598">
        <w:rPr>
          <w:rFonts w:ascii="Ebrima" w:eastAsia="Malgun Gothic Semilight" w:hAnsi="Ebrima" w:cs="Malgun Gothic Semilight"/>
        </w:rPr>
        <w:t xml:space="preserve"> rompere ogni collegamento </w:t>
      </w:r>
      <w:r w:rsidR="000A421B">
        <w:rPr>
          <w:rFonts w:ascii="Ebrima" w:eastAsia="Malgun Gothic Semilight" w:hAnsi="Ebrima" w:cs="Malgun Gothic Semilight"/>
        </w:rPr>
        <w:t xml:space="preserve">tra i partigiani della zona e </w:t>
      </w:r>
      <w:r w:rsidR="00A77598">
        <w:rPr>
          <w:rFonts w:ascii="Ebrima" w:eastAsia="Malgun Gothic Semilight" w:hAnsi="Ebrima" w:cs="Malgun Gothic Semilight"/>
        </w:rPr>
        <w:t xml:space="preserve">i civili </w:t>
      </w:r>
      <w:r w:rsidR="000A421B">
        <w:rPr>
          <w:rFonts w:ascii="Ebrima" w:eastAsia="Malgun Gothic Semilight" w:hAnsi="Ebrima" w:cs="Malgun Gothic Semilight"/>
        </w:rPr>
        <w:t>che venivano accusati di proteggerli</w:t>
      </w:r>
      <w:r w:rsidR="003A63AE" w:rsidRPr="00AF73F9">
        <w:rPr>
          <w:rFonts w:ascii="Ebrima" w:eastAsia="Malgun Gothic Semilight" w:hAnsi="Ebrima" w:cs="Malgun Gothic Semilight"/>
        </w:rPr>
        <w:t xml:space="preserve">. </w:t>
      </w:r>
    </w:p>
    <w:p w14:paraId="3E248811" w14:textId="4ED2168F" w:rsidR="003839CB" w:rsidRPr="00361C1E" w:rsidRDefault="003839CB" w:rsidP="00AE07E8">
      <w:pPr>
        <w:tabs>
          <w:tab w:val="left" w:pos="2127"/>
        </w:tabs>
        <w:spacing w:beforeLines="20" w:before="48" w:afterLines="40" w:after="96" w:line="288" w:lineRule="auto"/>
        <w:ind w:left="360"/>
        <w:jc w:val="both"/>
        <w:rPr>
          <w:rFonts w:ascii="Ebrima" w:eastAsia="Malgun Gothic Semilight" w:hAnsi="Ebrima" w:cs="Malgun Gothic Semilight"/>
        </w:rPr>
      </w:pPr>
      <w:r w:rsidRPr="00361C1E">
        <w:rPr>
          <w:rFonts w:ascii="Ebrima" w:eastAsia="Malgun Gothic Semilight" w:hAnsi="Ebrima" w:cs="Malgun Gothic Semilight"/>
        </w:rPr>
        <w:t>Tre reparti dell’esercito tedesco, accompagnati da bande fasciste, circonda</w:t>
      </w:r>
      <w:r w:rsidR="00A35924" w:rsidRPr="00361C1E">
        <w:rPr>
          <w:rFonts w:ascii="Ebrima" w:eastAsia="Malgun Gothic Semilight" w:hAnsi="Ebrima" w:cs="Malgun Gothic Semilight"/>
        </w:rPr>
        <w:t>ro</w:t>
      </w:r>
      <w:r w:rsidRPr="00361C1E">
        <w:rPr>
          <w:rFonts w:ascii="Ebrima" w:eastAsia="Malgun Gothic Semilight" w:hAnsi="Ebrima" w:cs="Malgun Gothic Semilight"/>
        </w:rPr>
        <w:t xml:space="preserve">no </w:t>
      </w:r>
      <w:r w:rsidR="003A63AE">
        <w:rPr>
          <w:rFonts w:ascii="Ebrima" w:eastAsia="Malgun Gothic Semilight" w:hAnsi="Ebrima" w:cs="Malgun Gothic Semilight"/>
        </w:rPr>
        <w:t>Sant’Anna</w:t>
      </w:r>
      <w:r w:rsidRPr="00361C1E">
        <w:rPr>
          <w:rFonts w:ascii="Ebrima" w:eastAsia="Malgun Gothic Semilight" w:hAnsi="Ebrima" w:cs="Malgun Gothic Semilight"/>
        </w:rPr>
        <w:t xml:space="preserve">, </w:t>
      </w:r>
      <w:r w:rsidR="003A63AE">
        <w:rPr>
          <w:rFonts w:ascii="Ebrima" w:eastAsia="Malgun Gothic Semilight" w:hAnsi="Ebrima" w:cs="Malgun Gothic Semilight"/>
        </w:rPr>
        <w:t xml:space="preserve">frazione del comune di Stazzema in provincia di Lucca. Sant’Anna era stata </w:t>
      </w:r>
      <w:r w:rsidRPr="00361C1E">
        <w:rPr>
          <w:rFonts w:ascii="Ebrima" w:eastAsia="Malgun Gothic Semilight" w:hAnsi="Ebrima" w:cs="Malgun Gothic Semilight"/>
        </w:rPr>
        <w:t>dichiarata “zona bianca” dai tedeschi</w:t>
      </w:r>
      <w:r w:rsidR="00B26D36">
        <w:rPr>
          <w:rFonts w:ascii="Ebrima" w:eastAsia="Malgun Gothic Semilight" w:hAnsi="Ebrima" w:cs="Malgun Gothic Semilight"/>
        </w:rPr>
        <w:t>, ovvero luogo in grado di accogliere la popolazione civile sfollata</w:t>
      </w:r>
      <w:r w:rsidRPr="00361C1E">
        <w:rPr>
          <w:rFonts w:ascii="Ebrima" w:eastAsia="Malgun Gothic Semilight" w:hAnsi="Ebrima" w:cs="Malgun Gothic Semilight"/>
        </w:rPr>
        <w:t xml:space="preserve"> e dunque ritenut</w:t>
      </w:r>
      <w:r w:rsidR="00B26D36">
        <w:rPr>
          <w:rFonts w:ascii="Ebrima" w:eastAsia="Malgun Gothic Semilight" w:hAnsi="Ebrima" w:cs="Malgun Gothic Semilight"/>
        </w:rPr>
        <w:t xml:space="preserve">o </w:t>
      </w:r>
      <w:r w:rsidRPr="00361C1E">
        <w:rPr>
          <w:rFonts w:ascii="Ebrima" w:eastAsia="Malgun Gothic Semilight" w:hAnsi="Ebrima" w:cs="Malgun Gothic Semilight"/>
        </w:rPr>
        <w:t>sicur</w:t>
      </w:r>
      <w:r w:rsidR="00B26D36">
        <w:rPr>
          <w:rFonts w:ascii="Ebrima" w:eastAsia="Malgun Gothic Semilight" w:hAnsi="Ebrima" w:cs="Malgun Gothic Semilight"/>
        </w:rPr>
        <w:t xml:space="preserve">o. </w:t>
      </w:r>
      <w:r w:rsidR="000171BA">
        <w:rPr>
          <w:rFonts w:ascii="Ebrima" w:eastAsia="Malgun Gothic Semilight" w:hAnsi="Ebrima" w:cs="Malgun Gothic Semilight"/>
        </w:rPr>
        <w:t xml:space="preserve">Nonostante </w:t>
      </w:r>
      <w:r w:rsidR="00B626FA">
        <w:rPr>
          <w:rFonts w:ascii="Ebrima" w:eastAsia="Malgun Gothic Semilight" w:hAnsi="Ebrima" w:cs="Malgun Gothic Semilight"/>
        </w:rPr>
        <w:t>ciò</w:t>
      </w:r>
      <w:r w:rsidR="000171BA">
        <w:rPr>
          <w:rFonts w:ascii="Ebrima" w:eastAsia="Malgun Gothic Semilight" w:hAnsi="Ebrima" w:cs="Malgun Gothic Semilight"/>
        </w:rPr>
        <w:t>, l</w:t>
      </w:r>
      <w:r w:rsidR="00CC5155">
        <w:rPr>
          <w:rFonts w:ascii="Ebrima" w:eastAsia="Malgun Gothic Semilight" w:hAnsi="Ebrima" w:cs="Malgun Gothic Semilight"/>
        </w:rPr>
        <w:t xml:space="preserve">a popolazione venne </w:t>
      </w:r>
      <w:r w:rsidR="00B26D36">
        <w:rPr>
          <w:rFonts w:ascii="Ebrima" w:eastAsia="Malgun Gothic Semilight" w:hAnsi="Ebrima" w:cs="Malgun Gothic Semilight"/>
        </w:rPr>
        <w:t>raduna</w:t>
      </w:r>
      <w:r w:rsidR="00CC5155">
        <w:rPr>
          <w:rFonts w:ascii="Ebrima" w:eastAsia="Malgun Gothic Semilight" w:hAnsi="Ebrima" w:cs="Malgun Gothic Semilight"/>
        </w:rPr>
        <w:t>ta</w:t>
      </w:r>
      <w:r w:rsidR="00B26D36">
        <w:rPr>
          <w:rFonts w:ascii="Ebrima" w:eastAsia="Malgun Gothic Semilight" w:hAnsi="Ebrima" w:cs="Malgun Gothic Semilight"/>
        </w:rPr>
        <w:t xml:space="preserve"> </w:t>
      </w:r>
      <w:r w:rsidRPr="00361C1E">
        <w:rPr>
          <w:rFonts w:ascii="Ebrima" w:eastAsia="Malgun Gothic Semilight" w:hAnsi="Ebrima" w:cs="Malgun Gothic Semilight"/>
        </w:rPr>
        <w:t xml:space="preserve">nella piazza e </w:t>
      </w:r>
      <w:r w:rsidR="00CC5155">
        <w:rPr>
          <w:rFonts w:ascii="Ebrima" w:eastAsia="Malgun Gothic Semilight" w:hAnsi="Ebrima" w:cs="Malgun Gothic Semilight"/>
        </w:rPr>
        <w:t>trucidata dai nazi-fascisti</w:t>
      </w:r>
      <w:r w:rsidRPr="00361C1E">
        <w:rPr>
          <w:rFonts w:ascii="Ebrima" w:eastAsia="Malgun Gothic Semilight" w:hAnsi="Ebrima" w:cs="Malgun Gothic Semilight"/>
        </w:rPr>
        <w:t>. Si tratta</w:t>
      </w:r>
      <w:r w:rsidR="00A35924" w:rsidRPr="00361C1E">
        <w:rPr>
          <w:rFonts w:ascii="Ebrima" w:eastAsia="Malgun Gothic Semilight" w:hAnsi="Ebrima" w:cs="Malgun Gothic Semilight"/>
        </w:rPr>
        <w:t>va</w:t>
      </w:r>
      <w:r w:rsidRPr="00361C1E">
        <w:rPr>
          <w:rFonts w:ascii="Ebrima" w:eastAsia="Malgun Gothic Semilight" w:hAnsi="Ebrima" w:cs="Malgun Gothic Semilight"/>
        </w:rPr>
        <w:t xml:space="preserve"> in gran parte di donne, bambini e anziani. </w:t>
      </w:r>
    </w:p>
    <w:p w14:paraId="70624958" w14:textId="1F1360D7" w:rsidR="003839CB" w:rsidRPr="00E06683" w:rsidRDefault="003839CB" w:rsidP="00AE07E8">
      <w:pPr>
        <w:tabs>
          <w:tab w:val="left" w:pos="2127"/>
        </w:tabs>
        <w:spacing w:beforeLines="20" w:before="48" w:afterLines="40" w:after="96" w:line="288" w:lineRule="auto"/>
        <w:ind w:left="360"/>
        <w:jc w:val="both"/>
        <w:rPr>
          <w:rFonts w:ascii="Ebrima" w:eastAsia="Malgun Gothic Semilight" w:hAnsi="Ebrima" w:cs="Malgun Gothic Semilight"/>
          <w:sz w:val="16"/>
          <w:szCs w:val="16"/>
        </w:rPr>
      </w:pPr>
    </w:p>
    <w:p w14:paraId="108121A9" w14:textId="7B7EED5E" w:rsidR="00B26D36" w:rsidRPr="00AF73F9" w:rsidRDefault="00647AE4" w:rsidP="00AE07E8">
      <w:pPr>
        <w:numPr>
          <w:ilvl w:val="0"/>
          <w:numId w:val="5"/>
        </w:numPr>
        <w:tabs>
          <w:tab w:val="num" w:pos="360"/>
          <w:tab w:val="left" w:pos="2127"/>
        </w:tabs>
        <w:spacing w:beforeLines="20" w:before="48" w:afterLines="40" w:after="96" w:line="288" w:lineRule="auto"/>
        <w:ind w:left="360"/>
        <w:jc w:val="both"/>
        <w:rPr>
          <w:rFonts w:ascii="Ebrima" w:eastAsia="Malgun Gothic Semilight" w:hAnsi="Ebrima" w:cs="Malgun Gothic Semilight"/>
        </w:rPr>
      </w:pPr>
      <w:r>
        <w:rPr>
          <w:rFonts w:ascii="Ebrima" w:eastAsia="Malgun Gothic Semilight" w:hAnsi="Ebrima" w:cs="Malgun Gothic Semilight"/>
        </w:rPr>
        <w:t>La s</w:t>
      </w:r>
      <w:r w:rsidR="00205228" w:rsidRPr="00AF73F9">
        <w:rPr>
          <w:rFonts w:ascii="Ebrima" w:eastAsia="Malgun Gothic Semilight" w:hAnsi="Ebrima" w:cs="Malgun Gothic Semilight"/>
        </w:rPr>
        <w:t>trag</w:t>
      </w:r>
      <w:r w:rsidR="00127E5F" w:rsidRPr="00AF73F9">
        <w:rPr>
          <w:rFonts w:ascii="Ebrima" w:eastAsia="Malgun Gothic Semilight" w:hAnsi="Ebrima" w:cs="Malgun Gothic Semilight"/>
        </w:rPr>
        <w:t>e</w:t>
      </w:r>
      <w:r w:rsidR="003839CB" w:rsidRPr="00AF73F9">
        <w:rPr>
          <w:rFonts w:ascii="Ebrima" w:eastAsia="Malgun Gothic Semilight" w:hAnsi="Ebrima" w:cs="Malgun Gothic Semilight"/>
        </w:rPr>
        <w:t xml:space="preserve"> di </w:t>
      </w:r>
      <w:r w:rsidR="003839CB" w:rsidRPr="00AF73F9">
        <w:rPr>
          <w:rFonts w:ascii="Ebrima" w:eastAsia="Malgun Gothic Semilight" w:hAnsi="Ebrima" w:cs="Malgun Gothic Semilight"/>
          <w:b/>
        </w:rPr>
        <w:t>Marzabotto</w:t>
      </w:r>
      <w:r w:rsidR="003839CB" w:rsidRPr="00AF73F9">
        <w:rPr>
          <w:rFonts w:ascii="Ebrima" w:eastAsia="Malgun Gothic Semilight" w:hAnsi="Ebrima" w:cs="Malgun Gothic Semilight"/>
        </w:rPr>
        <w:t xml:space="preserve"> (Bologna, 29 settembre </w:t>
      </w:r>
      <w:r w:rsidR="00E61AF8">
        <w:rPr>
          <w:rFonts w:ascii="Ebrima" w:eastAsia="Malgun Gothic Semilight" w:hAnsi="Ebrima" w:cs="Malgun Gothic Semilight"/>
        </w:rPr>
        <w:t>19</w:t>
      </w:r>
      <w:r w:rsidR="003839CB" w:rsidRPr="00AF73F9">
        <w:rPr>
          <w:rFonts w:ascii="Ebrima" w:eastAsia="Malgun Gothic Semilight" w:hAnsi="Ebrima" w:cs="Malgun Gothic Semilight"/>
        </w:rPr>
        <w:t>44</w:t>
      </w:r>
      <w:r w:rsidR="00B26D36" w:rsidRPr="00AF73F9">
        <w:rPr>
          <w:rFonts w:ascii="Ebrima" w:eastAsia="Malgun Gothic Semilight" w:hAnsi="Ebrima" w:cs="Malgun Gothic Semilight"/>
        </w:rPr>
        <w:t xml:space="preserve">, </w:t>
      </w:r>
      <w:r w:rsidR="00205228" w:rsidRPr="00AF73F9">
        <w:rPr>
          <w:rFonts w:ascii="Ebrima" w:eastAsia="Malgun Gothic Semilight" w:hAnsi="Ebrima" w:cs="Malgun Gothic Semilight"/>
        </w:rPr>
        <w:t>770</w:t>
      </w:r>
      <w:r w:rsidR="00B26D36" w:rsidRPr="00AF73F9">
        <w:rPr>
          <w:rFonts w:ascii="Ebrima" w:eastAsia="Malgun Gothic Semilight" w:hAnsi="Ebrima" w:cs="Malgun Gothic Semilight"/>
        </w:rPr>
        <w:t xml:space="preserve"> vittime</w:t>
      </w:r>
      <w:r w:rsidR="003839CB" w:rsidRPr="00AF73F9">
        <w:rPr>
          <w:rFonts w:ascii="Ebrima" w:eastAsia="Malgun Gothic Semilight" w:hAnsi="Ebrima" w:cs="Malgun Gothic Semilight"/>
        </w:rPr>
        <w:t xml:space="preserve">). </w:t>
      </w:r>
      <w:r w:rsidR="00AF73F9" w:rsidRPr="00AF73F9">
        <w:rPr>
          <w:rFonts w:ascii="Ebrima" w:eastAsia="Malgun Gothic Semilight" w:hAnsi="Ebrima" w:cs="Malgun Gothic Semilight"/>
        </w:rPr>
        <w:t xml:space="preserve">– </w:t>
      </w:r>
      <w:r w:rsidR="00B26D36" w:rsidRPr="00AF73F9">
        <w:rPr>
          <w:rFonts w:ascii="Ebrima" w:eastAsia="Malgun Gothic Semilight" w:hAnsi="Ebrima" w:cs="Malgun Gothic Semilight"/>
        </w:rPr>
        <w:t xml:space="preserve">Episodio analogo a quello di Sant’Anna, </w:t>
      </w:r>
      <w:r w:rsidR="003839CB" w:rsidRPr="00AF73F9">
        <w:rPr>
          <w:rFonts w:ascii="Ebrima" w:eastAsia="Malgun Gothic Semilight" w:hAnsi="Ebrima" w:cs="Malgun Gothic Semilight"/>
        </w:rPr>
        <w:t xml:space="preserve">finalizzato allo sterminio della popolazione civile per fiaccare la resistenza partigiana. </w:t>
      </w:r>
    </w:p>
    <w:p w14:paraId="174EF2C5" w14:textId="09BA3F1C" w:rsidR="003839CB" w:rsidRDefault="003839CB" w:rsidP="00AE07E8">
      <w:pPr>
        <w:tabs>
          <w:tab w:val="left" w:pos="2127"/>
        </w:tabs>
        <w:spacing w:beforeLines="20" w:before="48" w:afterLines="40" w:after="96" w:line="288" w:lineRule="auto"/>
        <w:ind w:left="360"/>
        <w:jc w:val="both"/>
        <w:rPr>
          <w:rFonts w:ascii="Ebrima" w:eastAsia="Malgun Gothic Semilight" w:hAnsi="Ebrima" w:cs="Malgun Gothic Semilight"/>
        </w:rPr>
      </w:pPr>
      <w:r w:rsidRPr="00361C1E">
        <w:rPr>
          <w:rFonts w:ascii="Ebrima" w:eastAsia="Malgun Gothic Semilight" w:hAnsi="Ebrima" w:cs="Malgun Gothic Semilight"/>
        </w:rPr>
        <w:t>Il maggiore delle SS Walter Reder fece ammazzare</w:t>
      </w:r>
      <w:r w:rsidR="00205228">
        <w:rPr>
          <w:rFonts w:ascii="Ebrima" w:eastAsia="Malgun Gothic Semilight" w:hAnsi="Ebrima" w:cs="Malgun Gothic Semilight"/>
        </w:rPr>
        <w:t>,</w:t>
      </w:r>
      <w:r w:rsidRPr="00361C1E">
        <w:rPr>
          <w:rFonts w:ascii="Ebrima" w:eastAsia="Malgun Gothic Semilight" w:hAnsi="Ebrima" w:cs="Malgun Gothic Semilight"/>
        </w:rPr>
        <w:t xml:space="preserve"> a Marzabotto</w:t>
      </w:r>
      <w:r w:rsidR="00B26D36">
        <w:rPr>
          <w:rFonts w:ascii="Ebrima" w:eastAsia="Malgun Gothic Semilight" w:hAnsi="Ebrima" w:cs="Malgun Gothic Semilight"/>
        </w:rPr>
        <w:t xml:space="preserve"> (BO)</w:t>
      </w:r>
      <w:r w:rsidRPr="00361C1E">
        <w:rPr>
          <w:rFonts w:ascii="Ebrima" w:eastAsia="Malgun Gothic Semilight" w:hAnsi="Ebrima" w:cs="Malgun Gothic Semilight"/>
        </w:rPr>
        <w:t xml:space="preserve"> e nelle borgate circostanti</w:t>
      </w:r>
      <w:r w:rsidR="00205228">
        <w:rPr>
          <w:rFonts w:ascii="Ebrima" w:eastAsia="Malgun Gothic Semilight" w:hAnsi="Ebrima" w:cs="Malgun Gothic Semilight"/>
        </w:rPr>
        <w:t>,</w:t>
      </w:r>
      <w:r w:rsidRPr="00361C1E">
        <w:rPr>
          <w:rFonts w:ascii="Ebrima" w:eastAsia="Malgun Gothic Semilight" w:hAnsi="Ebrima" w:cs="Malgun Gothic Semilight"/>
        </w:rPr>
        <w:t xml:space="preserve"> 1836 innocenti: uomini, donne e bambini d’ogni età, perfino preti sull’altare</w:t>
      </w:r>
      <w:r w:rsidR="00205228">
        <w:rPr>
          <w:rFonts w:ascii="Ebrima" w:eastAsia="Malgun Gothic Semilight" w:hAnsi="Ebrima" w:cs="Malgun Gothic Semilight"/>
        </w:rPr>
        <w:t xml:space="preserve"> (770 furono le vittime a Marzabotto)</w:t>
      </w:r>
      <w:r w:rsidRPr="00361C1E">
        <w:rPr>
          <w:rFonts w:ascii="Ebrima" w:eastAsia="Malgun Gothic Semilight" w:hAnsi="Ebrima" w:cs="Malgun Gothic Semilight"/>
        </w:rPr>
        <w:t>.</w:t>
      </w:r>
    </w:p>
    <w:p w14:paraId="3FBA531D" w14:textId="77777777" w:rsidR="00B56AC1" w:rsidRDefault="00B56AC1" w:rsidP="00AE07E8">
      <w:pPr>
        <w:tabs>
          <w:tab w:val="left" w:pos="2127"/>
        </w:tabs>
        <w:spacing w:beforeLines="20" w:before="48" w:afterLines="40" w:after="96" w:line="288" w:lineRule="auto"/>
        <w:ind w:left="360"/>
        <w:jc w:val="both"/>
        <w:rPr>
          <w:rFonts w:ascii="Ebrima" w:eastAsia="Malgun Gothic Semilight" w:hAnsi="Ebrima" w:cs="Malgun Gothic Semilight"/>
        </w:rPr>
      </w:pPr>
    </w:p>
    <w:p w14:paraId="0090114B" w14:textId="29879B29" w:rsidR="003A63AE" w:rsidRPr="00361C1E" w:rsidRDefault="003A63AE" w:rsidP="00AE07E8">
      <w:pPr>
        <w:tabs>
          <w:tab w:val="left" w:pos="2127"/>
        </w:tabs>
        <w:spacing w:beforeLines="20" w:before="48" w:afterLines="40" w:after="96" w:line="288" w:lineRule="auto"/>
        <w:ind w:left="360"/>
        <w:jc w:val="both"/>
        <w:rPr>
          <w:rFonts w:ascii="Ebrima" w:eastAsia="Malgun Gothic Semilight" w:hAnsi="Ebrima" w:cs="Malgun Gothic Semilight"/>
        </w:rPr>
      </w:pPr>
      <w:r w:rsidRPr="00361C1E">
        <w:rPr>
          <w:rFonts w:ascii="Ebrima" w:eastAsia="Malgun Gothic Semilight" w:hAnsi="Ebrima" w:cs="Malgun Gothic Semilight"/>
        </w:rPr>
        <w:lastRenderedPageBreak/>
        <w:t xml:space="preserve">I fatti di </w:t>
      </w:r>
      <w:r>
        <w:rPr>
          <w:rFonts w:ascii="Ebrima" w:eastAsia="Malgun Gothic Semilight" w:hAnsi="Ebrima" w:cs="Malgun Gothic Semilight"/>
        </w:rPr>
        <w:t xml:space="preserve">Marzabotto, come pure quelli di </w:t>
      </w:r>
      <w:r w:rsidRPr="00361C1E">
        <w:rPr>
          <w:rFonts w:ascii="Ebrima" w:eastAsia="Malgun Gothic Semilight" w:hAnsi="Ebrima" w:cs="Malgun Gothic Semilight"/>
        </w:rPr>
        <w:t>Sant’Anna</w:t>
      </w:r>
      <w:r>
        <w:rPr>
          <w:rFonts w:ascii="Ebrima" w:eastAsia="Malgun Gothic Semilight" w:hAnsi="Ebrima" w:cs="Malgun Gothic Semilight"/>
        </w:rPr>
        <w:t xml:space="preserve">, </w:t>
      </w:r>
      <w:r w:rsidRPr="00361C1E">
        <w:rPr>
          <w:rFonts w:ascii="Ebrima" w:eastAsia="Malgun Gothic Semilight" w:hAnsi="Ebrima" w:cs="Malgun Gothic Semilight"/>
        </w:rPr>
        <w:t>rimasero sconosciuti fino agli anni ’90, perché i documenti che li provavano vennero tenuti nascosti. Quando furono ritrovati (nel cosiddetto “</w:t>
      </w:r>
      <w:r w:rsidRPr="00A44D2E">
        <w:rPr>
          <w:rFonts w:ascii="Ebrima" w:eastAsia="Malgun Gothic Semilight" w:hAnsi="Ebrima" w:cs="Malgun Gothic Semilight"/>
          <w:b/>
          <w:bCs/>
        </w:rPr>
        <w:t>armadio della vergogna</w:t>
      </w:r>
      <w:r w:rsidRPr="00361C1E">
        <w:rPr>
          <w:rFonts w:ascii="Ebrima" w:eastAsia="Malgun Gothic Semilight" w:hAnsi="Ebrima" w:cs="Malgun Gothic Semilight"/>
        </w:rPr>
        <w:t>”, nello scantinato della procura militare</w:t>
      </w:r>
      <w:r w:rsidR="008134BD">
        <w:rPr>
          <w:rFonts w:ascii="Ebrima" w:eastAsia="Malgun Gothic Semilight" w:hAnsi="Ebrima" w:cs="Malgun Gothic Semilight"/>
        </w:rPr>
        <w:t xml:space="preserve"> di</w:t>
      </w:r>
      <w:r w:rsidRPr="00361C1E">
        <w:rPr>
          <w:rFonts w:ascii="Ebrima" w:eastAsia="Malgun Gothic Semilight" w:hAnsi="Ebrima" w:cs="Malgun Gothic Semilight"/>
        </w:rPr>
        <w:t xml:space="preserve"> Roma</w:t>
      </w:r>
      <w:r w:rsidR="008134BD">
        <w:rPr>
          <w:rFonts w:ascii="Ebrima" w:eastAsia="Malgun Gothic Semilight" w:hAnsi="Ebrima" w:cs="Malgun Gothic Semilight"/>
        </w:rPr>
        <w:t>, con le ante girate verso il muro</w:t>
      </w:r>
      <w:r w:rsidRPr="00361C1E">
        <w:rPr>
          <w:rFonts w:ascii="Ebrima" w:eastAsia="Malgun Gothic Semilight" w:hAnsi="Ebrima" w:cs="Malgun Gothic Semilight"/>
        </w:rPr>
        <w:t>), i fatti vennero ricostruiti e si tenne un processo</w:t>
      </w:r>
      <w:r>
        <w:rPr>
          <w:rFonts w:ascii="Ebrima" w:eastAsia="Malgun Gothic Semilight" w:hAnsi="Ebrima" w:cs="Malgun Gothic Semilight"/>
        </w:rPr>
        <w:t>,</w:t>
      </w:r>
      <w:r w:rsidRPr="00361C1E">
        <w:rPr>
          <w:rFonts w:ascii="Ebrima" w:eastAsia="Malgun Gothic Semilight" w:hAnsi="Ebrima" w:cs="Malgun Gothic Semilight"/>
        </w:rPr>
        <w:t xml:space="preserve"> nel 2005</w:t>
      </w:r>
      <w:r>
        <w:rPr>
          <w:rFonts w:ascii="Ebrima" w:eastAsia="Malgun Gothic Semilight" w:hAnsi="Ebrima" w:cs="Malgun Gothic Semilight"/>
        </w:rPr>
        <w:t>,</w:t>
      </w:r>
      <w:r w:rsidRPr="00361C1E">
        <w:rPr>
          <w:rFonts w:ascii="Ebrima" w:eastAsia="Malgun Gothic Semilight" w:hAnsi="Ebrima" w:cs="Malgun Gothic Semilight"/>
        </w:rPr>
        <w:t xml:space="preserve"> che si concluse con la condanna all'ergastolo di dieci SS al comando dei reparti, colpevoli del massacro.</w:t>
      </w:r>
    </w:p>
    <w:p w14:paraId="4AC437F2" w14:textId="77777777" w:rsidR="003839CB" w:rsidRPr="007F4190" w:rsidRDefault="003839CB" w:rsidP="00AE07E8">
      <w:pPr>
        <w:tabs>
          <w:tab w:val="left" w:pos="2127"/>
        </w:tabs>
        <w:spacing w:beforeLines="20" w:before="48" w:afterLines="40" w:after="96" w:line="288" w:lineRule="auto"/>
        <w:ind w:left="1068"/>
        <w:jc w:val="both"/>
        <w:rPr>
          <w:rFonts w:ascii="Ebrima" w:eastAsia="Malgun Gothic Semilight" w:hAnsi="Ebrima" w:cs="Malgun Gothic Semilight"/>
          <w:sz w:val="18"/>
          <w:szCs w:val="18"/>
        </w:rPr>
      </w:pPr>
    </w:p>
    <w:p w14:paraId="2F1D10F3" w14:textId="77777777" w:rsidR="00B56AC1" w:rsidRDefault="00B56AC1" w:rsidP="00AE07E8">
      <w:pPr>
        <w:keepNext/>
        <w:tabs>
          <w:tab w:val="left" w:pos="2127"/>
        </w:tabs>
        <w:spacing w:beforeLines="20" w:before="48" w:afterLines="40" w:after="96" w:line="288" w:lineRule="auto"/>
        <w:ind w:left="3540"/>
        <w:jc w:val="both"/>
      </w:pPr>
      <w:r>
        <w:rPr>
          <w:noProof/>
        </w:rPr>
        <w:drawing>
          <wp:inline distT="0" distB="0" distL="0" distR="0" wp14:anchorId="75111757" wp14:editId="44889515">
            <wp:extent cx="4018586" cy="2766060"/>
            <wp:effectExtent l="0" t="0" r="127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18586" cy="2766060"/>
                    </a:xfrm>
                    <a:prstGeom prst="rect">
                      <a:avLst/>
                    </a:prstGeom>
                    <a:noFill/>
                    <a:ln>
                      <a:noFill/>
                    </a:ln>
                  </pic:spPr>
                </pic:pic>
              </a:graphicData>
            </a:graphic>
          </wp:inline>
        </w:drawing>
      </w:r>
    </w:p>
    <w:p w14:paraId="059EEB64" w14:textId="248CE126" w:rsidR="003839CB" w:rsidRPr="00A03645" w:rsidRDefault="00B56AC1" w:rsidP="0013443F">
      <w:pPr>
        <w:pStyle w:val="Didascalia"/>
        <w:spacing w:line="288" w:lineRule="auto"/>
        <w:ind w:left="3540"/>
        <w:jc w:val="both"/>
        <w:rPr>
          <w:rFonts w:asciiTheme="majorHAnsi" w:eastAsia="Malgun Gothic Semilight" w:hAnsiTheme="majorHAnsi" w:cstheme="majorHAnsi"/>
          <w:sz w:val="20"/>
          <w:szCs w:val="20"/>
        </w:rPr>
      </w:pPr>
      <w:r w:rsidRPr="00A03645">
        <w:rPr>
          <w:rFonts w:asciiTheme="majorHAnsi" w:hAnsiTheme="majorHAnsi" w:cstheme="majorHAnsi"/>
          <w:color w:val="002060"/>
          <w:sz w:val="20"/>
          <w:szCs w:val="20"/>
        </w:rPr>
        <w:t>La strage nazista di Sant'Anna di Stazzema</w:t>
      </w:r>
      <w:r w:rsidRPr="00A03645">
        <w:rPr>
          <w:rFonts w:asciiTheme="majorHAnsi" w:hAnsiTheme="majorHAnsi" w:cstheme="majorHAnsi"/>
          <w:sz w:val="20"/>
          <w:szCs w:val="20"/>
        </w:rPr>
        <w:t>.</w:t>
      </w:r>
    </w:p>
    <w:p w14:paraId="0FD6E615" w14:textId="370A3F38" w:rsidR="00312B81" w:rsidRDefault="00312B81" w:rsidP="00AE07E8">
      <w:pPr>
        <w:shd w:val="clear" w:color="auto" w:fill="FFFFFF"/>
        <w:tabs>
          <w:tab w:val="left" w:pos="2127"/>
        </w:tabs>
        <w:spacing w:beforeLines="20" w:before="48" w:afterLines="40" w:after="96" w:line="288" w:lineRule="auto"/>
        <w:jc w:val="both"/>
        <w:rPr>
          <w:rFonts w:ascii="Ebrima" w:eastAsia="Malgun Gothic Semilight" w:hAnsi="Ebrima" w:cs="Malgun Gothic Semilight"/>
          <w:sz w:val="18"/>
          <w:szCs w:val="18"/>
        </w:rPr>
      </w:pPr>
    </w:p>
    <w:p w14:paraId="1F28150C" w14:textId="4F3E9DEE" w:rsidR="00004F98" w:rsidRDefault="00004F98" w:rsidP="00AE07E8">
      <w:pPr>
        <w:shd w:val="clear" w:color="auto" w:fill="FFFFFF"/>
        <w:tabs>
          <w:tab w:val="left" w:pos="2127"/>
        </w:tabs>
        <w:spacing w:beforeLines="20" w:before="48" w:afterLines="40" w:after="96" w:line="288" w:lineRule="auto"/>
        <w:jc w:val="both"/>
        <w:rPr>
          <w:rFonts w:ascii="Ebrima" w:eastAsia="Malgun Gothic Semilight" w:hAnsi="Ebrima" w:cs="Malgun Gothic Semilight"/>
          <w:sz w:val="18"/>
          <w:szCs w:val="18"/>
        </w:rPr>
      </w:pPr>
    </w:p>
    <w:p w14:paraId="303D89EE" w14:textId="77777777" w:rsidR="000D019B" w:rsidRPr="007F4190" w:rsidRDefault="000D019B" w:rsidP="00AE07E8">
      <w:pPr>
        <w:shd w:val="clear" w:color="auto" w:fill="FFFFFF"/>
        <w:tabs>
          <w:tab w:val="left" w:pos="2127"/>
        </w:tabs>
        <w:spacing w:beforeLines="20" w:before="48" w:afterLines="40" w:after="96" w:line="288" w:lineRule="auto"/>
        <w:jc w:val="both"/>
        <w:rPr>
          <w:rFonts w:ascii="Ebrima" w:eastAsia="Malgun Gothic Semilight" w:hAnsi="Ebrima" w:cs="Malgun Gothic Semilight"/>
          <w:sz w:val="18"/>
          <w:szCs w:val="18"/>
        </w:rPr>
      </w:pPr>
    </w:p>
    <w:p w14:paraId="6498C33E" w14:textId="77777777" w:rsidR="00D77A5B" w:rsidRPr="009E7513" w:rsidRDefault="00D77A5B" w:rsidP="00AE07E8">
      <w:pPr>
        <w:pStyle w:val="Titolo2"/>
        <w:shd w:val="clear" w:color="auto" w:fill="FFFFFF" w:themeFill="background1"/>
        <w:ind w:left="0"/>
        <w:rPr>
          <w:rFonts w:ascii="Ebrima" w:eastAsia="Malgun Gothic Semilight" w:hAnsi="Ebrima"/>
          <w:color w:val="0070C0"/>
          <w:sz w:val="24"/>
          <w:szCs w:val="24"/>
        </w:rPr>
      </w:pPr>
      <w:bookmarkStart w:id="32" w:name="_Toc130730736"/>
      <w:bookmarkStart w:id="33" w:name="_Toc162897556"/>
      <w:r w:rsidRPr="009E7513">
        <w:rPr>
          <w:rFonts w:ascii="Ebrima" w:eastAsia="Malgun Gothic Semilight" w:hAnsi="Ebrima"/>
          <w:color w:val="0070C0"/>
          <w:sz w:val="24"/>
          <w:szCs w:val="24"/>
        </w:rPr>
        <w:t xml:space="preserve">2.8/ </w:t>
      </w:r>
      <w:r w:rsidR="00947A39" w:rsidRPr="00D77A5B">
        <w:rPr>
          <w:rFonts w:ascii="Ebrima" w:eastAsia="Malgun Gothic Semilight" w:hAnsi="Ebrima"/>
          <w:color w:val="0070C0"/>
          <w:sz w:val="24"/>
          <w:szCs w:val="24"/>
        </w:rPr>
        <w:t>C</w:t>
      </w:r>
      <w:r w:rsidR="003839CB" w:rsidRPr="00D77A5B">
        <w:rPr>
          <w:rFonts w:ascii="Ebrima" w:eastAsia="Malgun Gothic Semilight" w:hAnsi="Ebrima"/>
          <w:color w:val="0070C0"/>
          <w:sz w:val="24"/>
          <w:szCs w:val="24"/>
        </w:rPr>
        <w:t xml:space="preserve">aratteri della </w:t>
      </w:r>
      <w:r w:rsidR="007D1694" w:rsidRPr="00D77A5B">
        <w:rPr>
          <w:rFonts w:ascii="Ebrima" w:eastAsia="Malgun Gothic Semilight" w:hAnsi="Ebrima"/>
          <w:color w:val="0070C0"/>
          <w:sz w:val="24"/>
          <w:szCs w:val="24"/>
        </w:rPr>
        <w:t>R</w:t>
      </w:r>
      <w:r w:rsidR="003839CB" w:rsidRPr="00D77A5B">
        <w:rPr>
          <w:rFonts w:ascii="Ebrima" w:eastAsia="Malgun Gothic Semilight" w:hAnsi="Ebrima"/>
          <w:color w:val="0070C0"/>
          <w:sz w:val="24"/>
          <w:szCs w:val="24"/>
        </w:rPr>
        <w:t>esistenza italiana e problemi interpretativi</w:t>
      </w:r>
      <w:bookmarkEnd w:id="32"/>
      <w:bookmarkEnd w:id="33"/>
      <w:r w:rsidR="003839CB" w:rsidRPr="009E7513">
        <w:rPr>
          <w:rFonts w:ascii="Ebrima" w:eastAsia="Malgun Gothic Semilight" w:hAnsi="Ebrima"/>
          <w:color w:val="0070C0"/>
          <w:sz w:val="24"/>
          <w:szCs w:val="24"/>
        </w:rPr>
        <w:t xml:space="preserve"> </w:t>
      </w:r>
    </w:p>
    <w:p w14:paraId="08E8B276" w14:textId="77777777" w:rsidR="00EA3846" w:rsidRDefault="00EA3846" w:rsidP="00AE07E8">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p>
    <w:p w14:paraId="22996516" w14:textId="7CB5BF7F" w:rsidR="003839CB" w:rsidRPr="00E56234" w:rsidRDefault="004F5578" w:rsidP="00AE07E8">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r w:rsidRPr="004F5578">
        <w:rPr>
          <w:rFonts w:ascii="Ebrima" w:eastAsia="Malgun Gothic Semilight" w:hAnsi="Ebrima" w:cs="Malgun Gothic Semilight"/>
          <w:b/>
          <w:bCs/>
          <w:color w:val="FF0000"/>
        </w:rPr>
        <w:t>I problemi interpretativi sollevati dalla Resistenza</w:t>
      </w:r>
      <w:r w:rsidRPr="004F5578">
        <w:rPr>
          <w:rFonts w:ascii="Ebrima" w:eastAsia="Malgun Gothic Semilight" w:hAnsi="Ebrima" w:cs="Malgun Gothic Semilight"/>
          <w:color w:val="FF0000"/>
        </w:rPr>
        <w:t xml:space="preserve"> </w:t>
      </w:r>
      <w:r>
        <w:rPr>
          <w:rFonts w:ascii="Ebrima" w:eastAsia="Malgun Gothic Semilight" w:hAnsi="Ebrima" w:cs="Malgun Gothic Semilight"/>
        </w:rPr>
        <w:t xml:space="preserve">– </w:t>
      </w:r>
      <w:r w:rsidR="003839CB" w:rsidRPr="00E56234">
        <w:rPr>
          <w:rFonts w:ascii="Ebrima" w:eastAsia="Malgun Gothic Semilight" w:hAnsi="Ebrima" w:cs="Malgun Gothic Semilight"/>
        </w:rPr>
        <w:t>Come abbiamo già osservato in precedenza, la Resistenza ebbe caratteri diversi nei vari Paesi occupati dai nazisti e dai fascisti. Quali furono i caratteri della Resistenza in Italia</w:t>
      </w:r>
      <w:r w:rsidR="0033784D">
        <w:rPr>
          <w:rFonts w:ascii="Ebrima" w:eastAsia="Malgun Gothic Semilight" w:hAnsi="Ebrima" w:cs="Malgun Gothic Semilight"/>
        </w:rPr>
        <w:t>?</w:t>
      </w:r>
      <w:r w:rsidR="003839CB" w:rsidRPr="00E56234">
        <w:rPr>
          <w:rFonts w:ascii="Ebrima" w:eastAsia="Malgun Gothic Semilight" w:hAnsi="Ebrima" w:cs="Malgun Gothic Semilight"/>
        </w:rPr>
        <w:t xml:space="preserve"> Riassumiamo</w:t>
      </w:r>
      <w:r w:rsidR="00441A31">
        <w:rPr>
          <w:rFonts w:ascii="Ebrima" w:eastAsia="Malgun Gothic Semilight" w:hAnsi="Ebrima" w:cs="Malgun Gothic Semilight"/>
        </w:rPr>
        <w:t xml:space="preserve"> nei punti seguenti</w:t>
      </w:r>
      <w:r w:rsidR="003839CB" w:rsidRPr="00E56234">
        <w:rPr>
          <w:rFonts w:ascii="Ebrima" w:eastAsia="Malgun Gothic Semilight" w:hAnsi="Ebrima" w:cs="Malgun Gothic Semilight"/>
        </w:rPr>
        <w:t xml:space="preserve"> i principali problemi che vengono dibattuti dagli storici in proposito</w:t>
      </w:r>
      <w:r w:rsidR="00441A31">
        <w:rPr>
          <w:rFonts w:ascii="Ebrima" w:eastAsia="Malgun Gothic Semilight" w:hAnsi="Ebrima" w:cs="Malgun Gothic Semilight"/>
        </w:rPr>
        <w:t>.</w:t>
      </w:r>
    </w:p>
    <w:p w14:paraId="48243A68" w14:textId="77777777" w:rsidR="00AF507E" w:rsidRDefault="00AF507E" w:rsidP="008465B8">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p>
    <w:p w14:paraId="1C31CD12" w14:textId="6A6E0D93" w:rsidR="008465B8" w:rsidRPr="008465B8" w:rsidRDefault="008465B8" w:rsidP="008465B8">
      <w:pPr>
        <w:shd w:val="clear" w:color="auto" w:fill="FFFFFF"/>
        <w:tabs>
          <w:tab w:val="left" w:pos="2127"/>
        </w:tabs>
        <w:spacing w:beforeLines="20" w:before="48" w:afterLines="40" w:after="96" w:line="288" w:lineRule="auto"/>
        <w:jc w:val="both"/>
        <w:rPr>
          <w:rFonts w:ascii="Ebrima" w:eastAsia="Malgun Gothic Semilight" w:hAnsi="Ebrima" w:cs="Malgun Gothic Semilight"/>
          <w:b/>
          <w:bCs/>
          <w:color w:val="FF0000"/>
        </w:rPr>
      </w:pPr>
      <w:r>
        <w:rPr>
          <w:rFonts w:ascii="Ebrima" w:eastAsia="Malgun Gothic Semilight" w:hAnsi="Ebrima" w:cs="Malgun Gothic Semilight"/>
          <w:b/>
          <w:bCs/>
          <w:color w:val="FF0000"/>
        </w:rPr>
        <w:t xml:space="preserve">1/ </w:t>
      </w:r>
      <w:r w:rsidRPr="008465B8">
        <w:rPr>
          <w:rFonts w:ascii="Ebrima" w:eastAsia="Malgun Gothic Semilight" w:hAnsi="Ebrima" w:cs="Malgun Gothic Semilight"/>
          <w:b/>
          <w:bCs/>
          <w:color w:val="FF0000"/>
        </w:rPr>
        <w:t xml:space="preserve">Fenomeno di massa o elitario? </w:t>
      </w:r>
      <w:r w:rsidRPr="0013443F">
        <w:rPr>
          <w:rFonts w:ascii="Ebrima" w:eastAsia="Malgun Gothic Semilight" w:hAnsi="Ebrima" w:cs="Malgun Gothic Semilight"/>
          <w:b/>
          <w:bCs/>
          <w:color w:val="FF0000"/>
        </w:rPr>
        <w:t>Ha avuto peso nella liberazione?</w:t>
      </w:r>
      <w:r w:rsidRPr="0013443F">
        <w:rPr>
          <w:rFonts w:ascii="Ebrima" w:eastAsia="Malgun Gothic Semilight" w:hAnsi="Ebrima" w:cs="Malgun Gothic Semilight"/>
          <w:color w:val="FF0000"/>
        </w:rPr>
        <w:t xml:space="preserve"> </w:t>
      </w:r>
      <w:r w:rsidRPr="008465B8">
        <w:rPr>
          <w:rFonts w:ascii="Ebrima" w:eastAsia="Malgun Gothic Semilight" w:hAnsi="Ebrima" w:cs="Malgun Gothic Semilight"/>
        </w:rPr>
        <w:t>Una prima serie di questioni riguarda la partecipazione del Paese alla Resistenza ed il peso che essa ha avuto nella liberazione.</w:t>
      </w:r>
    </w:p>
    <w:p w14:paraId="72982ABC" w14:textId="241456AD" w:rsidR="00163C0B" w:rsidRDefault="00062846" w:rsidP="00AE07E8">
      <w:pPr>
        <w:numPr>
          <w:ilvl w:val="0"/>
          <w:numId w:val="18"/>
        </w:numPr>
        <w:shd w:val="clear" w:color="auto" w:fill="FFFFFF"/>
        <w:tabs>
          <w:tab w:val="left" w:pos="2127"/>
        </w:tabs>
        <w:spacing w:beforeLines="20" w:before="48" w:afterLines="40" w:after="96" w:line="288" w:lineRule="auto"/>
        <w:ind w:left="360"/>
        <w:jc w:val="both"/>
        <w:rPr>
          <w:rFonts w:ascii="Ebrima" w:eastAsia="Malgun Gothic Semilight" w:hAnsi="Ebrima" w:cs="Malgun Gothic Semilight"/>
        </w:rPr>
      </w:pPr>
      <w:r>
        <w:rPr>
          <w:rFonts w:ascii="Ebrima" w:eastAsia="Malgun Gothic Semilight" w:hAnsi="Ebrima" w:cs="Malgun Gothic Semilight"/>
        </w:rPr>
        <w:t>La Resistenza f</w:t>
      </w:r>
      <w:r w:rsidR="003839CB" w:rsidRPr="00A426EC">
        <w:rPr>
          <w:rFonts w:ascii="Ebrima" w:eastAsia="Malgun Gothic Semilight" w:hAnsi="Ebrima" w:cs="Malgun Gothic Semilight"/>
        </w:rPr>
        <w:t xml:space="preserve">u </w:t>
      </w:r>
      <w:r w:rsidR="003839CB" w:rsidRPr="00A426EC">
        <w:rPr>
          <w:rFonts w:ascii="Ebrima" w:eastAsia="Malgun Gothic Semilight" w:hAnsi="Ebrima" w:cs="Malgun Gothic Semilight"/>
          <w:b/>
          <w:bCs/>
        </w:rPr>
        <w:t xml:space="preserve">un fenomeno di massa </w:t>
      </w:r>
      <w:r w:rsidR="003839CB" w:rsidRPr="00A426EC">
        <w:rPr>
          <w:rFonts w:ascii="Ebrima" w:eastAsia="Malgun Gothic Semilight" w:hAnsi="Ebrima" w:cs="Malgun Gothic Semilight"/>
        </w:rPr>
        <w:t>o espressione di una minoranza?</w:t>
      </w:r>
      <w:r w:rsidR="003839CB" w:rsidRPr="00E56234">
        <w:rPr>
          <w:rFonts w:ascii="Ebrima" w:eastAsia="Malgun Gothic Semilight" w:hAnsi="Ebrima" w:cs="Malgun Gothic Semilight"/>
        </w:rPr>
        <w:t xml:space="preserve"> – Si tratta cioè di stabilire se la Resistenza coinvolse tutta la popolazione o solo una piccola parte di essa. Effettivamente i partigiani che combattevano non erano molti</w:t>
      </w:r>
      <w:r w:rsidR="0092317A">
        <w:rPr>
          <w:rFonts w:ascii="Ebrima" w:eastAsia="Malgun Gothic Semilight" w:hAnsi="Ebrima" w:cs="Malgun Gothic Semilight"/>
        </w:rPr>
        <w:t xml:space="preserve"> (</w:t>
      </w:r>
      <w:r w:rsidR="00A925A2">
        <w:rPr>
          <w:rFonts w:ascii="Ebrima" w:eastAsia="Malgun Gothic Semilight" w:hAnsi="Ebrima" w:cs="Malgun Gothic Semilight"/>
        </w:rPr>
        <w:t>100.000 unità</w:t>
      </w:r>
      <w:r w:rsidR="00E445CB">
        <w:rPr>
          <w:rFonts w:ascii="Ebrima" w:eastAsia="Malgun Gothic Semilight" w:hAnsi="Ebrima" w:cs="Malgun Gothic Semilight"/>
        </w:rPr>
        <w:t xml:space="preserve"> alla fine del 1944, anche se poi diventarono più di 200 mila nelle settimane finali della guerra</w:t>
      </w:r>
      <w:r w:rsidR="0092317A">
        <w:rPr>
          <w:rFonts w:ascii="Ebrima" w:eastAsia="Malgun Gothic Semilight" w:hAnsi="Ebrima" w:cs="Malgun Gothic Semilight"/>
        </w:rPr>
        <w:t>)</w:t>
      </w:r>
      <w:r w:rsidR="003839CB" w:rsidRPr="00E56234">
        <w:rPr>
          <w:rFonts w:ascii="Ebrima" w:eastAsia="Malgun Gothic Semilight" w:hAnsi="Ebrima" w:cs="Malgun Gothic Semilight"/>
        </w:rPr>
        <w:t>, ma si può osservare che ricevevano il sostegno di molta parte della popolazione (staffette che portavano loro armi, messaggi, ecc.)</w:t>
      </w:r>
      <w:r w:rsidR="0096031E">
        <w:rPr>
          <w:rFonts w:ascii="Ebrima" w:eastAsia="Malgun Gothic Semilight" w:hAnsi="Ebrima" w:cs="Malgun Gothic Semilight"/>
        </w:rPr>
        <w:t xml:space="preserve">, sostegno che viene inquadrato in quella che abbiamo descritto come la </w:t>
      </w:r>
      <w:r w:rsidR="0096031E" w:rsidRPr="0096031E">
        <w:rPr>
          <w:rFonts w:ascii="Ebrima" w:eastAsia="Malgun Gothic Semilight" w:hAnsi="Ebrima" w:cs="Malgun Gothic Semilight"/>
          <w:b/>
          <w:bCs/>
        </w:rPr>
        <w:t>resistenza non armata</w:t>
      </w:r>
      <w:r w:rsidR="003839CB" w:rsidRPr="00E56234">
        <w:rPr>
          <w:rFonts w:ascii="Ebrima" w:eastAsia="Malgun Gothic Semilight" w:hAnsi="Ebrima" w:cs="Malgun Gothic Semilight"/>
        </w:rPr>
        <w:t>.</w:t>
      </w:r>
      <w:r w:rsidR="00121A02">
        <w:rPr>
          <w:rFonts w:ascii="Ebrima" w:eastAsia="Malgun Gothic Semilight" w:hAnsi="Ebrima" w:cs="Malgun Gothic Semilight"/>
        </w:rPr>
        <w:t xml:space="preserve"> </w:t>
      </w:r>
    </w:p>
    <w:p w14:paraId="4FC6F191" w14:textId="5FE6BB3E" w:rsidR="00AF507E" w:rsidRDefault="00121A02" w:rsidP="00AE07E8">
      <w:pPr>
        <w:shd w:val="clear" w:color="auto" w:fill="FFFFFF"/>
        <w:tabs>
          <w:tab w:val="left" w:pos="2127"/>
        </w:tabs>
        <w:spacing w:beforeLines="20" w:before="48" w:afterLines="40" w:after="96" w:line="288" w:lineRule="auto"/>
        <w:ind w:left="360"/>
        <w:jc w:val="both"/>
        <w:rPr>
          <w:rFonts w:ascii="Ebrima" w:eastAsia="Malgun Gothic Semilight" w:hAnsi="Ebrima" w:cs="Malgun Gothic Semilight"/>
        </w:rPr>
      </w:pPr>
      <w:r>
        <w:rPr>
          <w:rFonts w:ascii="Ebrima" w:eastAsia="Malgun Gothic Semilight" w:hAnsi="Ebrima" w:cs="Malgun Gothic Semilight"/>
        </w:rPr>
        <w:lastRenderedPageBreak/>
        <w:t xml:space="preserve">La partecipazione alla </w:t>
      </w:r>
      <w:r w:rsidR="00595A6A">
        <w:rPr>
          <w:rFonts w:ascii="Ebrima" w:eastAsia="Malgun Gothic Semilight" w:hAnsi="Ebrima" w:cs="Malgun Gothic Semilight"/>
        </w:rPr>
        <w:t>R</w:t>
      </w:r>
      <w:r>
        <w:rPr>
          <w:rFonts w:ascii="Ebrima" w:eastAsia="Malgun Gothic Semilight" w:hAnsi="Ebrima" w:cs="Malgun Gothic Semilight"/>
        </w:rPr>
        <w:t xml:space="preserve">esistenza fu veramente </w:t>
      </w:r>
      <w:r w:rsidRPr="00CE3745">
        <w:rPr>
          <w:rFonts w:ascii="Ebrima" w:eastAsia="Malgun Gothic Semilight" w:hAnsi="Ebrima" w:cs="Malgun Gothic Semilight"/>
          <w:b/>
          <w:bCs/>
        </w:rPr>
        <w:t>corale</w:t>
      </w:r>
      <w:r>
        <w:rPr>
          <w:rFonts w:ascii="Ebrima" w:eastAsia="Malgun Gothic Semilight" w:hAnsi="Ebrima" w:cs="Malgun Gothic Semilight"/>
        </w:rPr>
        <w:t xml:space="preserve"> e questo si vede dal fatto che vi presero parte tutte le componenti della società, dalle donne ai bambini, che venivano impiegati anch’essi come staffette e come portaordini e che nei giorni di </w:t>
      </w:r>
      <w:r w:rsidR="00A925A2">
        <w:rPr>
          <w:rFonts w:ascii="Ebrima" w:eastAsia="Malgun Gothic Semilight" w:hAnsi="Ebrima" w:cs="Malgun Gothic Semilight"/>
        </w:rPr>
        <w:t>insurrezione si vedranno portare munizioni e viveri ai combattenti in azione.</w:t>
      </w:r>
      <w:r w:rsidR="00AA4DE3">
        <w:rPr>
          <w:rFonts w:ascii="Ebrima" w:eastAsia="Malgun Gothic Semilight" w:hAnsi="Ebrima" w:cs="Malgun Gothic Semilight"/>
        </w:rPr>
        <w:t xml:space="preserve"> </w:t>
      </w:r>
      <w:r w:rsidR="0093758E">
        <w:rPr>
          <w:rFonts w:ascii="Ebrima" w:eastAsia="Malgun Gothic Semilight" w:hAnsi="Ebrima" w:cs="Malgun Gothic Semilight"/>
        </w:rPr>
        <w:t>L</w:t>
      </w:r>
      <w:r w:rsidR="00AA4DE3">
        <w:rPr>
          <w:rFonts w:ascii="Ebrima" w:eastAsia="Malgun Gothic Semilight" w:hAnsi="Ebrima" w:cs="Malgun Gothic Semilight"/>
        </w:rPr>
        <w:t xml:space="preserve">a Resistenza è </w:t>
      </w:r>
      <w:r w:rsidR="0093758E">
        <w:rPr>
          <w:rFonts w:ascii="Ebrima" w:eastAsia="Malgun Gothic Semilight" w:hAnsi="Ebrima" w:cs="Malgun Gothic Semilight"/>
        </w:rPr>
        <w:t xml:space="preserve">stata </w:t>
      </w:r>
      <w:r w:rsidR="00AA4DE3">
        <w:rPr>
          <w:rFonts w:ascii="Ebrima" w:eastAsia="Malgun Gothic Semilight" w:hAnsi="Ebrima" w:cs="Malgun Gothic Semilight"/>
        </w:rPr>
        <w:t>anche storia di suore che salvano clandestini, di madri che fanno scudo ai figli, di militari che non si arrendono</w:t>
      </w:r>
      <w:r w:rsidR="00356008">
        <w:rPr>
          <w:rFonts w:ascii="Ebrima" w:eastAsia="Malgun Gothic Semilight" w:hAnsi="Ebrima" w:cs="Malgun Gothic Semilight"/>
        </w:rPr>
        <w:t>, di feriti curati nei pagliai, di ricercati nascosti nelle cantine</w:t>
      </w:r>
      <w:r w:rsidR="00356008">
        <w:rPr>
          <w:rStyle w:val="Rimandonotaapidipagina"/>
          <w:rFonts w:ascii="Ebrima" w:eastAsia="Malgun Gothic Semilight" w:hAnsi="Ebrima" w:cs="Malgun Gothic Semilight"/>
        </w:rPr>
        <w:footnoteReference w:id="4"/>
      </w:r>
      <w:r w:rsidR="00AA4DE3">
        <w:rPr>
          <w:rFonts w:ascii="Ebrima" w:eastAsia="Malgun Gothic Semilight" w:hAnsi="Ebrima" w:cs="Malgun Gothic Semilight"/>
        </w:rPr>
        <w:t>.</w:t>
      </w:r>
    </w:p>
    <w:p w14:paraId="1E3BAA35" w14:textId="77777777" w:rsidR="00374040" w:rsidRPr="00E56234" w:rsidRDefault="00374040" w:rsidP="00AE07E8">
      <w:pPr>
        <w:shd w:val="clear" w:color="auto" w:fill="FFFFFF"/>
        <w:tabs>
          <w:tab w:val="left" w:pos="2127"/>
        </w:tabs>
        <w:spacing w:beforeLines="20" w:before="48" w:afterLines="40" w:after="96" w:line="288" w:lineRule="auto"/>
        <w:ind w:left="360"/>
        <w:jc w:val="both"/>
        <w:rPr>
          <w:rFonts w:ascii="Ebrima" w:eastAsia="Malgun Gothic Semilight" w:hAnsi="Ebrima" w:cs="Malgun Gothic Semilight"/>
        </w:rPr>
      </w:pPr>
    </w:p>
    <w:p w14:paraId="1548484E" w14:textId="53F68A63" w:rsidR="00B53049" w:rsidRDefault="00062846" w:rsidP="00AE07E8">
      <w:pPr>
        <w:numPr>
          <w:ilvl w:val="0"/>
          <w:numId w:val="18"/>
        </w:numPr>
        <w:shd w:val="clear" w:color="auto" w:fill="FFFFFF"/>
        <w:tabs>
          <w:tab w:val="left" w:pos="2127"/>
        </w:tabs>
        <w:spacing w:beforeLines="20" w:before="48" w:afterLines="40" w:after="96" w:line="288" w:lineRule="auto"/>
        <w:ind w:left="360"/>
        <w:jc w:val="both"/>
        <w:rPr>
          <w:rFonts w:ascii="Ebrima" w:eastAsia="Malgun Gothic Semilight" w:hAnsi="Ebrima" w:cs="Malgun Gothic Semilight"/>
        </w:rPr>
      </w:pPr>
      <w:r>
        <w:rPr>
          <w:rFonts w:ascii="Ebrima" w:eastAsia="Malgun Gothic Semilight" w:hAnsi="Ebrima" w:cs="Malgun Gothic Semilight"/>
        </w:rPr>
        <w:t>La Resistenza e</w:t>
      </w:r>
      <w:r w:rsidR="003839CB" w:rsidRPr="00A426EC">
        <w:rPr>
          <w:rFonts w:ascii="Ebrima" w:eastAsia="Malgun Gothic Semilight" w:hAnsi="Ebrima" w:cs="Malgun Gothic Semilight"/>
        </w:rPr>
        <w:t>bbe realmente</w:t>
      </w:r>
      <w:r w:rsidR="003839CB" w:rsidRPr="00AD42D1">
        <w:rPr>
          <w:rFonts w:ascii="Ebrima" w:eastAsia="Malgun Gothic Semilight" w:hAnsi="Ebrima" w:cs="Malgun Gothic Semilight"/>
        </w:rPr>
        <w:t xml:space="preserve"> </w:t>
      </w:r>
      <w:r w:rsidR="003839CB" w:rsidRPr="00AD42D1">
        <w:rPr>
          <w:rFonts w:ascii="Ebrima" w:eastAsia="Malgun Gothic Semilight" w:hAnsi="Ebrima" w:cs="Malgun Gothic Semilight"/>
          <w:b/>
        </w:rPr>
        <w:t>peso nella liberazione</w:t>
      </w:r>
      <w:r w:rsidR="003839CB" w:rsidRPr="00AD42D1">
        <w:rPr>
          <w:rFonts w:ascii="Ebrima" w:eastAsia="Malgun Gothic Semilight" w:hAnsi="Ebrima" w:cs="Malgun Gothic Semilight"/>
        </w:rPr>
        <w:t xml:space="preserve">? – Si tratta in questo caso di capire se la lotta partigiana abbia avuto un ruolo determinante nella </w:t>
      </w:r>
      <w:r w:rsidR="00A426EC">
        <w:rPr>
          <w:rFonts w:ascii="Ebrima" w:eastAsia="Malgun Gothic Semilight" w:hAnsi="Ebrima" w:cs="Malgun Gothic Semilight"/>
        </w:rPr>
        <w:t>L</w:t>
      </w:r>
      <w:r w:rsidR="003839CB" w:rsidRPr="00AD42D1">
        <w:rPr>
          <w:rFonts w:ascii="Ebrima" w:eastAsia="Malgun Gothic Semilight" w:hAnsi="Ebrima" w:cs="Malgun Gothic Semilight"/>
        </w:rPr>
        <w:t xml:space="preserve">iberazione oppure se questa sia avvenuta soprattutto grazie all’apporto degli eserciti alleati che sono intervenuti in Italia per liberarla dal nazifascismo. </w:t>
      </w:r>
      <w:r w:rsidR="00AD42D1" w:rsidRPr="00AD42D1">
        <w:rPr>
          <w:rFonts w:ascii="Ebrima" w:eastAsia="Malgun Gothic Semilight" w:hAnsi="Ebrima" w:cs="Malgun Gothic Semilight"/>
        </w:rPr>
        <w:t xml:space="preserve">Se fosse stato solo per i partigiani, l’Italia si sarebbe liberata dal nazifascismo? Non sono stati forse determinati gli </w:t>
      </w:r>
      <w:r>
        <w:rPr>
          <w:rFonts w:ascii="Ebrima" w:eastAsia="Malgun Gothic Semilight" w:hAnsi="Ebrima" w:cs="Malgun Gothic Semilight"/>
        </w:rPr>
        <w:t>A</w:t>
      </w:r>
      <w:r w:rsidR="00AD42D1" w:rsidRPr="00AD42D1">
        <w:rPr>
          <w:rFonts w:ascii="Ebrima" w:eastAsia="Malgun Gothic Semilight" w:hAnsi="Ebrima" w:cs="Malgun Gothic Semilight"/>
        </w:rPr>
        <w:t xml:space="preserve">lleati nella liberazione? </w:t>
      </w:r>
    </w:p>
    <w:p w14:paraId="076B5656" w14:textId="6E24CFE4" w:rsidR="00877DFC" w:rsidRPr="00B53049" w:rsidRDefault="006D50C1" w:rsidP="00AE07E8">
      <w:pPr>
        <w:shd w:val="clear" w:color="auto" w:fill="FFFFFF"/>
        <w:tabs>
          <w:tab w:val="left" w:pos="2127"/>
        </w:tabs>
        <w:spacing w:beforeLines="20" w:before="48" w:afterLines="40" w:after="96" w:line="288" w:lineRule="auto"/>
        <w:ind w:left="360"/>
        <w:jc w:val="both"/>
        <w:rPr>
          <w:rFonts w:ascii="Ebrima" w:eastAsia="Malgun Gothic Semilight" w:hAnsi="Ebrima" w:cs="Malgun Gothic Semilight"/>
        </w:rPr>
      </w:pPr>
      <w:r w:rsidRPr="00B53049">
        <w:rPr>
          <w:rFonts w:ascii="Ebrima" w:eastAsia="Malgun Gothic Semilight" w:hAnsi="Ebrima" w:cs="Malgun Gothic Semilight"/>
        </w:rPr>
        <w:t xml:space="preserve">A questo proposito, si può osservare che è chiaro che la Resistenza non ha liberato da sola il Paese, ma è anche chiaro che </w:t>
      </w:r>
      <w:r w:rsidR="00877DFC" w:rsidRPr="00B53049">
        <w:rPr>
          <w:rFonts w:ascii="Ebrima" w:eastAsia="Malgun Gothic Semilight" w:hAnsi="Ebrima" w:cs="Malgun Gothic Semilight"/>
        </w:rPr>
        <w:t>il contributo dei partigiani</w:t>
      </w:r>
      <w:r w:rsidRPr="00B53049">
        <w:rPr>
          <w:rFonts w:ascii="Ebrima" w:eastAsia="Malgun Gothic Semilight" w:hAnsi="Ebrima" w:cs="Malgun Gothic Semilight"/>
        </w:rPr>
        <w:t>, dal punto di vista militare,</w:t>
      </w:r>
      <w:r w:rsidR="00877DFC" w:rsidRPr="00B53049">
        <w:rPr>
          <w:rFonts w:ascii="Ebrima" w:eastAsia="Malgun Gothic Semilight" w:hAnsi="Ebrima" w:cs="Malgun Gothic Semilight"/>
        </w:rPr>
        <w:t xml:space="preserve"> fu notevole e spesso mise in difficoltà le forze di occupazione facilitando le vittorie alleate. Cosa che del resto riconobbero gli stessi Alleati, che in un rapporto segreto facevano osservare:</w:t>
      </w:r>
    </w:p>
    <w:p w14:paraId="0BF21D41" w14:textId="5B312528" w:rsidR="00877DFC" w:rsidRPr="00877DFC" w:rsidRDefault="00877DFC" w:rsidP="00AE07E8">
      <w:pPr>
        <w:shd w:val="clear" w:color="auto" w:fill="FFFFFF"/>
        <w:tabs>
          <w:tab w:val="left" w:pos="2127"/>
        </w:tabs>
        <w:spacing w:beforeLines="20" w:before="48" w:afterLines="40" w:after="96" w:line="288" w:lineRule="auto"/>
        <w:ind w:left="1056"/>
        <w:jc w:val="both"/>
        <w:rPr>
          <w:rFonts w:ascii="Ebrima" w:eastAsia="Malgun Gothic Semilight" w:hAnsi="Ebrima" w:cs="Malgun Gothic Semilight"/>
          <w:color w:val="833C0B"/>
        </w:rPr>
      </w:pPr>
      <w:r w:rsidRPr="00877DFC">
        <w:rPr>
          <w:rFonts w:ascii="Ebrima" w:eastAsia="Malgun Gothic Semilight" w:hAnsi="Ebrima" w:cs="Malgun Gothic Semilight"/>
          <w:color w:val="833C0B"/>
        </w:rPr>
        <w:t>“Il contributo dei partigiani alla vittoria alleata in Italia fu assai notevole e sorpassò di gran lunga le più ottimistiche previsioni. Senza queste vittorie partigiane non vi sarebbe stata in Italia una vittoria alleata così rapida, così schiacciante e a così poco prezzo.”</w:t>
      </w:r>
    </w:p>
    <w:p w14:paraId="287F1ECF" w14:textId="2FCDA68B" w:rsidR="008465B8" w:rsidRDefault="0052327D" w:rsidP="00AE07E8">
      <w:pPr>
        <w:shd w:val="clear" w:color="auto" w:fill="FFFFFF"/>
        <w:tabs>
          <w:tab w:val="left" w:pos="2127"/>
        </w:tabs>
        <w:spacing w:beforeLines="20" w:before="48" w:afterLines="40" w:after="96" w:line="288" w:lineRule="auto"/>
        <w:ind w:left="348"/>
        <w:jc w:val="both"/>
        <w:rPr>
          <w:rFonts w:ascii="Ebrima" w:eastAsia="Malgun Gothic Semilight" w:hAnsi="Ebrima" w:cs="Malgun Gothic Semilight"/>
        </w:rPr>
      </w:pPr>
      <w:r>
        <w:rPr>
          <w:rFonts w:ascii="Ebrima" w:eastAsia="Malgun Gothic Semilight" w:hAnsi="Ebrima" w:cs="Malgun Gothic Semilight"/>
        </w:rPr>
        <w:t xml:space="preserve">Comunque, anche se il contributo militare della Resistenza fosse stato insignificante, </w:t>
      </w:r>
      <w:r w:rsidRPr="00A426EC">
        <w:rPr>
          <w:rFonts w:ascii="Ebrima" w:eastAsia="Malgun Gothic Semilight" w:hAnsi="Ebrima" w:cs="Malgun Gothic Semilight"/>
          <w:b/>
          <w:bCs/>
        </w:rPr>
        <w:t xml:space="preserve">la Resistenza ebbe </w:t>
      </w:r>
      <w:r w:rsidR="00CF0B70" w:rsidRPr="00A426EC">
        <w:rPr>
          <w:rFonts w:ascii="Ebrima" w:eastAsia="Malgun Gothic Semilight" w:hAnsi="Ebrima" w:cs="Malgun Gothic Semilight"/>
          <w:b/>
          <w:bCs/>
        </w:rPr>
        <w:t xml:space="preserve">la sua maggiore importanza dal punto di vista </w:t>
      </w:r>
      <w:r w:rsidRPr="00A426EC">
        <w:rPr>
          <w:rFonts w:ascii="Ebrima" w:eastAsia="Malgun Gothic Semilight" w:hAnsi="Ebrima" w:cs="Malgun Gothic Semilight"/>
          <w:b/>
          <w:bCs/>
        </w:rPr>
        <w:t>spirituale e simbolico</w:t>
      </w:r>
      <w:r w:rsidR="006D50C1">
        <w:rPr>
          <w:rFonts w:ascii="Ebrima" w:eastAsia="Malgun Gothic Semilight" w:hAnsi="Ebrima" w:cs="Malgun Gothic Semilight"/>
        </w:rPr>
        <w:t>: una parte del Paese si ribell</w:t>
      </w:r>
      <w:r w:rsidR="00CF0B70">
        <w:rPr>
          <w:rFonts w:ascii="Ebrima" w:eastAsia="Malgun Gothic Semilight" w:hAnsi="Ebrima" w:cs="Malgun Gothic Semilight"/>
        </w:rPr>
        <w:t>ò</w:t>
      </w:r>
      <w:r w:rsidR="006D50C1">
        <w:rPr>
          <w:rFonts w:ascii="Ebrima" w:eastAsia="Malgun Gothic Semilight" w:hAnsi="Ebrima" w:cs="Malgun Gothic Semilight"/>
        </w:rPr>
        <w:t xml:space="preserve"> al regime fascista, alla mancanza di libertà ed ai crimini commessi contro </w:t>
      </w:r>
      <w:r>
        <w:rPr>
          <w:rFonts w:ascii="Ebrima" w:eastAsia="Malgun Gothic Semilight" w:hAnsi="Ebrima" w:cs="Malgun Gothic Semilight"/>
        </w:rPr>
        <w:t>gli italiani</w:t>
      </w:r>
      <w:r w:rsidR="006D50C1">
        <w:rPr>
          <w:rFonts w:ascii="Ebrima" w:eastAsia="Malgun Gothic Semilight" w:hAnsi="Ebrima" w:cs="Malgun Gothic Semilight"/>
        </w:rPr>
        <w:t xml:space="preserve"> stessi e contro altri popoli.</w:t>
      </w:r>
    </w:p>
    <w:p w14:paraId="1317A1D2" w14:textId="77777777" w:rsidR="008465B8" w:rsidRDefault="008465B8" w:rsidP="00AE07E8">
      <w:pPr>
        <w:shd w:val="clear" w:color="auto" w:fill="FFFFFF"/>
        <w:tabs>
          <w:tab w:val="left" w:pos="2127"/>
        </w:tabs>
        <w:spacing w:beforeLines="20" w:before="48" w:afterLines="40" w:after="96" w:line="288" w:lineRule="auto"/>
        <w:ind w:left="348"/>
        <w:jc w:val="both"/>
        <w:rPr>
          <w:rFonts w:ascii="Ebrima" w:eastAsia="Malgun Gothic Semilight" w:hAnsi="Ebrima" w:cs="Malgun Gothic Semilight"/>
        </w:rPr>
      </w:pPr>
    </w:p>
    <w:p w14:paraId="7E288A6B" w14:textId="7568FDFE" w:rsidR="008465B8" w:rsidRPr="00AD42D1" w:rsidRDefault="008465B8" w:rsidP="008465B8">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r w:rsidRPr="008465B8">
        <w:rPr>
          <w:rFonts w:ascii="Ebrima" w:eastAsia="Malgun Gothic Semilight" w:hAnsi="Ebrima" w:cs="Malgun Gothic Semilight"/>
          <w:b/>
          <w:bCs/>
          <w:color w:val="FF0000"/>
        </w:rPr>
        <w:t>2/</w:t>
      </w:r>
      <w:r>
        <w:rPr>
          <w:rFonts w:ascii="Ebrima" w:eastAsia="Malgun Gothic Semilight" w:hAnsi="Ebrima" w:cs="Malgun Gothic Semilight"/>
          <w:b/>
          <w:bCs/>
          <w:color w:val="FF0000"/>
        </w:rPr>
        <w:t xml:space="preserve"> Fu un fenomeno cui partecipò in modo unitario tutta la popolazione? </w:t>
      </w:r>
      <w:r>
        <w:rPr>
          <w:rFonts w:ascii="Ebrima" w:eastAsia="Malgun Gothic Semilight" w:hAnsi="Ebrima" w:cs="Malgun Gothic Semilight"/>
        </w:rPr>
        <w:t xml:space="preserve"> Una seconda serie di problemi riguarda il carattere unitario del fenomeno della Resistenza</w:t>
      </w:r>
      <w:r w:rsidR="0013443F">
        <w:rPr>
          <w:rFonts w:ascii="Ebrima" w:eastAsia="Malgun Gothic Semilight" w:hAnsi="Ebrima" w:cs="Malgun Gothic Semilight"/>
        </w:rPr>
        <w:t xml:space="preserve"> e le intenzioni che muovevano i partigiani</w:t>
      </w:r>
      <w:r>
        <w:rPr>
          <w:rFonts w:ascii="Ebrima" w:eastAsia="Malgun Gothic Semilight" w:hAnsi="Ebrima" w:cs="Malgun Gothic Semilight"/>
        </w:rPr>
        <w:t>.</w:t>
      </w:r>
    </w:p>
    <w:p w14:paraId="4DE10A14" w14:textId="7F0DE231" w:rsidR="005F303B" w:rsidRDefault="00062846" w:rsidP="00AE07E8">
      <w:pPr>
        <w:numPr>
          <w:ilvl w:val="0"/>
          <w:numId w:val="18"/>
        </w:numPr>
        <w:shd w:val="clear" w:color="auto" w:fill="FFFFFF"/>
        <w:tabs>
          <w:tab w:val="left" w:pos="2127"/>
        </w:tabs>
        <w:spacing w:beforeLines="20" w:before="48" w:afterLines="40" w:after="96" w:line="288" w:lineRule="auto"/>
        <w:ind w:left="360"/>
        <w:jc w:val="both"/>
        <w:rPr>
          <w:rFonts w:ascii="Ebrima" w:eastAsia="Malgun Gothic Semilight" w:hAnsi="Ebrima" w:cs="Malgun Gothic Semilight"/>
        </w:rPr>
      </w:pPr>
      <w:r>
        <w:rPr>
          <w:rFonts w:ascii="Ebrima" w:eastAsia="Malgun Gothic Semilight" w:hAnsi="Ebrima" w:cs="Malgun Gothic Semilight"/>
        </w:rPr>
        <w:t>La Resistenza f</w:t>
      </w:r>
      <w:r w:rsidR="0060109F" w:rsidRPr="004E2874">
        <w:rPr>
          <w:rFonts w:ascii="Ebrima" w:eastAsia="Malgun Gothic Semilight" w:hAnsi="Ebrima" w:cs="Malgun Gothic Semilight"/>
        </w:rPr>
        <w:t xml:space="preserve">u un </w:t>
      </w:r>
      <w:r w:rsidR="0060109F" w:rsidRPr="004E2874">
        <w:rPr>
          <w:rFonts w:ascii="Ebrima" w:eastAsia="Malgun Gothic Semilight" w:hAnsi="Ebrima" w:cs="Malgun Gothic Semilight"/>
          <w:b/>
          <w:bCs/>
        </w:rPr>
        <w:t>fenomeno unitario</w:t>
      </w:r>
      <w:r w:rsidR="0060109F" w:rsidRPr="004E2874">
        <w:rPr>
          <w:rFonts w:ascii="Ebrima" w:eastAsia="Malgun Gothic Semilight" w:hAnsi="Ebrima" w:cs="Malgun Gothic Semilight"/>
        </w:rPr>
        <w:t xml:space="preserve">, così come emerge in certe ricostruzioni </w:t>
      </w:r>
      <w:r w:rsidR="00E65EF2" w:rsidRPr="004E2874">
        <w:rPr>
          <w:rFonts w:ascii="Ebrima" w:eastAsia="Malgun Gothic Semilight" w:hAnsi="Ebrima" w:cs="Malgun Gothic Semilight"/>
        </w:rPr>
        <w:t>agiografiche e celebrative</w:t>
      </w:r>
      <w:r w:rsidR="0060109F" w:rsidRPr="004E2874">
        <w:rPr>
          <w:rFonts w:ascii="Ebrima" w:eastAsia="Malgun Gothic Semilight" w:hAnsi="Ebrima" w:cs="Malgun Gothic Semilight"/>
        </w:rPr>
        <w:t>?</w:t>
      </w:r>
      <w:r w:rsidR="004E2874">
        <w:rPr>
          <w:rFonts w:ascii="Ebrima" w:eastAsia="Malgun Gothic Semilight" w:hAnsi="Ebrima" w:cs="Malgun Gothic Semilight"/>
        </w:rPr>
        <w:t xml:space="preserve"> O non fu piuttosto una </w:t>
      </w:r>
      <w:r w:rsidR="004E2874" w:rsidRPr="004E2874">
        <w:rPr>
          <w:rFonts w:ascii="Ebrima" w:eastAsia="Malgun Gothic Semilight" w:hAnsi="Ebrima" w:cs="Malgun Gothic Semilight"/>
          <w:b/>
          <w:bCs/>
        </w:rPr>
        <w:t>guerra civile</w:t>
      </w:r>
      <w:r w:rsidR="004E2874">
        <w:rPr>
          <w:rFonts w:ascii="Ebrima" w:eastAsia="Malgun Gothic Semilight" w:hAnsi="Ebrima" w:cs="Malgun Gothic Semilight"/>
        </w:rPr>
        <w:t>?</w:t>
      </w:r>
      <w:r w:rsidR="0060109F" w:rsidRPr="004E2874">
        <w:rPr>
          <w:rFonts w:ascii="Ebrima" w:eastAsia="Malgun Gothic Semilight" w:hAnsi="Ebrima" w:cs="Malgun Gothic Semilight"/>
        </w:rPr>
        <w:t xml:space="preserve"> </w:t>
      </w:r>
    </w:p>
    <w:p w14:paraId="6F5D8192" w14:textId="6698ED9A" w:rsidR="004A3100" w:rsidRDefault="0060109F" w:rsidP="00AE07E8">
      <w:pPr>
        <w:shd w:val="clear" w:color="auto" w:fill="FFFFFF"/>
        <w:tabs>
          <w:tab w:val="left" w:pos="2127"/>
        </w:tabs>
        <w:spacing w:beforeLines="20" w:before="48" w:afterLines="40" w:after="96" w:line="288" w:lineRule="auto"/>
        <w:ind w:left="360"/>
        <w:jc w:val="both"/>
        <w:rPr>
          <w:rFonts w:ascii="Ebrima" w:eastAsia="Malgun Gothic Semilight" w:hAnsi="Ebrima" w:cs="Malgun Gothic Semilight"/>
        </w:rPr>
      </w:pPr>
      <w:r w:rsidRPr="004E2874">
        <w:rPr>
          <w:rFonts w:ascii="Ebrima" w:eastAsia="Malgun Gothic Semilight" w:hAnsi="Ebrima" w:cs="Malgun Gothic Semilight"/>
        </w:rPr>
        <w:t>In sostanza</w:t>
      </w:r>
      <w:r w:rsidR="00E65EF2" w:rsidRPr="004E2874">
        <w:rPr>
          <w:rFonts w:ascii="Ebrima" w:eastAsia="Malgun Gothic Semilight" w:hAnsi="Ebrima" w:cs="Malgun Gothic Semilight"/>
        </w:rPr>
        <w:t xml:space="preserve">, </w:t>
      </w:r>
      <w:r w:rsidRPr="004E2874">
        <w:rPr>
          <w:rFonts w:ascii="Ebrima" w:eastAsia="Malgun Gothic Semilight" w:hAnsi="Ebrima" w:cs="Malgun Gothic Semilight"/>
        </w:rPr>
        <w:t xml:space="preserve">la Resistenza è stata vista come </w:t>
      </w:r>
      <w:r w:rsidR="00E65EF2" w:rsidRPr="004E2874">
        <w:rPr>
          <w:rFonts w:ascii="Ebrima" w:eastAsia="Malgun Gothic Semilight" w:hAnsi="Ebrima" w:cs="Malgun Gothic Semilight"/>
        </w:rPr>
        <w:t xml:space="preserve">qualcosa che appartiene alle glorie patrie ed </w:t>
      </w:r>
      <w:r w:rsidR="003F1D84" w:rsidRPr="004E2874">
        <w:rPr>
          <w:rFonts w:ascii="Ebrima" w:eastAsia="Malgun Gothic Semilight" w:hAnsi="Ebrima" w:cs="Malgun Gothic Semilight"/>
        </w:rPr>
        <w:t xml:space="preserve">è stata ricostruita in modo </w:t>
      </w:r>
      <w:r w:rsidR="00E65EF2" w:rsidRPr="004E2874">
        <w:rPr>
          <w:rFonts w:ascii="Ebrima" w:eastAsia="Malgun Gothic Semilight" w:hAnsi="Ebrima" w:cs="Malgun Gothic Semilight"/>
        </w:rPr>
        <w:t>elogiativo</w:t>
      </w:r>
      <w:r w:rsidRPr="004E2874">
        <w:rPr>
          <w:rFonts w:ascii="Ebrima" w:eastAsia="Malgun Gothic Semilight" w:hAnsi="Ebrima" w:cs="Malgun Gothic Semilight"/>
        </w:rPr>
        <w:t xml:space="preserve"> in relazione alla Liberazione</w:t>
      </w:r>
      <w:r w:rsidR="00F0287A" w:rsidRPr="004E2874">
        <w:rPr>
          <w:rFonts w:ascii="Ebrima" w:eastAsia="Malgun Gothic Semilight" w:hAnsi="Ebrima" w:cs="Malgun Gothic Semilight"/>
        </w:rPr>
        <w:t xml:space="preserve">. </w:t>
      </w:r>
      <w:r w:rsidR="004A3100">
        <w:rPr>
          <w:rFonts w:ascii="Ebrima" w:eastAsia="Malgun Gothic Semilight" w:hAnsi="Ebrima" w:cs="Malgun Gothic Semilight"/>
        </w:rPr>
        <w:t>Si veda ad esempio come già la descriveva uno dei suoi capi, il partig</w:t>
      </w:r>
      <w:r w:rsidR="00EB40C3">
        <w:rPr>
          <w:rFonts w:ascii="Ebrima" w:eastAsia="Malgun Gothic Semilight" w:hAnsi="Ebrima" w:cs="Malgun Gothic Semilight"/>
        </w:rPr>
        <w:t>iano comunista Luigi Longo</w:t>
      </w:r>
      <w:r w:rsidR="004A3100">
        <w:rPr>
          <w:rFonts w:ascii="Ebrima" w:eastAsia="Malgun Gothic Semilight" w:hAnsi="Ebrima" w:cs="Malgun Gothic Semilight"/>
        </w:rPr>
        <w:t xml:space="preserve">, nel volume </w:t>
      </w:r>
      <w:r w:rsidR="004A3100">
        <w:rPr>
          <w:rFonts w:ascii="Ebrima" w:eastAsia="Malgun Gothic Semilight" w:hAnsi="Ebrima" w:cs="Malgun Gothic Semilight"/>
          <w:i/>
          <w:iCs/>
        </w:rPr>
        <w:t>Un popolo alla macchia</w:t>
      </w:r>
      <w:r w:rsidR="004A3100">
        <w:rPr>
          <w:rFonts w:ascii="Ebrima" w:eastAsia="Malgun Gothic Semilight" w:hAnsi="Ebrima" w:cs="Malgun Gothic Semilight"/>
        </w:rPr>
        <w:t xml:space="preserve">, del 1947: </w:t>
      </w:r>
      <w:r w:rsidR="00EB40C3">
        <w:rPr>
          <w:rFonts w:ascii="Ebrima" w:eastAsia="Malgun Gothic Semilight" w:hAnsi="Ebrima" w:cs="Malgun Gothic Semilight"/>
        </w:rPr>
        <w:t xml:space="preserve">la Resistenza era stata </w:t>
      </w:r>
      <w:r w:rsidR="00EB40C3" w:rsidRPr="004A3100">
        <w:rPr>
          <w:rFonts w:ascii="Ebrima" w:eastAsia="Malgun Gothic Semilight" w:hAnsi="Ebrima" w:cs="Malgun Gothic Semilight"/>
          <w:color w:val="833C0B" w:themeColor="accent2" w:themeShade="80"/>
        </w:rPr>
        <w:t>“un moto nazionale popolare che impegnò e commosse tutti gli italiani, come era già accaduto con il nostro primo Risorgimento.”</w:t>
      </w:r>
      <w:r w:rsidR="00EB40C3">
        <w:rPr>
          <w:rFonts w:ascii="Ebrima" w:eastAsia="Malgun Gothic Semilight" w:hAnsi="Ebrima" w:cs="Malgun Gothic Semilight"/>
        </w:rPr>
        <w:t xml:space="preserve"> </w:t>
      </w:r>
    </w:p>
    <w:p w14:paraId="6680E502" w14:textId="61DCD17D" w:rsidR="0060109F" w:rsidRPr="004E2874" w:rsidRDefault="008E222A" w:rsidP="00AE07E8">
      <w:pPr>
        <w:shd w:val="clear" w:color="auto" w:fill="FFFFFF"/>
        <w:tabs>
          <w:tab w:val="left" w:pos="2127"/>
        </w:tabs>
        <w:spacing w:beforeLines="20" w:before="48" w:afterLines="40" w:after="96" w:line="288" w:lineRule="auto"/>
        <w:ind w:left="360"/>
        <w:jc w:val="both"/>
        <w:rPr>
          <w:rFonts w:ascii="Ebrima" w:eastAsia="Malgun Gothic Semilight" w:hAnsi="Ebrima" w:cs="Malgun Gothic Semilight"/>
        </w:rPr>
      </w:pPr>
      <w:r w:rsidRPr="004E2874">
        <w:rPr>
          <w:rFonts w:ascii="Ebrima" w:eastAsia="Malgun Gothic Semilight" w:hAnsi="Ebrima" w:cs="Malgun Gothic Semilight"/>
        </w:rPr>
        <w:t>Qualcuno sostiene</w:t>
      </w:r>
      <w:r w:rsidR="004E2874">
        <w:rPr>
          <w:rFonts w:ascii="Ebrima" w:eastAsia="Malgun Gothic Semilight" w:hAnsi="Ebrima" w:cs="Malgun Gothic Semilight"/>
        </w:rPr>
        <w:t xml:space="preserve"> invece</w:t>
      </w:r>
      <w:r w:rsidRPr="004E2874">
        <w:rPr>
          <w:rFonts w:ascii="Ebrima" w:eastAsia="Malgun Gothic Semilight" w:hAnsi="Ebrima" w:cs="Malgun Gothic Semilight"/>
        </w:rPr>
        <w:t xml:space="preserve"> che </w:t>
      </w:r>
      <w:r w:rsidR="00DF7DBA" w:rsidRPr="004E2874">
        <w:rPr>
          <w:rFonts w:ascii="Ebrima" w:eastAsia="Malgun Gothic Semilight" w:hAnsi="Ebrima" w:cs="Malgun Gothic Semilight"/>
        </w:rPr>
        <w:t xml:space="preserve">celebrare la Resistenza </w:t>
      </w:r>
      <w:r w:rsidR="00B60F88" w:rsidRPr="004E2874">
        <w:rPr>
          <w:rFonts w:ascii="Ebrima" w:eastAsia="Malgun Gothic Semilight" w:hAnsi="Ebrima" w:cs="Malgun Gothic Semilight"/>
        </w:rPr>
        <w:t>il 25 aprile con u</w:t>
      </w:r>
      <w:r w:rsidR="00DF7DBA" w:rsidRPr="004E2874">
        <w:rPr>
          <w:rFonts w:ascii="Ebrima" w:eastAsia="Malgun Gothic Semilight" w:hAnsi="Ebrima" w:cs="Malgun Gothic Semilight"/>
        </w:rPr>
        <w:t xml:space="preserve">na festa nazionale non è appropriato </w:t>
      </w:r>
      <w:r w:rsidR="004E2874">
        <w:rPr>
          <w:rFonts w:ascii="Ebrima" w:eastAsia="Malgun Gothic Semilight" w:hAnsi="Ebrima" w:cs="Malgun Gothic Semilight"/>
        </w:rPr>
        <w:t>(vedi le polemiche che sorgono ogni anno in occasione di questa fest</w:t>
      </w:r>
      <w:r w:rsidR="00C64C60">
        <w:rPr>
          <w:rFonts w:ascii="Ebrima" w:eastAsia="Malgun Gothic Semilight" w:hAnsi="Ebrima" w:cs="Malgun Gothic Semilight"/>
        </w:rPr>
        <w:t>iv</w:t>
      </w:r>
      <w:r w:rsidR="00962339">
        <w:rPr>
          <w:rFonts w:ascii="Ebrima" w:eastAsia="Malgun Gothic Semilight" w:hAnsi="Ebrima" w:cs="Malgun Gothic Semilight"/>
        </w:rPr>
        <w:t>i</w:t>
      </w:r>
      <w:r w:rsidR="00C64C60">
        <w:rPr>
          <w:rFonts w:ascii="Ebrima" w:eastAsia="Malgun Gothic Semilight" w:hAnsi="Ebrima" w:cs="Malgun Gothic Semilight"/>
        </w:rPr>
        <w:t>tà</w:t>
      </w:r>
      <w:r w:rsidR="004E2874">
        <w:rPr>
          <w:rFonts w:ascii="Ebrima" w:eastAsia="Malgun Gothic Semilight" w:hAnsi="Ebrima" w:cs="Malgun Gothic Semilight"/>
        </w:rPr>
        <w:t xml:space="preserve">) </w:t>
      </w:r>
      <w:r w:rsidR="00DF7DBA" w:rsidRPr="004E2874">
        <w:rPr>
          <w:rFonts w:ascii="Ebrima" w:eastAsia="Malgun Gothic Semilight" w:hAnsi="Ebrima" w:cs="Malgun Gothic Semilight"/>
        </w:rPr>
        <w:t>perché non è una festa di tutti gli italiani ma solo di quella parte di italiani, quelli antifascisti, che erano schierati contro un’altra parte di italiani che invece era stata favorevole a Mussolin</w:t>
      </w:r>
      <w:r w:rsidR="00B60F88" w:rsidRPr="004E2874">
        <w:rPr>
          <w:rFonts w:ascii="Ebrima" w:eastAsia="Malgun Gothic Semilight" w:hAnsi="Ebrima" w:cs="Malgun Gothic Semilight"/>
        </w:rPr>
        <w:t xml:space="preserve">i. La Resistenza l’ha fatta solo una parte di italiani. </w:t>
      </w:r>
    </w:p>
    <w:p w14:paraId="5A6D75FC" w14:textId="75D956E3" w:rsidR="00250FE4" w:rsidRDefault="00987827" w:rsidP="00250FE4">
      <w:pPr>
        <w:numPr>
          <w:ilvl w:val="0"/>
          <w:numId w:val="18"/>
        </w:numPr>
        <w:shd w:val="clear" w:color="auto" w:fill="FFFFFF"/>
        <w:tabs>
          <w:tab w:val="left" w:pos="2127"/>
        </w:tabs>
        <w:spacing w:beforeLines="20" w:before="48" w:afterLines="40" w:after="96" w:line="288" w:lineRule="auto"/>
        <w:ind w:left="360"/>
        <w:jc w:val="both"/>
        <w:rPr>
          <w:rFonts w:ascii="Ebrima" w:eastAsia="Malgun Gothic Semilight" w:hAnsi="Ebrima" w:cs="Malgun Gothic Semilight"/>
        </w:rPr>
      </w:pPr>
      <w:r>
        <w:rPr>
          <w:rFonts w:ascii="Ebrima" w:eastAsia="Malgun Gothic Semilight" w:hAnsi="Ebrima" w:cs="Malgun Gothic Semilight"/>
        </w:rPr>
        <w:lastRenderedPageBreak/>
        <w:t xml:space="preserve">Inoltre, tutti quelli che lottavano contro il nazifascismo erano animati dagli stessi obiettivi? </w:t>
      </w:r>
      <w:r w:rsidR="00250FE4">
        <w:rPr>
          <w:rFonts w:ascii="Ebrima" w:eastAsia="Malgun Gothic Semilight" w:hAnsi="Ebrima" w:cs="Malgun Gothic Semilight"/>
        </w:rPr>
        <w:t>L</w:t>
      </w:r>
      <w:r w:rsidR="00250FE4" w:rsidRPr="00E56234">
        <w:rPr>
          <w:rFonts w:ascii="Ebrima" w:eastAsia="Malgun Gothic Semilight" w:hAnsi="Ebrima" w:cs="Malgun Gothic Semilight"/>
        </w:rPr>
        <w:t xml:space="preserve">e </w:t>
      </w:r>
      <w:r w:rsidR="00250FE4" w:rsidRPr="00E56234">
        <w:rPr>
          <w:rFonts w:ascii="Ebrima" w:eastAsia="Malgun Gothic Semilight" w:hAnsi="Ebrima" w:cs="Malgun Gothic Semilight"/>
          <w:b/>
        </w:rPr>
        <w:t>intenzioni dei partigiani</w:t>
      </w:r>
      <w:r w:rsidR="00250FE4" w:rsidRPr="00E56234">
        <w:rPr>
          <w:rFonts w:ascii="Ebrima" w:eastAsia="Malgun Gothic Semilight" w:hAnsi="Ebrima" w:cs="Malgun Gothic Semilight"/>
        </w:rPr>
        <w:t xml:space="preserve"> erano solo quelle di liberazione </w:t>
      </w:r>
      <w:r w:rsidR="00250FE4">
        <w:rPr>
          <w:rFonts w:ascii="Ebrima" w:eastAsia="Malgun Gothic Semilight" w:hAnsi="Ebrima" w:cs="Malgun Gothic Semilight"/>
        </w:rPr>
        <w:t xml:space="preserve">dal nazifascismo </w:t>
      </w:r>
      <w:r w:rsidR="00250FE4" w:rsidRPr="00E56234">
        <w:rPr>
          <w:rFonts w:ascii="Ebrima" w:eastAsia="Malgun Gothic Semilight" w:hAnsi="Ebrima" w:cs="Malgun Gothic Semilight"/>
        </w:rPr>
        <w:t xml:space="preserve">o anche di lotta di classe (cioè rivoluzionarie: abbattere il nazifascismo per realizzare il </w:t>
      </w:r>
      <w:r w:rsidR="00250FE4">
        <w:rPr>
          <w:rFonts w:ascii="Ebrima" w:eastAsia="Malgun Gothic Semilight" w:hAnsi="Ebrima" w:cs="Malgun Gothic Semilight"/>
        </w:rPr>
        <w:t>comunismo</w:t>
      </w:r>
      <w:r w:rsidR="00250FE4" w:rsidRPr="00E56234">
        <w:rPr>
          <w:rFonts w:ascii="Ebrima" w:eastAsia="Malgun Gothic Semilight" w:hAnsi="Ebrima" w:cs="Malgun Gothic Semilight"/>
        </w:rPr>
        <w:t xml:space="preserve">)? </w:t>
      </w:r>
      <w:r w:rsidR="00250FE4">
        <w:rPr>
          <w:rFonts w:ascii="Ebrima" w:eastAsia="Malgun Gothic Semilight" w:hAnsi="Ebrima" w:cs="Malgun Gothic Semilight"/>
        </w:rPr>
        <w:t xml:space="preserve">I partigiani comunisti, come abbiamo visto, erano tra i più numerosi e portavano avanti anche idee di rinnovamento sociale da realizzare dopo la liberazione. </w:t>
      </w:r>
    </w:p>
    <w:p w14:paraId="09E6D400" w14:textId="34541D7D" w:rsidR="00A562BC" w:rsidRDefault="00A562BC" w:rsidP="00AE07E8">
      <w:pPr>
        <w:shd w:val="clear" w:color="auto" w:fill="FFFFFF"/>
        <w:tabs>
          <w:tab w:val="left" w:pos="2127"/>
        </w:tabs>
        <w:spacing w:beforeLines="20" w:before="48" w:afterLines="40" w:after="96" w:line="288" w:lineRule="auto"/>
        <w:ind w:left="360"/>
        <w:jc w:val="both"/>
        <w:rPr>
          <w:rFonts w:ascii="Ebrima" w:eastAsia="Malgun Gothic Semilight" w:hAnsi="Ebrima" w:cs="Malgun Gothic Semilight"/>
        </w:rPr>
      </w:pPr>
    </w:p>
    <w:p w14:paraId="31036BAA" w14:textId="40A01E24" w:rsidR="004F5578" w:rsidRDefault="0093758E" w:rsidP="008465B8">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r w:rsidRPr="0093758E">
        <w:rPr>
          <w:rFonts w:ascii="Ebrima" w:eastAsia="Malgun Gothic Semilight" w:hAnsi="Ebrima" w:cs="Malgun Gothic Semilight"/>
          <w:b/>
          <w:bCs/>
          <w:color w:val="FF0000"/>
        </w:rPr>
        <w:t>La complessità della Resistenza</w:t>
      </w:r>
      <w:r w:rsidR="00AB2598">
        <w:rPr>
          <w:rFonts w:ascii="Ebrima" w:eastAsia="Malgun Gothic Semilight" w:hAnsi="Ebrima" w:cs="Malgun Gothic Semilight"/>
          <w:b/>
          <w:bCs/>
          <w:color w:val="FF0000"/>
        </w:rPr>
        <w:t xml:space="preserve"> italiana</w:t>
      </w:r>
      <w:r w:rsidRPr="0093758E">
        <w:rPr>
          <w:rFonts w:ascii="Ebrima" w:eastAsia="Malgun Gothic Semilight" w:hAnsi="Ebrima" w:cs="Malgun Gothic Semilight"/>
          <w:color w:val="FF0000"/>
        </w:rPr>
        <w:t xml:space="preserve"> </w:t>
      </w:r>
      <w:r>
        <w:rPr>
          <w:rFonts w:ascii="Ebrima" w:eastAsia="Malgun Gothic Semilight" w:hAnsi="Ebrima" w:cs="Malgun Gothic Semilight"/>
        </w:rPr>
        <w:t>–</w:t>
      </w:r>
      <w:r w:rsidR="004F5578">
        <w:rPr>
          <w:rFonts w:ascii="Ebrima" w:eastAsia="Malgun Gothic Semilight" w:hAnsi="Ebrima" w:cs="Malgun Gothic Semilight"/>
        </w:rPr>
        <w:t xml:space="preserve"> In relazione </w:t>
      </w:r>
      <w:r w:rsidR="008465B8">
        <w:rPr>
          <w:rFonts w:ascii="Ebrima" w:eastAsia="Malgun Gothic Semilight" w:hAnsi="Ebrima" w:cs="Malgun Gothic Semilight"/>
        </w:rPr>
        <w:t>in particolare agli ultimi due problemi che abbiamo evidenziato</w:t>
      </w:r>
      <w:r w:rsidR="004F5578">
        <w:rPr>
          <w:rFonts w:ascii="Ebrima" w:eastAsia="Malgun Gothic Semilight" w:hAnsi="Ebrima" w:cs="Malgun Gothic Semilight"/>
        </w:rPr>
        <w:t>, possiamo fa</w:t>
      </w:r>
      <w:r w:rsidR="008465B8">
        <w:rPr>
          <w:rFonts w:ascii="Ebrima" w:eastAsia="Malgun Gothic Semilight" w:hAnsi="Ebrima" w:cs="Malgun Gothic Semilight"/>
        </w:rPr>
        <w:t xml:space="preserve">re </w:t>
      </w:r>
      <w:r w:rsidR="004F5578">
        <w:rPr>
          <w:rFonts w:ascii="Ebrima" w:eastAsia="Malgun Gothic Semilight" w:hAnsi="Ebrima" w:cs="Malgun Gothic Semilight"/>
        </w:rPr>
        <w:t>riferimento ad un libro uscito negli anni ’90 del Novecento che ha segnato una svolta negli studi sul</w:t>
      </w:r>
      <w:r w:rsidR="00BF2469">
        <w:rPr>
          <w:rFonts w:ascii="Ebrima" w:eastAsia="Malgun Gothic Semilight" w:hAnsi="Ebrima" w:cs="Malgun Gothic Semilight"/>
        </w:rPr>
        <w:t>l</w:t>
      </w:r>
      <w:r w:rsidR="004F5578">
        <w:rPr>
          <w:rFonts w:ascii="Ebrima" w:eastAsia="Malgun Gothic Semilight" w:hAnsi="Ebrima" w:cs="Malgun Gothic Semilight"/>
        </w:rPr>
        <w:t>a Resistenza. In esso si sostiene che l</w:t>
      </w:r>
      <w:r w:rsidR="003446EF">
        <w:rPr>
          <w:rFonts w:ascii="Ebrima" w:eastAsia="Malgun Gothic Semilight" w:hAnsi="Ebrima" w:cs="Malgun Gothic Semilight"/>
        </w:rPr>
        <w:t xml:space="preserve">a Resistenza è stata </w:t>
      </w:r>
      <w:r w:rsidR="003F1D84">
        <w:rPr>
          <w:rFonts w:ascii="Ebrima" w:eastAsia="Malgun Gothic Semilight" w:hAnsi="Ebrima" w:cs="Malgun Gothic Semilight"/>
        </w:rPr>
        <w:t xml:space="preserve">un fatto complesso, che ha visto anche divisioni e contrasti. </w:t>
      </w:r>
    </w:p>
    <w:p w14:paraId="0C9FC2B0" w14:textId="4F7EBFF9" w:rsidR="00C300B3" w:rsidRDefault="004F5578" w:rsidP="008465B8">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r>
        <w:rPr>
          <w:rFonts w:ascii="Ebrima" w:eastAsia="Malgun Gothic Semilight" w:hAnsi="Ebrima" w:cs="Malgun Gothic Semilight"/>
        </w:rPr>
        <w:t xml:space="preserve">Si tratta del </w:t>
      </w:r>
      <w:r w:rsidR="003F1D84">
        <w:rPr>
          <w:rFonts w:ascii="Ebrima" w:eastAsia="Malgun Gothic Semilight" w:hAnsi="Ebrima" w:cs="Malgun Gothic Semilight"/>
        </w:rPr>
        <w:t xml:space="preserve">celebre volume dello storico </w:t>
      </w:r>
      <w:r w:rsidR="003839CB" w:rsidRPr="003F1D84">
        <w:rPr>
          <w:rFonts w:ascii="Ebrima" w:eastAsia="Malgun Gothic Semilight" w:hAnsi="Ebrima" w:cs="Malgun Gothic Semilight"/>
          <w:b/>
          <w:bCs/>
        </w:rPr>
        <w:t>C</w:t>
      </w:r>
      <w:r w:rsidR="00743B8F">
        <w:rPr>
          <w:rFonts w:ascii="Ebrima" w:eastAsia="Malgun Gothic Semilight" w:hAnsi="Ebrima" w:cs="Malgun Gothic Semilight"/>
          <w:b/>
          <w:bCs/>
        </w:rPr>
        <w:t>laudio</w:t>
      </w:r>
      <w:r w:rsidR="003839CB" w:rsidRPr="003F1D84">
        <w:rPr>
          <w:rFonts w:ascii="Ebrima" w:eastAsia="Malgun Gothic Semilight" w:hAnsi="Ebrima" w:cs="Malgun Gothic Semilight"/>
          <w:b/>
          <w:bCs/>
        </w:rPr>
        <w:t xml:space="preserve"> Pavone </w:t>
      </w:r>
      <w:r w:rsidR="0093758E" w:rsidRPr="0093758E">
        <w:rPr>
          <w:rFonts w:ascii="Ebrima" w:eastAsia="Malgun Gothic Semilight" w:hAnsi="Ebrima" w:cs="Malgun Gothic Semilight"/>
        </w:rPr>
        <w:t>(</w:t>
      </w:r>
      <w:r>
        <w:rPr>
          <w:rFonts w:ascii="Ebrima" w:eastAsia="Malgun Gothic Semilight" w:hAnsi="Ebrima" w:cs="Malgun Gothic Semilight"/>
        </w:rPr>
        <w:t xml:space="preserve">1920-2016), </w:t>
      </w:r>
      <w:r w:rsidR="0093758E" w:rsidRPr="0093758E">
        <w:rPr>
          <w:rFonts w:ascii="Ebrima" w:eastAsia="Malgun Gothic Semilight" w:hAnsi="Ebrima" w:cs="Malgun Gothic Semilight"/>
        </w:rPr>
        <w:t>che ha partecipato attivamente alla Resistenza</w:t>
      </w:r>
      <w:r w:rsidR="00590389">
        <w:rPr>
          <w:rFonts w:ascii="Ebrima" w:eastAsia="Malgun Gothic Semilight" w:hAnsi="Ebrima" w:cs="Malgun Gothic Semilight"/>
        </w:rPr>
        <w:t xml:space="preserve"> come partigiano</w:t>
      </w:r>
      <w:r>
        <w:rPr>
          <w:rFonts w:ascii="Ebrima" w:eastAsia="Malgun Gothic Semilight" w:hAnsi="Ebrima" w:cs="Malgun Gothic Semilight"/>
        </w:rPr>
        <w:t xml:space="preserve">, </w:t>
      </w:r>
      <w:r w:rsidR="003F1D84" w:rsidRPr="003F1D84">
        <w:rPr>
          <w:rFonts w:ascii="Ebrima" w:eastAsia="Malgun Gothic Semilight" w:hAnsi="Ebrima" w:cs="Malgun Gothic Semilight"/>
        </w:rPr>
        <w:t>intitolato</w:t>
      </w:r>
      <w:r w:rsidR="003F1D84">
        <w:rPr>
          <w:rFonts w:ascii="Ebrima" w:eastAsia="Malgun Gothic Semilight" w:hAnsi="Ebrima" w:cs="Malgun Gothic Semilight"/>
          <w:b/>
          <w:bCs/>
        </w:rPr>
        <w:t xml:space="preserve"> </w:t>
      </w:r>
      <w:r w:rsidR="00A233BF">
        <w:rPr>
          <w:rFonts w:ascii="Ebrima" w:eastAsia="Malgun Gothic Semilight" w:hAnsi="Ebrima" w:cs="Malgun Gothic Semilight"/>
          <w:i/>
          <w:iCs/>
        </w:rPr>
        <w:t>Una</w:t>
      </w:r>
      <w:r w:rsidR="00E42598" w:rsidRPr="003F1D84">
        <w:rPr>
          <w:rFonts w:ascii="Ebrima" w:eastAsia="Malgun Gothic Semilight" w:hAnsi="Ebrima" w:cs="Malgun Gothic Semilight"/>
          <w:i/>
          <w:iCs/>
        </w:rPr>
        <w:t xml:space="preserve"> guerra civile. Saggio </w:t>
      </w:r>
      <w:r w:rsidR="003D30BC">
        <w:rPr>
          <w:rFonts w:ascii="Ebrima" w:eastAsia="Malgun Gothic Semilight" w:hAnsi="Ebrima" w:cs="Malgun Gothic Semilight"/>
          <w:i/>
          <w:iCs/>
        </w:rPr>
        <w:t xml:space="preserve">storico </w:t>
      </w:r>
      <w:r w:rsidR="00E42598" w:rsidRPr="003F1D84">
        <w:rPr>
          <w:rFonts w:ascii="Ebrima" w:eastAsia="Malgun Gothic Semilight" w:hAnsi="Ebrima" w:cs="Malgun Gothic Semilight"/>
          <w:i/>
          <w:iCs/>
        </w:rPr>
        <w:t xml:space="preserve">sulla moralità </w:t>
      </w:r>
      <w:r w:rsidR="00B31970" w:rsidRPr="003F1D84">
        <w:rPr>
          <w:rFonts w:ascii="Ebrima" w:eastAsia="Malgun Gothic Semilight" w:hAnsi="Ebrima" w:cs="Malgun Gothic Semilight"/>
          <w:i/>
          <w:iCs/>
        </w:rPr>
        <w:t>n</w:t>
      </w:r>
      <w:r w:rsidR="00E42598" w:rsidRPr="003F1D84">
        <w:rPr>
          <w:rFonts w:ascii="Ebrima" w:eastAsia="Malgun Gothic Semilight" w:hAnsi="Ebrima" w:cs="Malgun Gothic Semilight"/>
          <w:i/>
          <w:iCs/>
        </w:rPr>
        <w:t>ella Resistenza</w:t>
      </w:r>
      <w:r w:rsidR="00E42598" w:rsidRPr="003F1D84">
        <w:rPr>
          <w:rFonts w:ascii="Ebrima" w:eastAsia="Malgun Gothic Semilight" w:hAnsi="Ebrima" w:cs="Malgun Gothic Semilight"/>
        </w:rPr>
        <w:t xml:space="preserve"> (1991)</w:t>
      </w:r>
      <w:r>
        <w:rPr>
          <w:rFonts w:ascii="Ebrima" w:eastAsia="Malgun Gothic Semilight" w:hAnsi="Ebrima" w:cs="Malgun Gothic Semilight"/>
        </w:rPr>
        <w:t xml:space="preserve">. </w:t>
      </w:r>
    </w:p>
    <w:p w14:paraId="4C29E125" w14:textId="77777777" w:rsidR="008465B8" w:rsidRDefault="008465B8" w:rsidP="008465B8">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p>
    <w:p w14:paraId="0260BF88" w14:textId="78408028" w:rsidR="003446EF" w:rsidRPr="004F5578" w:rsidRDefault="00CA5544" w:rsidP="008465B8">
      <w:pPr>
        <w:shd w:val="clear" w:color="auto" w:fill="FFFFFF"/>
        <w:tabs>
          <w:tab w:val="left" w:pos="2127"/>
        </w:tabs>
        <w:spacing w:beforeLines="20" w:before="48" w:afterLines="40" w:after="96" w:line="288" w:lineRule="auto"/>
        <w:jc w:val="both"/>
        <w:rPr>
          <w:rFonts w:ascii="Ebrima" w:eastAsia="Malgun Gothic Semilight" w:hAnsi="Ebrima" w:cs="Malgun Gothic Semilight"/>
          <w:iCs/>
        </w:rPr>
      </w:pPr>
      <w:r>
        <w:rPr>
          <w:rFonts w:ascii="Ebrima" w:eastAsia="Malgun Gothic Semilight" w:hAnsi="Ebrima" w:cs="Malgun Gothic Semilight"/>
        </w:rPr>
        <w:t xml:space="preserve">          </w:t>
      </w:r>
      <w:r w:rsidR="004F5578">
        <w:rPr>
          <w:rFonts w:ascii="Ebrima" w:eastAsia="Malgun Gothic Semilight" w:hAnsi="Ebrima" w:cs="Malgun Gothic Semilight"/>
        </w:rPr>
        <w:t xml:space="preserve">L’autore </w:t>
      </w:r>
      <w:r w:rsidR="003839CB" w:rsidRPr="003F1D84">
        <w:rPr>
          <w:rFonts w:ascii="Ebrima" w:eastAsia="Malgun Gothic Semilight" w:hAnsi="Ebrima" w:cs="Malgun Gothic Semilight"/>
        </w:rPr>
        <w:t>vede nella Resistenza l’intrecciarsi</w:t>
      </w:r>
      <w:r w:rsidR="004F5578">
        <w:rPr>
          <w:rFonts w:ascii="Ebrima" w:eastAsia="Malgun Gothic Semilight" w:hAnsi="Ebrima" w:cs="Malgun Gothic Semilight"/>
        </w:rPr>
        <w:t xml:space="preserve"> </w:t>
      </w:r>
      <w:r w:rsidR="003839CB" w:rsidRPr="003F1D84">
        <w:rPr>
          <w:rFonts w:ascii="Ebrima" w:eastAsia="Malgun Gothic Semilight" w:hAnsi="Ebrima" w:cs="Malgun Gothic Semilight"/>
        </w:rPr>
        <w:t xml:space="preserve">di </w:t>
      </w:r>
      <w:r w:rsidR="003839CB" w:rsidRPr="00A562BC">
        <w:rPr>
          <w:rFonts w:ascii="Ebrima" w:eastAsia="Malgun Gothic Semilight" w:hAnsi="Ebrima" w:cs="Malgun Gothic Semilight"/>
          <w:b/>
          <w:bCs/>
        </w:rPr>
        <w:t xml:space="preserve">tre tipi di </w:t>
      </w:r>
      <w:r w:rsidR="004930DB">
        <w:rPr>
          <w:rFonts w:ascii="Ebrima" w:eastAsia="Malgun Gothic Semilight" w:hAnsi="Ebrima" w:cs="Malgun Gothic Semilight"/>
          <w:b/>
          <w:bCs/>
        </w:rPr>
        <w:t>lotta</w:t>
      </w:r>
      <w:r w:rsidR="00590389">
        <w:rPr>
          <w:rFonts w:ascii="Ebrima" w:eastAsia="Malgun Gothic Semilight" w:hAnsi="Ebrima" w:cs="Malgun Gothic Semilight"/>
          <w:b/>
          <w:bCs/>
        </w:rPr>
        <w:t xml:space="preserve"> </w:t>
      </w:r>
      <w:r w:rsidR="00590389" w:rsidRPr="00590389">
        <w:rPr>
          <w:rFonts w:ascii="Ebrima" w:eastAsia="Malgun Gothic Semilight" w:hAnsi="Ebrima" w:cs="Malgun Gothic Semilight"/>
        </w:rPr>
        <w:t>(</w:t>
      </w:r>
      <w:r w:rsidR="004930DB">
        <w:rPr>
          <w:rFonts w:ascii="Ebrima" w:eastAsia="Malgun Gothic Semilight" w:hAnsi="Ebrima" w:cs="Malgun Gothic Semilight"/>
        </w:rPr>
        <w:t>spesso</w:t>
      </w:r>
      <w:r w:rsidR="003D30BC">
        <w:rPr>
          <w:rFonts w:ascii="Ebrima" w:eastAsia="Malgun Gothic Semilight" w:hAnsi="Ebrima" w:cs="Malgun Gothic Semilight"/>
        </w:rPr>
        <w:t xml:space="preserve"> inscindibili e combattute dallo stesso soggetto)</w:t>
      </w:r>
      <w:r w:rsidR="003839CB" w:rsidRPr="003F1D84">
        <w:rPr>
          <w:rFonts w:ascii="Ebrima" w:eastAsia="Malgun Gothic Semilight" w:hAnsi="Ebrima" w:cs="Malgun Gothic Semilight"/>
        </w:rPr>
        <w:t xml:space="preserve">: </w:t>
      </w:r>
      <w:r w:rsidR="004F5578">
        <w:rPr>
          <w:rFonts w:ascii="Ebrima" w:eastAsia="Malgun Gothic Semilight" w:hAnsi="Ebrima" w:cs="Malgun Gothic Semilight"/>
        </w:rPr>
        <w:t xml:space="preserve">una </w:t>
      </w:r>
      <w:r w:rsidR="003839CB" w:rsidRPr="004F5578">
        <w:rPr>
          <w:rFonts w:ascii="Ebrima" w:eastAsia="Malgun Gothic Semilight" w:hAnsi="Ebrima" w:cs="Malgun Gothic Semilight"/>
          <w:iCs/>
        </w:rPr>
        <w:t xml:space="preserve">guerra </w:t>
      </w:r>
      <w:r w:rsidR="009E3E9F" w:rsidRPr="004F5578">
        <w:rPr>
          <w:rFonts w:ascii="Ebrima" w:eastAsia="Malgun Gothic Semilight" w:hAnsi="Ebrima" w:cs="Malgun Gothic Semilight"/>
          <w:iCs/>
          <w:u w:val="single"/>
        </w:rPr>
        <w:t>patriottica</w:t>
      </w:r>
      <w:r w:rsidR="009E3E9F" w:rsidRPr="004F5578">
        <w:rPr>
          <w:rFonts w:ascii="Ebrima" w:eastAsia="Malgun Gothic Semilight" w:hAnsi="Ebrima" w:cs="Malgun Gothic Semilight"/>
          <w:iCs/>
        </w:rPr>
        <w:t xml:space="preserve"> </w:t>
      </w:r>
      <w:r w:rsidR="0092395A" w:rsidRPr="004F5578">
        <w:rPr>
          <w:rFonts w:ascii="Ebrima" w:eastAsia="Malgun Gothic Semilight" w:hAnsi="Ebrima" w:cs="Malgun Gothic Semilight"/>
          <w:iCs/>
        </w:rPr>
        <w:t xml:space="preserve">di liberazione nazionale, </w:t>
      </w:r>
      <w:r w:rsidR="004F5578">
        <w:rPr>
          <w:rFonts w:ascii="Ebrima" w:eastAsia="Malgun Gothic Semilight" w:hAnsi="Ebrima" w:cs="Malgun Gothic Semilight"/>
          <w:iCs/>
        </w:rPr>
        <w:t xml:space="preserve">una </w:t>
      </w:r>
      <w:r w:rsidR="003839CB" w:rsidRPr="004F5578">
        <w:rPr>
          <w:rFonts w:ascii="Ebrima" w:eastAsia="Malgun Gothic Semilight" w:hAnsi="Ebrima" w:cs="Malgun Gothic Semilight"/>
          <w:iCs/>
        </w:rPr>
        <w:t xml:space="preserve">guerra </w:t>
      </w:r>
      <w:r w:rsidR="0092395A" w:rsidRPr="004F5578">
        <w:rPr>
          <w:rFonts w:ascii="Ebrima" w:eastAsia="Malgun Gothic Semilight" w:hAnsi="Ebrima" w:cs="Malgun Gothic Semilight"/>
          <w:iCs/>
          <w:u w:val="single"/>
        </w:rPr>
        <w:t>civile</w:t>
      </w:r>
      <w:r w:rsidR="0092395A" w:rsidRPr="004F5578">
        <w:rPr>
          <w:rFonts w:ascii="Ebrima" w:eastAsia="Malgun Gothic Semilight" w:hAnsi="Ebrima" w:cs="Malgun Gothic Semilight"/>
          <w:iCs/>
        </w:rPr>
        <w:t xml:space="preserve"> </w:t>
      </w:r>
      <w:r w:rsidR="003839CB" w:rsidRPr="004F5578">
        <w:rPr>
          <w:rFonts w:ascii="Ebrima" w:eastAsia="Malgun Gothic Semilight" w:hAnsi="Ebrima" w:cs="Malgun Gothic Semilight"/>
          <w:iCs/>
        </w:rPr>
        <w:t xml:space="preserve">e </w:t>
      </w:r>
      <w:r w:rsidR="004F5578">
        <w:rPr>
          <w:rFonts w:ascii="Ebrima" w:eastAsia="Malgun Gothic Semilight" w:hAnsi="Ebrima" w:cs="Malgun Gothic Semilight"/>
          <w:iCs/>
        </w:rPr>
        <w:t xml:space="preserve">una </w:t>
      </w:r>
      <w:r w:rsidR="003839CB" w:rsidRPr="004F5578">
        <w:rPr>
          <w:rFonts w:ascii="Ebrima" w:eastAsia="Malgun Gothic Semilight" w:hAnsi="Ebrima" w:cs="Malgun Gothic Semilight"/>
          <w:iCs/>
        </w:rPr>
        <w:t xml:space="preserve">guerra </w:t>
      </w:r>
      <w:r w:rsidR="003839CB" w:rsidRPr="004F5578">
        <w:rPr>
          <w:rFonts w:ascii="Ebrima" w:eastAsia="Malgun Gothic Semilight" w:hAnsi="Ebrima" w:cs="Malgun Gothic Semilight"/>
          <w:iCs/>
          <w:u w:val="single"/>
        </w:rPr>
        <w:t>di classe</w:t>
      </w:r>
      <w:r w:rsidR="003446EF" w:rsidRPr="004F5578">
        <w:rPr>
          <w:rFonts w:ascii="Ebrima" w:eastAsia="Malgun Gothic Semilight" w:hAnsi="Ebrima" w:cs="Malgun Gothic Semilight"/>
          <w:iCs/>
        </w:rPr>
        <w:t>:</w:t>
      </w:r>
    </w:p>
    <w:p w14:paraId="54A0849E" w14:textId="21604651" w:rsidR="003446EF" w:rsidRPr="00E56234" w:rsidRDefault="003446EF" w:rsidP="00AE07E8">
      <w:pPr>
        <w:numPr>
          <w:ilvl w:val="0"/>
          <w:numId w:val="16"/>
        </w:numPr>
        <w:spacing w:beforeLines="20" w:before="48" w:afterLines="40" w:after="96" w:line="288" w:lineRule="auto"/>
        <w:ind w:left="1561" w:hanging="293"/>
        <w:jc w:val="both"/>
        <w:rPr>
          <w:rFonts w:ascii="Ebrima" w:hAnsi="Ebrima"/>
        </w:rPr>
      </w:pPr>
      <w:r w:rsidRPr="00E56234">
        <w:rPr>
          <w:rFonts w:ascii="Ebrima" w:hAnsi="Ebrima"/>
          <w:b/>
        </w:rPr>
        <w:t>una guerra</w:t>
      </w:r>
      <w:r w:rsidR="009E3E9F">
        <w:rPr>
          <w:rFonts w:ascii="Ebrima" w:hAnsi="Ebrima"/>
          <w:b/>
        </w:rPr>
        <w:t xml:space="preserve"> patriottica</w:t>
      </w:r>
      <w:r w:rsidRPr="00E56234">
        <w:rPr>
          <w:rFonts w:ascii="Ebrima" w:hAnsi="Ebrima"/>
          <w:b/>
        </w:rPr>
        <w:t xml:space="preserve"> </w:t>
      </w:r>
      <w:r w:rsidR="0092395A">
        <w:rPr>
          <w:rFonts w:ascii="Ebrima" w:hAnsi="Ebrima"/>
          <w:b/>
        </w:rPr>
        <w:t xml:space="preserve">“di liberazione nazionale” </w:t>
      </w:r>
      <w:r w:rsidR="0092395A" w:rsidRPr="0092395A">
        <w:rPr>
          <w:rFonts w:ascii="Ebrima" w:hAnsi="Ebrima"/>
          <w:bCs/>
        </w:rPr>
        <w:t xml:space="preserve">ovvero una guerra </w:t>
      </w:r>
      <w:r w:rsidR="00773E19">
        <w:rPr>
          <w:rFonts w:ascii="Ebrima" w:hAnsi="Ebrima"/>
        </w:rPr>
        <w:t>tra</w:t>
      </w:r>
      <w:r w:rsidRPr="00E56234">
        <w:rPr>
          <w:rFonts w:ascii="Ebrima" w:hAnsi="Ebrima"/>
        </w:rPr>
        <w:t xml:space="preserve"> italiani </w:t>
      </w:r>
      <w:r w:rsidR="00773E19">
        <w:rPr>
          <w:rFonts w:ascii="Ebrima" w:hAnsi="Ebrima"/>
        </w:rPr>
        <w:t>e</w:t>
      </w:r>
      <w:r w:rsidRPr="00E56234">
        <w:rPr>
          <w:rFonts w:ascii="Ebrima" w:hAnsi="Ebrima"/>
        </w:rPr>
        <w:t xml:space="preserve"> tedeschi</w:t>
      </w:r>
      <w:r>
        <w:rPr>
          <w:rFonts w:ascii="Ebrima" w:hAnsi="Ebrima"/>
        </w:rPr>
        <w:t xml:space="preserve">, </w:t>
      </w:r>
      <w:r w:rsidRPr="00F12ED6">
        <w:rPr>
          <w:rFonts w:ascii="Ebrima" w:hAnsi="Ebrima"/>
        </w:rPr>
        <w:t xml:space="preserve">combattuta per liberare il </w:t>
      </w:r>
      <w:r w:rsidR="00A426EC">
        <w:rPr>
          <w:rFonts w:ascii="Ebrima" w:hAnsi="Ebrima"/>
        </w:rPr>
        <w:t>P</w:t>
      </w:r>
      <w:r w:rsidRPr="00F12ED6">
        <w:rPr>
          <w:rFonts w:ascii="Ebrima" w:hAnsi="Ebrima"/>
        </w:rPr>
        <w:t xml:space="preserve">aese dall’occupazione tedesca e sentita in sostanza come nuova </w:t>
      </w:r>
      <w:r>
        <w:rPr>
          <w:rFonts w:ascii="Ebrima" w:hAnsi="Ebrima"/>
        </w:rPr>
        <w:t>“</w:t>
      </w:r>
      <w:r w:rsidRPr="00F12ED6">
        <w:rPr>
          <w:rFonts w:ascii="Ebrima" w:hAnsi="Ebrima"/>
        </w:rPr>
        <w:t>guerra d’indipendenza</w:t>
      </w:r>
      <w:r>
        <w:rPr>
          <w:rFonts w:ascii="Ebrima" w:hAnsi="Ebrima"/>
        </w:rPr>
        <w:t>”</w:t>
      </w:r>
      <w:r w:rsidR="00C95544">
        <w:rPr>
          <w:rFonts w:ascii="Ebrima" w:hAnsi="Ebrima"/>
        </w:rPr>
        <w:t>. In questo caso il nemico era il tedesco.</w:t>
      </w:r>
    </w:p>
    <w:p w14:paraId="2D0C94CB" w14:textId="2229C02E" w:rsidR="003446EF" w:rsidRPr="00E56234" w:rsidRDefault="003446EF" w:rsidP="00AE07E8">
      <w:pPr>
        <w:numPr>
          <w:ilvl w:val="0"/>
          <w:numId w:val="16"/>
        </w:numPr>
        <w:spacing w:beforeLines="20" w:before="48" w:afterLines="40" w:after="96" w:line="288" w:lineRule="auto"/>
        <w:ind w:left="1561" w:hanging="293"/>
        <w:jc w:val="both"/>
        <w:rPr>
          <w:rFonts w:ascii="Ebrima" w:hAnsi="Ebrima"/>
        </w:rPr>
      </w:pPr>
      <w:r w:rsidRPr="00E56234">
        <w:rPr>
          <w:rFonts w:ascii="Ebrima" w:hAnsi="Ebrima"/>
          <w:b/>
        </w:rPr>
        <w:t xml:space="preserve">una </w:t>
      </w:r>
      <w:r w:rsidR="0092395A">
        <w:rPr>
          <w:rFonts w:ascii="Ebrima" w:hAnsi="Ebrima"/>
          <w:b/>
        </w:rPr>
        <w:t>“</w:t>
      </w:r>
      <w:r w:rsidRPr="00E56234">
        <w:rPr>
          <w:rFonts w:ascii="Ebrima" w:hAnsi="Ebrima"/>
          <w:b/>
        </w:rPr>
        <w:t>guerra civile</w:t>
      </w:r>
      <w:r w:rsidR="0092395A">
        <w:rPr>
          <w:rFonts w:ascii="Ebrima" w:hAnsi="Ebrima"/>
          <w:b/>
        </w:rPr>
        <w:t>”</w:t>
      </w:r>
      <w:r w:rsidRPr="00E56234">
        <w:rPr>
          <w:rFonts w:ascii="Ebrima" w:hAnsi="Ebrima"/>
        </w:rPr>
        <w:t xml:space="preserve"> degli italiani fascisti contro gli antifascisti</w:t>
      </w:r>
      <w:r>
        <w:rPr>
          <w:rFonts w:ascii="Ebrima" w:hAnsi="Ebrima"/>
        </w:rPr>
        <w:t xml:space="preserve"> ovvero </w:t>
      </w:r>
      <w:r w:rsidRPr="00A55042">
        <w:rPr>
          <w:rFonts w:ascii="Ebrima" w:hAnsi="Ebrima"/>
        </w:rPr>
        <w:t xml:space="preserve">tra </w:t>
      </w:r>
      <w:r w:rsidR="004E2874">
        <w:rPr>
          <w:rFonts w:ascii="Ebrima" w:hAnsi="Ebrima"/>
        </w:rPr>
        <w:t>i</w:t>
      </w:r>
      <w:r w:rsidRPr="00A55042">
        <w:rPr>
          <w:rFonts w:ascii="Ebrima" w:hAnsi="Ebrima"/>
        </w:rPr>
        <w:t xml:space="preserve"> partigiani ed i </w:t>
      </w:r>
      <w:r w:rsidR="00E539CE">
        <w:rPr>
          <w:rFonts w:ascii="Ebrima" w:hAnsi="Ebrima"/>
        </w:rPr>
        <w:t xml:space="preserve">repubblichini, ovvero i </w:t>
      </w:r>
      <w:r w:rsidRPr="00A55042">
        <w:rPr>
          <w:rFonts w:ascii="Ebrima" w:hAnsi="Ebrima"/>
        </w:rPr>
        <w:t>fascisti della Repubblica di Salò</w:t>
      </w:r>
      <w:r w:rsidR="0094037C">
        <w:rPr>
          <w:rFonts w:ascii="Ebrima" w:hAnsi="Ebrima"/>
        </w:rPr>
        <w:t xml:space="preserve">. </w:t>
      </w:r>
      <w:r w:rsidR="0094037C" w:rsidRPr="0094037C">
        <w:rPr>
          <w:rFonts w:ascii="Ebrima" w:hAnsi="Ebrima"/>
        </w:rPr>
        <w:t xml:space="preserve">Guerra civile vuol dire </w:t>
      </w:r>
      <w:r w:rsidR="0094037C">
        <w:rPr>
          <w:rFonts w:ascii="Ebrima" w:hAnsi="Ebrima"/>
        </w:rPr>
        <w:t xml:space="preserve">anche </w:t>
      </w:r>
      <w:r w:rsidR="0094037C" w:rsidRPr="0094037C">
        <w:rPr>
          <w:rFonts w:ascii="Ebrima" w:hAnsi="Ebrima"/>
        </w:rPr>
        <w:t>che le famiglie di molte città si divisero tra fascisti e antifascisti, e si iniziarono a combattere per vecchi litigi tra di loro</w:t>
      </w:r>
      <w:r w:rsidR="00510047">
        <w:rPr>
          <w:rStyle w:val="Rimandonotaapidipagina"/>
          <w:rFonts w:ascii="Ebrima" w:hAnsi="Ebrima"/>
        </w:rPr>
        <w:footnoteReference w:id="5"/>
      </w:r>
      <w:r w:rsidR="0094037C" w:rsidRPr="0094037C">
        <w:rPr>
          <w:rFonts w:ascii="Ebrima" w:hAnsi="Ebrima"/>
        </w:rPr>
        <w:t>.</w:t>
      </w:r>
      <w:r w:rsidR="0094037C">
        <w:rPr>
          <w:rFonts w:ascii="Montserrat" w:hAnsi="Montserrat"/>
          <w:color w:val="3A3A3A"/>
          <w:shd w:val="clear" w:color="auto" w:fill="FFFFFF"/>
        </w:rPr>
        <w:t> </w:t>
      </w:r>
      <w:r w:rsidR="00C95544" w:rsidRPr="00C95544">
        <w:rPr>
          <w:rFonts w:ascii="Ebrima" w:hAnsi="Ebrima"/>
        </w:rPr>
        <w:t>Il nemico era il fascista o il partigiano, a seconda dei punti di vista.</w:t>
      </w:r>
    </w:p>
    <w:p w14:paraId="56B4EFBC" w14:textId="6A1249AC" w:rsidR="003446EF" w:rsidRDefault="003446EF" w:rsidP="00AE07E8">
      <w:pPr>
        <w:numPr>
          <w:ilvl w:val="0"/>
          <w:numId w:val="16"/>
        </w:numPr>
        <w:spacing w:beforeLines="20" w:before="48" w:afterLines="40" w:after="96" w:line="288" w:lineRule="auto"/>
        <w:ind w:left="1561" w:hanging="293"/>
        <w:jc w:val="both"/>
        <w:rPr>
          <w:rFonts w:ascii="Ebrima" w:hAnsi="Ebrima"/>
        </w:rPr>
      </w:pPr>
      <w:r w:rsidRPr="00E56234">
        <w:rPr>
          <w:rFonts w:ascii="Ebrima" w:hAnsi="Ebrima"/>
          <w:b/>
        </w:rPr>
        <w:t xml:space="preserve">una </w:t>
      </w:r>
      <w:r w:rsidR="0092395A">
        <w:rPr>
          <w:rFonts w:ascii="Ebrima" w:hAnsi="Ebrima"/>
          <w:b/>
        </w:rPr>
        <w:t>“</w:t>
      </w:r>
      <w:r w:rsidRPr="00E56234">
        <w:rPr>
          <w:rFonts w:ascii="Ebrima" w:hAnsi="Ebrima"/>
          <w:b/>
        </w:rPr>
        <w:t>guerra di classe</w:t>
      </w:r>
      <w:r w:rsidR="0092395A">
        <w:rPr>
          <w:rFonts w:ascii="Ebrima" w:hAnsi="Ebrima"/>
          <w:b/>
        </w:rPr>
        <w:t>”</w:t>
      </w:r>
      <w:r w:rsidRPr="00A55042">
        <w:rPr>
          <w:rFonts w:ascii="Georgia" w:hAnsi="Georgia"/>
          <w:color w:val="000000"/>
          <w:sz w:val="29"/>
          <w:szCs w:val="29"/>
          <w:shd w:val="clear" w:color="auto" w:fill="FFFFFF"/>
        </w:rPr>
        <w:t xml:space="preserve"> </w:t>
      </w:r>
      <w:r w:rsidRPr="00A55042">
        <w:rPr>
          <w:rFonts w:ascii="Ebrima" w:hAnsi="Ebrima"/>
        </w:rPr>
        <w:t>combattuta, soprattutto dai comunisti al Nord</w:t>
      </w:r>
      <w:r>
        <w:rPr>
          <w:rFonts w:ascii="Ebrima" w:hAnsi="Ebrima"/>
        </w:rPr>
        <w:t>,</w:t>
      </w:r>
      <w:r w:rsidRPr="00A55042">
        <w:rPr>
          <w:rFonts w:ascii="Ebrima" w:hAnsi="Ebrima"/>
        </w:rPr>
        <w:t xml:space="preserve"> nel nome di una radicale trasformazione sociale.</w:t>
      </w:r>
      <w:r w:rsidR="00C95544">
        <w:rPr>
          <w:rFonts w:ascii="Ebrima" w:hAnsi="Ebrima"/>
        </w:rPr>
        <w:t xml:space="preserve"> Il nemico era il capitalista.</w:t>
      </w:r>
    </w:p>
    <w:p w14:paraId="53719A79" w14:textId="77777777" w:rsidR="00CA5544" w:rsidRDefault="00374040" w:rsidP="00AE07E8">
      <w:pPr>
        <w:shd w:val="clear" w:color="auto" w:fill="FFFFFF"/>
        <w:tabs>
          <w:tab w:val="left" w:pos="2127"/>
        </w:tabs>
        <w:spacing w:beforeLines="20" w:before="48" w:afterLines="40" w:after="96" w:line="288" w:lineRule="auto"/>
        <w:ind w:left="360"/>
        <w:jc w:val="both"/>
        <w:rPr>
          <w:rFonts w:ascii="Ebrima" w:eastAsia="Malgun Gothic Semilight" w:hAnsi="Ebrima" w:cs="Malgun Gothic Semilight"/>
        </w:rPr>
      </w:pPr>
      <w:r>
        <w:rPr>
          <w:rFonts w:ascii="Ebrima" w:eastAsia="Malgun Gothic Semilight" w:hAnsi="Ebrima" w:cs="Malgun Gothic Semilight"/>
        </w:rPr>
        <w:t xml:space="preserve">             </w:t>
      </w:r>
    </w:p>
    <w:p w14:paraId="49E9E34F" w14:textId="245AC8B3" w:rsidR="004930DB" w:rsidRDefault="00CA5544" w:rsidP="0094564C">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r>
        <w:rPr>
          <w:rFonts w:ascii="Ebrima" w:eastAsia="Malgun Gothic Semilight" w:hAnsi="Ebrima" w:cs="Malgun Gothic Semilight"/>
        </w:rPr>
        <w:t xml:space="preserve">          </w:t>
      </w:r>
      <w:r w:rsidR="007D1694">
        <w:rPr>
          <w:rFonts w:ascii="Ebrima" w:eastAsia="Malgun Gothic Semilight" w:hAnsi="Ebrima" w:cs="Malgun Gothic Semilight"/>
        </w:rPr>
        <w:t xml:space="preserve">L’opera di Pavone ha rappresentato una svolta negli studi sulla Resistenza. </w:t>
      </w:r>
      <w:r w:rsidR="003F1D84">
        <w:rPr>
          <w:rFonts w:ascii="Ebrima" w:eastAsia="Malgun Gothic Semilight" w:hAnsi="Ebrima" w:cs="Malgun Gothic Semilight"/>
        </w:rPr>
        <w:t>Fu soprattutto il t</w:t>
      </w:r>
      <w:r w:rsidR="00A233BF">
        <w:rPr>
          <w:rFonts w:ascii="Ebrima" w:eastAsia="Malgun Gothic Semilight" w:hAnsi="Ebrima" w:cs="Malgun Gothic Semilight"/>
        </w:rPr>
        <w:t>it</w:t>
      </w:r>
      <w:r w:rsidR="003F1D84">
        <w:rPr>
          <w:rFonts w:ascii="Ebrima" w:eastAsia="Malgun Gothic Semilight" w:hAnsi="Ebrima" w:cs="Malgun Gothic Semilight"/>
        </w:rPr>
        <w:t>olo, che parlava di “guerra civile”</w:t>
      </w:r>
      <w:r w:rsidR="00A66689">
        <w:rPr>
          <w:rFonts w:ascii="Ebrima" w:eastAsia="Malgun Gothic Semilight" w:hAnsi="Ebrima" w:cs="Malgun Gothic Semilight"/>
        </w:rPr>
        <w:t>,</w:t>
      </w:r>
      <w:r w:rsidR="003F1D84">
        <w:rPr>
          <w:rFonts w:ascii="Ebrima" w:eastAsia="Malgun Gothic Semilight" w:hAnsi="Ebrima" w:cs="Malgun Gothic Semilight"/>
        </w:rPr>
        <w:t xml:space="preserve"> a </w:t>
      </w:r>
      <w:r w:rsidR="0060109F">
        <w:rPr>
          <w:rFonts w:ascii="Ebrima" w:eastAsia="Malgun Gothic Semilight" w:hAnsi="Ebrima" w:cs="Malgun Gothic Semilight"/>
        </w:rPr>
        <w:t xml:space="preserve">rappresentare un </w:t>
      </w:r>
      <w:r w:rsidR="007D1694">
        <w:rPr>
          <w:rFonts w:ascii="Ebrima" w:eastAsia="Malgun Gothic Semilight" w:hAnsi="Ebrima" w:cs="Malgun Gothic Semilight"/>
        </w:rPr>
        <w:t>cambiamento</w:t>
      </w:r>
      <w:r w:rsidR="0060109F">
        <w:rPr>
          <w:rFonts w:ascii="Ebrima" w:eastAsia="Malgun Gothic Semilight" w:hAnsi="Ebrima" w:cs="Malgun Gothic Semilight"/>
        </w:rPr>
        <w:t xml:space="preserve"> nelle ricostruzioni unitarie e celebrative della Resistenza. </w:t>
      </w:r>
      <w:r w:rsidR="00072507">
        <w:rPr>
          <w:noProof/>
        </w:rPr>
        <mc:AlternateContent>
          <mc:Choice Requires="wps">
            <w:drawing>
              <wp:anchor distT="0" distB="0" distL="114300" distR="114300" simplePos="0" relativeHeight="251660288" behindDoc="0" locked="0" layoutInCell="1" allowOverlap="1" wp14:anchorId="47F6952B" wp14:editId="63CD0139">
                <wp:simplePos x="0" y="0"/>
                <wp:positionH relativeFrom="column">
                  <wp:posOffset>3621522</wp:posOffset>
                </wp:positionH>
                <wp:positionV relativeFrom="paragraph">
                  <wp:posOffset>1742297</wp:posOffset>
                </wp:positionV>
                <wp:extent cx="2465070" cy="553616"/>
                <wp:effectExtent l="0" t="0" r="0" b="0"/>
                <wp:wrapSquare wrapText="bothSides"/>
                <wp:docPr id="12" name="Casella di testo 12"/>
                <wp:cNvGraphicFramePr/>
                <a:graphic xmlns:a="http://schemas.openxmlformats.org/drawingml/2006/main">
                  <a:graphicData uri="http://schemas.microsoft.com/office/word/2010/wordprocessingShape">
                    <wps:wsp>
                      <wps:cNvSpPr txBox="1"/>
                      <wps:spPr>
                        <a:xfrm>
                          <a:off x="0" y="0"/>
                          <a:ext cx="2465070" cy="553616"/>
                        </a:xfrm>
                        <a:prstGeom prst="rect">
                          <a:avLst/>
                        </a:prstGeom>
                        <a:solidFill>
                          <a:prstClr val="white"/>
                        </a:solidFill>
                        <a:ln>
                          <a:noFill/>
                        </a:ln>
                      </wps:spPr>
                      <wps:txbx>
                        <w:txbxContent>
                          <w:p w14:paraId="2534051A" w14:textId="1E1A3938" w:rsidR="00110191" w:rsidRPr="0041658F" w:rsidRDefault="00110191" w:rsidP="00110191">
                            <w:pPr>
                              <w:spacing w:beforeLines="20" w:before="48" w:afterLines="40" w:after="96" w:line="240" w:lineRule="atLeast"/>
                              <w:rPr>
                                <w:rFonts w:ascii="Ebrima" w:hAnsi="Ebrima"/>
                                <w:sz w:val="16"/>
                                <w:szCs w:val="16"/>
                              </w:rPr>
                            </w:pPr>
                            <w:r w:rsidRPr="0041658F">
                              <w:rPr>
                                <w:rFonts w:ascii="Ebrima" w:hAnsi="Ebrima"/>
                                <w:sz w:val="16"/>
                                <w:szCs w:val="16"/>
                              </w:rPr>
                              <w:t>Claudio Pavone, partigiano, docente e studioso. Autore del saggio</w:t>
                            </w:r>
                            <w:r w:rsidR="0041658F">
                              <w:rPr>
                                <w:rFonts w:ascii="Ebrima" w:hAnsi="Ebrima"/>
                                <w:sz w:val="16"/>
                                <w:szCs w:val="16"/>
                              </w:rPr>
                              <w:t xml:space="preserve"> sulla Resistenza intitolato</w:t>
                            </w:r>
                            <w:r w:rsidRPr="0041658F">
                              <w:rPr>
                                <w:rFonts w:ascii="Ebrima" w:hAnsi="Ebrima"/>
                                <w:sz w:val="16"/>
                                <w:szCs w:val="16"/>
                              </w:rPr>
                              <w:t xml:space="preserve"> </w:t>
                            </w:r>
                            <w:r w:rsidRPr="0041658F">
                              <w:rPr>
                                <w:rFonts w:ascii="Ebrima" w:hAnsi="Ebrima"/>
                                <w:i/>
                                <w:iCs/>
                                <w:sz w:val="16"/>
                                <w:szCs w:val="16"/>
                              </w:rPr>
                              <w:t>Una guerra civile</w:t>
                            </w:r>
                            <w:r w:rsidRPr="0041658F">
                              <w:rPr>
                                <w:rFonts w:ascii="Ebrima" w:hAnsi="Ebrima"/>
                                <w:sz w:val="16"/>
                                <w:szCs w:val="16"/>
                              </w:rPr>
                              <w:t xml:space="preserve"> (1991)</w:t>
                            </w:r>
                          </w:p>
                          <w:p w14:paraId="09FB059A" w14:textId="57B479A8" w:rsidR="00110191" w:rsidRPr="00145AED" w:rsidRDefault="00110191" w:rsidP="00110191">
                            <w:pPr>
                              <w:pStyle w:val="Didascalia"/>
                              <w:rPr>
                                <w:noProo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F6952B" id="Casella di testo 12" o:spid="_x0000_s1030" type="#_x0000_t202" style="position:absolute;left:0;text-align:left;margin-left:285.15pt;margin-top:137.2pt;width:194.1pt;height:43.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" stroked="f">
                <v:textbox inset="0,0,0,0">
                  <w:txbxContent>
                    <w:p w14:paraId="2534051A" w14:textId="1E1A3938" w:rsidR="00110191" w:rsidRPr="0041658F" w:rsidRDefault="00110191" w:rsidP="00110191">
                      <w:pPr>
                        <w:spacing w:beforeLines="20" w:before="48" w:afterLines="40" w:after="96" w:line="240" w:lineRule="atLeast"/>
                        <w:rPr>
                          <w:rFonts w:ascii="Ebrima" w:hAnsi="Ebrima"/>
                          <w:sz w:val="16"/>
                          <w:szCs w:val="16"/>
                        </w:rPr>
                      </w:pPr>
                      <w:r w:rsidRPr="0041658F">
                        <w:rPr>
                          <w:rFonts w:ascii="Ebrima" w:hAnsi="Ebrima"/>
                          <w:sz w:val="16"/>
                          <w:szCs w:val="16"/>
                        </w:rPr>
                        <w:t>Claudio Pavone, partigiano, docente e studioso. Autore del saggio</w:t>
                      </w:r>
                      <w:r w:rsidR="0041658F">
                        <w:rPr>
                          <w:rFonts w:ascii="Ebrima" w:hAnsi="Ebrima"/>
                          <w:sz w:val="16"/>
                          <w:szCs w:val="16"/>
                        </w:rPr>
                        <w:t xml:space="preserve"> sulla Resistenza intitolato</w:t>
                      </w:r>
                      <w:r w:rsidRPr="0041658F">
                        <w:rPr>
                          <w:rFonts w:ascii="Ebrima" w:hAnsi="Ebrima"/>
                          <w:sz w:val="16"/>
                          <w:szCs w:val="16"/>
                        </w:rPr>
                        <w:t xml:space="preserve"> </w:t>
                      </w:r>
                      <w:r w:rsidRPr="0041658F">
                        <w:rPr>
                          <w:rFonts w:ascii="Ebrima" w:hAnsi="Ebrima"/>
                          <w:i/>
                          <w:iCs/>
                          <w:sz w:val="16"/>
                          <w:szCs w:val="16"/>
                        </w:rPr>
                        <w:t>Una guerra civile</w:t>
                      </w:r>
                      <w:r w:rsidRPr="0041658F">
                        <w:rPr>
                          <w:rFonts w:ascii="Ebrima" w:hAnsi="Ebrima"/>
                          <w:sz w:val="16"/>
                          <w:szCs w:val="16"/>
                        </w:rPr>
                        <w:t xml:space="preserve"> (1991)</w:t>
                      </w:r>
                    </w:p>
                    <w:p w14:paraId="09FB059A" w14:textId="57B479A8" w:rsidR="00110191" w:rsidRPr="00145AED" w:rsidRDefault="00110191" w:rsidP="00110191">
                      <w:pPr>
                        <w:pStyle w:val="Didascalia"/>
                        <w:rPr>
                          <w:noProof/>
                          <w:sz w:val="20"/>
                          <w:szCs w:val="20"/>
                        </w:rPr>
                      </w:pPr>
                    </w:p>
                  </w:txbxContent>
                </v:textbox>
                <w10:wrap type="square"/>
              </v:shape>
            </w:pict>
          </mc:Fallback>
        </mc:AlternateContent>
      </w:r>
      <w:r w:rsidR="00072507">
        <w:rPr>
          <w:noProof/>
        </w:rPr>
        <mc:AlternateContent>
          <mc:Choice Requires="wps">
            <w:drawing>
              <wp:anchor distT="0" distB="0" distL="114300" distR="114300" simplePos="0" relativeHeight="251662336" behindDoc="0" locked="0" layoutInCell="1" allowOverlap="1" wp14:anchorId="31DD48E2" wp14:editId="5C77696F">
                <wp:simplePos x="0" y="0"/>
                <wp:positionH relativeFrom="column">
                  <wp:posOffset>3623310</wp:posOffset>
                </wp:positionH>
                <wp:positionV relativeFrom="paragraph">
                  <wp:posOffset>1773555</wp:posOffset>
                </wp:positionV>
                <wp:extent cx="2456180" cy="635"/>
                <wp:effectExtent l="0" t="0" r="0" b="0"/>
                <wp:wrapSquare wrapText="bothSides"/>
                <wp:docPr id="13" name="Casella di testo 13"/>
                <wp:cNvGraphicFramePr/>
                <a:graphic xmlns:a="http://schemas.openxmlformats.org/drawingml/2006/main">
                  <a:graphicData uri="http://schemas.microsoft.com/office/word/2010/wordprocessingShape">
                    <wps:wsp>
                      <wps:cNvSpPr txBox="1"/>
                      <wps:spPr>
                        <a:xfrm>
                          <a:off x="0" y="0"/>
                          <a:ext cx="2456180" cy="635"/>
                        </a:xfrm>
                        <a:prstGeom prst="rect">
                          <a:avLst/>
                        </a:prstGeom>
                        <a:solidFill>
                          <a:prstClr val="white"/>
                        </a:solidFill>
                        <a:ln>
                          <a:noFill/>
                        </a:ln>
                      </wps:spPr>
                      <wps:txbx>
                        <w:txbxContent>
                          <w:p w14:paraId="47E4961D" w14:textId="66841B0B" w:rsidR="00072507" w:rsidRPr="00755A8A" w:rsidRDefault="00072507" w:rsidP="00072507">
                            <w:pPr>
                              <w:pStyle w:val="Didascalia"/>
                              <w:rPr>
                                <w:rFonts w:asciiTheme="majorHAnsi" w:hAnsiTheme="majorHAnsi" w:cstheme="majorHAnsi"/>
                                <w:noProof/>
                                <w:color w:val="002060"/>
                                <w:sz w:val="20"/>
                                <w:szCs w:val="20"/>
                              </w:rPr>
                            </w:pPr>
                            <w:r w:rsidRPr="00755A8A">
                              <w:rPr>
                                <w:rFonts w:asciiTheme="majorHAnsi" w:hAnsiTheme="majorHAnsi" w:cstheme="majorHAnsi"/>
                                <w:color w:val="002060"/>
                              </w:rPr>
                              <w:t>Claudio Pavone</w:t>
                            </w:r>
                            <w:r w:rsidR="00155002" w:rsidRPr="00755A8A">
                              <w:rPr>
                                <w:rFonts w:asciiTheme="majorHAnsi" w:hAnsiTheme="majorHAnsi" w:cstheme="majorHAnsi"/>
                                <w:color w:val="002060"/>
                              </w:rPr>
                              <w:t xml:space="preserve"> (1920-2016)</w:t>
                            </w:r>
                            <w:r w:rsidRPr="00755A8A">
                              <w:rPr>
                                <w:rFonts w:asciiTheme="majorHAnsi" w:hAnsiTheme="majorHAnsi" w:cstheme="majorHAnsi"/>
                                <w:color w:val="002060"/>
                              </w:rPr>
                              <w:t xml:space="preserve">, partigiano, docente e studioso. Autore del saggio sulla Resistenza intitolato </w:t>
                            </w:r>
                            <w:r w:rsidRPr="00755A8A">
                              <w:rPr>
                                <w:rFonts w:asciiTheme="majorHAnsi" w:hAnsiTheme="majorHAnsi" w:cstheme="majorHAnsi"/>
                                <w:i w:val="0"/>
                                <w:iCs w:val="0"/>
                                <w:color w:val="002060"/>
                              </w:rPr>
                              <w:t>Una guerra civile</w:t>
                            </w:r>
                            <w:r w:rsidR="00387588">
                              <w:rPr>
                                <w:rFonts w:asciiTheme="majorHAnsi" w:hAnsiTheme="majorHAnsi" w:cstheme="majorHAnsi"/>
                                <w:i w:val="0"/>
                                <w:iCs w:val="0"/>
                                <w:color w:val="002060"/>
                              </w:rPr>
                              <w:t>. Saggio storico sulla moralità nella Resistenza</w:t>
                            </w:r>
                            <w:r w:rsidRPr="00755A8A">
                              <w:rPr>
                                <w:rFonts w:asciiTheme="majorHAnsi" w:hAnsiTheme="majorHAnsi" w:cstheme="majorHAnsi"/>
                                <w:color w:val="002060"/>
                              </w:rPr>
                              <w:t xml:space="preserve"> (1991)</w:t>
                            </w:r>
                            <w:r w:rsidR="00755A8A">
                              <w:rPr>
                                <w:rFonts w:asciiTheme="majorHAnsi" w:hAnsiTheme="majorHAnsi" w:cstheme="majorHAnsi"/>
                                <w:color w:val="00206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DD48E2" id="Casella di testo 13" o:spid="_x0000_s1031" type="#_x0000_t202" style="position:absolute;left:0;text-align:left;margin-left:285.3pt;margin-top:139.65pt;width:193.4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" stroked="f">
                <v:textbox style="mso-fit-shape-to-text:t" inset="0,0,0,0">
                  <w:txbxContent>
                    <w:p w14:paraId="47E4961D" w14:textId="66841B0B" w:rsidR="00072507" w:rsidRPr="00755A8A" w:rsidRDefault="00072507" w:rsidP="00072507">
                      <w:pPr>
                        <w:pStyle w:val="Didascalia"/>
                        <w:rPr>
                          <w:rFonts w:asciiTheme="majorHAnsi" w:hAnsiTheme="majorHAnsi" w:cstheme="majorHAnsi"/>
                          <w:noProof/>
                          <w:color w:val="002060"/>
                          <w:sz w:val="20"/>
                          <w:szCs w:val="20"/>
                        </w:rPr>
                      </w:pPr>
                      <w:r w:rsidRPr="00755A8A">
                        <w:rPr>
                          <w:rFonts w:asciiTheme="majorHAnsi" w:hAnsiTheme="majorHAnsi" w:cstheme="majorHAnsi"/>
                          <w:color w:val="002060"/>
                        </w:rPr>
                        <w:t>Claudio Pavone</w:t>
                      </w:r>
                      <w:r w:rsidR="00155002" w:rsidRPr="00755A8A">
                        <w:rPr>
                          <w:rFonts w:asciiTheme="majorHAnsi" w:hAnsiTheme="majorHAnsi" w:cstheme="majorHAnsi"/>
                          <w:color w:val="002060"/>
                        </w:rPr>
                        <w:t xml:space="preserve"> (1920-2016)</w:t>
                      </w:r>
                      <w:r w:rsidRPr="00755A8A">
                        <w:rPr>
                          <w:rFonts w:asciiTheme="majorHAnsi" w:hAnsiTheme="majorHAnsi" w:cstheme="majorHAnsi"/>
                          <w:color w:val="002060"/>
                        </w:rPr>
                        <w:t xml:space="preserve">, partigiano, docente e studioso. Autore del saggio sulla Resistenza intitolato </w:t>
                      </w:r>
                      <w:r w:rsidRPr="00755A8A">
                        <w:rPr>
                          <w:rFonts w:asciiTheme="majorHAnsi" w:hAnsiTheme="majorHAnsi" w:cstheme="majorHAnsi"/>
                          <w:i w:val="0"/>
                          <w:iCs w:val="0"/>
                          <w:color w:val="002060"/>
                        </w:rPr>
                        <w:t>Una guerra civile</w:t>
                      </w:r>
                      <w:r w:rsidR="00387588">
                        <w:rPr>
                          <w:rFonts w:asciiTheme="majorHAnsi" w:hAnsiTheme="majorHAnsi" w:cstheme="majorHAnsi"/>
                          <w:i w:val="0"/>
                          <w:iCs w:val="0"/>
                          <w:color w:val="002060"/>
                        </w:rPr>
                        <w:t>. Saggio storico sulla moralità nella Resistenza</w:t>
                      </w:r>
                      <w:r w:rsidRPr="00755A8A">
                        <w:rPr>
                          <w:rFonts w:asciiTheme="majorHAnsi" w:hAnsiTheme="majorHAnsi" w:cstheme="majorHAnsi"/>
                          <w:color w:val="002060"/>
                        </w:rPr>
                        <w:t xml:space="preserve"> (1991)</w:t>
                      </w:r>
                      <w:r w:rsidR="00755A8A">
                        <w:rPr>
                          <w:rFonts w:asciiTheme="majorHAnsi" w:hAnsiTheme="majorHAnsi" w:cstheme="majorHAnsi"/>
                          <w:color w:val="002060"/>
                        </w:rPr>
                        <w:t>.</w:t>
                      </w:r>
                    </w:p>
                  </w:txbxContent>
                </v:textbox>
                <w10:wrap type="square"/>
              </v:shape>
            </w:pict>
          </mc:Fallback>
        </mc:AlternateContent>
      </w:r>
      <w:r w:rsidR="0041658F">
        <w:rPr>
          <w:noProof/>
        </w:rPr>
        <w:drawing>
          <wp:anchor distT="107950" distB="107950" distL="180340" distR="180340" simplePos="0" relativeHeight="251658240" behindDoc="1" locked="0" layoutInCell="1" allowOverlap="1" wp14:anchorId="29E51075" wp14:editId="5791C8B0">
            <wp:simplePos x="0" y="0"/>
            <wp:positionH relativeFrom="column">
              <wp:posOffset>3623673</wp:posOffset>
            </wp:positionH>
            <wp:positionV relativeFrom="paragraph">
              <wp:posOffset>5625</wp:posOffset>
            </wp:positionV>
            <wp:extent cx="2455200" cy="1843200"/>
            <wp:effectExtent l="0" t="0" r="2540" b="5080"/>
            <wp:wrapSquare wrapText="bothSides"/>
            <wp:docPr id="11" name="Immagine 11" descr="Pavone, partigiano, docente e studioso: la sua voce - Patria Indipend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vone, partigiano, docente e studioso: la sua voce - Patria Indipenden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55200" cy="18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4887">
        <w:rPr>
          <w:rFonts w:ascii="Ebrima" w:eastAsia="Malgun Gothic Semilight" w:hAnsi="Ebrima" w:cs="Malgun Gothic Semilight"/>
        </w:rPr>
        <w:t xml:space="preserve">Parlare della </w:t>
      </w:r>
      <w:r w:rsidR="00A233BF">
        <w:rPr>
          <w:rFonts w:ascii="Ebrima" w:eastAsia="Malgun Gothic Semilight" w:hAnsi="Ebrima" w:cs="Malgun Gothic Semilight"/>
        </w:rPr>
        <w:t xml:space="preserve">Resistenza come </w:t>
      </w:r>
      <w:r w:rsidR="00B54887">
        <w:rPr>
          <w:rFonts w:ascii="Ebrima" w:eastAsia="Malgun Gothic Semilight" w:hAnsi="Ebrima" w:cs="Malgun Gothic Semilight"/>
        </w:rPr>
        <w:t xml:space="preserve">di una </w:t>
      </w:r>
      <w:r w:rsidR="00A233BF">
        <w:rPr>
          <w:rFonts w:ascii="Ebrima" w:eastAsia="Malgun Gothic Semilight" w:hAnsi="Ebrima" w:cs="Malgun Gothic Semilight"/>
        </w:rPr>
        <w:t xml:space="preserve">guerra civile non era </w:t>
      </w:r>
      <w:r w:rsidR="00B54887">
        <w:rPr>
          <w:rFonts w:ascii="Ebrima" w:eastAsia="Malgun Gothic Semilight" w:hAnsi="Ebrima" w:cs="Malgun Gothic Semilight"/>
        </w:rPr>
        <w:t xml:space="preserve">una cosa </w:t>
      </w:r>
      <w:r w:rsidR="00A233BF">
        <w:rPr>
          <w:rFonts w:ascii="Ebrima" w:eastAsia="Malgun Gothic Semilight" w:hAnsi="Ebrima" w:cs="Malgun Gothic Semilight"/>
        </w:rPr>
        <w:t>del tutto nuova</w:t>
      </w:r>
      <w:r w:rsidR="00B54887">
        <w:rPr>
          <w:rFonts w:ascii="Ebrima" w:eastAsia="Malgun Gothic Semilight" w:hAnsi="Ebrima" w:cs="Malgun Gothic Semilight"/>
        </w:rPr>
        <w:t xml:space="preserve">: l’espressione </w:t>
      </w:r>
      <w:r w:rsidR="00A233BF">
        <w:rPr>
          <w:rFonts w:ascii="Ebrima" w:eastAsia="Malgun Gothic Semilight" w:hAnsi="Ebrima" w:cs="Malgun Gothic Semilight"/>
        </w:rPr>
        <w:t xml:space="preserve">ricorreva già </w:t>
      </w:r>
      <w:r w:rsidR="0012479A" w:rsidRPr="0012479A">
        <w:rPr>
          <w:rFonts w:ascii="Ebrima" w:eastAsia="Malgun Gothic Semilight" w:hAnsi="Ebrima" w:cs="Malgun Gothic Semilight"/>
        </w:rPr>
        <w:t>nel corso degli eventi e in epoca appena successiva</w:t>
      </w:r>
      <w:r w:rsidR="00B54887">
        <w:rPr>
          <w:rStyle w:val="Rimandonotaapidipagina"/>
          <w:rFonts w:ascii="Ebrima" w:eastAsia="Malgun Gothic Semilight" w:hAnsi="Ebrima" w:cs="Malgun Gothic Semilight"/>
        </w:rPr>
        <w:footnoteReference w:id="6"/>
      </w:r>
      <w:r w:rsidR="00290CD0">
        <w:rPr>
          <w:rFonts w:ascii="Ebrima" w:eastAsia="Malgun Gothic Semilight" w:hAnsi="Ebrima" w:cs="Malgun Gothic Semilight"/>
        </w:rPr>
        <w:t>. M</w:t>
      </w:r>
      <w:r w:rsidR="0012479A">
        <w:rPr>
          <w:rFonts w:ascii="Ebrima" w:eastAsia="Malgun Gothic Semilight" w:hAnsi="Ebrima" w:cs="Malgun Gothic Semilight"/>
        </w:rPr>
        <w:t xml:space="preserve">a il libro di Pavone </w:t>
      </w:r>
      <w:r w:rsidR="00290CD0">
        <w:rPr>
          <w:rFonts w:ascii="Ebrima" w:eastAsia="Malgun Gothic Semilight" w:hAnsi="Ebrima" w:cs="Malgun Gothic Semilight"/>
        </w:rPr>
        <w:t xml:space="preserve">sdoganò </w:t>
      </w:r>
      <w:r w:rsidR="00B54887">
        <w:rPr>
          <w:rFonts w:ascii="Ebrima" w:eastAsia="Malgun Gothic Semilight" w:hAnsi="Ebrima" w:cs="Malgun Gothic Semilight"/>
        </w:rPr>
        <w:lastRenderedPageBreak/>
        <w:t xml:space="preserve">questa espressione </w:t>
      </w:r>
      <w:r w:rsidR="00290CD0">
        <w:rPr>
          <w:rFonts w:ascii="Ebrima" w:eastAsia="Malgun Gothic Semilight" w:hAnsi="Ebrima" w:cs="Malgun Gothic Semilight"/>
        </w:rPr>
        <w:t xml:space="preserve">e la </w:t>
      </w:r>
      <w:r w:rsidR="0012479A">
        <w:rPr>
          <w:rFonts w:ascii="Ebrima" w:eastAsia="Malgun Gothic Semilight" w:hAnsi="Ebrima" w:cs="Malgun Gothic Semilight"/>
        </w:rPr>
        <w:t>fece diventare un</w:t>
      </w:r>
      <w:r w:rsidR="00CE33F9">
        <w:rPr>
          <w:rFonts w:ascii="Ebrima" w:eastAsia="Malgun Gothic Semilight" w:hAnsi="Ebrima" w:cs="Malgun Gothic Semilight"/>
        </w:rPr>
        <w:t>a definizione diffusa, rompen</w:t>
      </w:r>
      <w:r w:rsidR="0012479A">
        <w:rPr>
          <w:rFonts w:ascii="Ebrima" w:eastAsia="Malgun Gothic Semilight" w:hAnsi="Ebrima" w:cs="Malgun Gothic Semilight"/>
        </w:rPr>
        <w:t>do il tabù della</w:t>
      </w:r>
      <w:r w:rsidR="00C45609">
        <w:rPr>
          <w:rFonts w:ascii="Ebrima" w:eastAsia="Malgun Gothic Semilight" w:hAnsi="Ebrima" w:cs="Malgun Gothic Semilight"/>
        </w:rPr>
        <w:t xml:space="preserve"> </w:t>
      </w:r>
      <w:r w:rsidR="0012479A">
        <w:rPr>
          <w:rFonts w:ascii="Ebrima" w:eastAsia="Malgun Gothic Semilight" w:hAnsi="Ebrima" w:cs="Malgun Gothic Semilight"/>
        </w:rPr>
        <w:t xml:space="preserve">ricostruzione unitaria. </w:t>
      </w:r>
    </w:p>
    <w:p w14:paraId="6FB9CD55" w14:textId="58054535" w:rsidR="0094564C" w:rsidRDefault="0094564C" w:rsidP="0094564C">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p>
    <w:p w14:paraId="00211F07" w14:textId="6A6994BD" w:rsidR="00062846" w:rsidRDefault="00062846" w:rsidP="0094564C">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r w:rsidRPr="00062846">
        <w:rPr>
          <w:rFonts w:ascii="Ebrima" w:eastAsia="Malgun Gothic Semilight" w:hAnsi="Ebrima" w:cs="Malgun Gothic Semilight"/>
          <w:b/>
          <w:bCs/>
          <w:color w:val="FF0000"/>
        </w:rPr>
        <w:t>4/ Gli episodi bui della Resistenza</w:t>
      </w:r>
      <w:r w:rsidRPr="00062846">
        <w:rPr>
          <w:rFonts w:ascii="Ebrima" w:eastAsia="Malgun Gothic Semilight" w:hAnsi="Ebrima" w:cs="Malgun Gothic Semilight"/>
          <w:color w:val="FF0000"/>
        </w:rPr>
        <w:t xml:space="preserve"> </w:t>
      </w:r>
      <w:r>
        <w:rPr>
          <w:rFonts w:ascii="Ebrima" w:eastAsia="Malgun Gothic Semilight" w:hAnsi="Ebrima" w:cs="Malgun Gothic Semilight"/>
        </w:rPr>
        <w:t xml:space="preserve">– Negli ultimi anni sono usciti vari libri che hanno fatto luce su episodi bui della Reistenza. </w:t>
      </w:r>
    </w:p>
    <w:p w14:paraId="02DCD81F" w14:textId="77777777" w:rsidR="00062846" w:rsidRDefault="00062846" w:rsidP="0094564C">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p>
    <w:p w14:paraId="39EB2448" w14:textId="22C059DB" w:rsidR="00AB2598" w:rsidRDefault="008465B8" w:rsidP="008465B8">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r>
        <w:rPr>
          <w:rFonts w:ascii="Ebrima" w:eastAsia="Malgun Gothic Semilight" w:hAnsi="Ebrima" w:cs="Malgun Gothic Semilight"/>
          <w:b/>
          <w:bCs/>
          <w:color w:val="FF0000"/>
        </w:rPr>
        <w:t xml:space="preserve">3/ </w:t>
      </w:r>
      <w:r w:rsidR="00AB2598" w:rsidRPr="00AB2598">
        <w:rPr>
          <w:rFonts w:ascii="Ebrima" w:eastAsia="Malgun Gothic Semilight" w:hAnsi="Ebrima" w:cs="Malgun Gothic Semilight"/>
          <w:b/>
          <w:bCs/>
          <w:color w:val="FF0000"/>
        </w:rPr>
        <w:t>Il valore della Resistenza</w:t>
      </w:r>
      <w:r w:rsidR="00AB2598">
        <w:rPr>
          <w:rFonts w:ascii="Ebrima" w:eastAsia="Malgun Gothic Semilight" w:hAnsi="Ebrima" w:cs="Malgun Gothic Semilight"/>
          <w:b/>
          <w:bCs/>
          <w:color w:val="FF0000"/>
        </w:rPr>
        <w:t xml:space="preserve"> italiana</w:t>
      </w:r>
      <w:r w:rsidR="00AB2598">
        <w:rPr>
          <w:rFonts w:ascii="Ebrima" w:eastAsia="Malgun Gothic Semilight" w:hAnsi="Ebrima" w:cs="Malgun Gothic Semilight"/>
        </w:rPr>
        <w:t xml:space="preserve"> – </w:t>
      </w:r>
      <w:r w:rsidR="0066110C">
        <w:rPr>
          <w:rFonts w:ascii="Ebrima" w:eastAsia="Malgun Gothic Semilight" w:hAnsi="Ebrima" w:cs="Malgun Gothic Semilight"/>
        </w:rPr>
        <w:t>Che dire, in conclusione, in merito a tutto questo dibattito? Si può dire che m</w:t>
      </w:r>
      <w:r w:rsidR="00AA4DE3">
        <w:rPr>
          <w:rFonts w:ascii="Ebrima" w:eastAsia="Malgun Gothic Semilight" w:hAnsi="Ebrima" w:cs="Malgun Gothic Semilight"/>
        </w:rPr>
        <w:t>ettere in luce la complessità del fenomeno e</w:t>
      </w:r>
      <w:r w:rsidR="0066110C">
        <w:rPr>
          <w:rFonts w:ascii="Ebrima" w:eastAsia="Malgun Gothic Semilight" w:hAnsi="Ebrima" w:cs="Malgun Gothic Semilight"/>
        </w:rPr>
        <w:t xml:space="preserve">d </w:t>
      </w:r>
      <w:r w:rsidR="00AA4DE3">
        <w:rPr>
          <w:rFonts w:ascii="Ebrima" w:eastAsia="Malgun Gothic Semilight" w:hAnsi="Ebrima" w:cs="Malgun Gothic Semilight"/>
        </w:rPr>
        <w:t>anche i suoi lati oscuri</w:t>
      </w:r>
      <w:r w:rsidR="00387588">
        <w:rPr>
          <w:rFonts w:ascii="Ebrima" w:eastAsia="Malgun Gothic Semilight" w:hAnsi="Ebrima" w:cs="Malgun Gothic Semilight"/>
        </w:rPr>
        <w:t xml:space="preserve"> (v</w:t>
      </w:r>
      <w:r w:rsidR="00C479E4">
        <w:rPr>
          <w:rFonts w:ascii="Ebrima" w:eastAsia="Malgun Gothic Semilight" w:hAnsi="Ebrima" w:cs="Malgun Gothic Semilight"/>
        </w:rPr>
        <w:t>e</w:t>
      </w:r>
      <w:r w:rsidR="00387588">
        <w:rPr>
          <w:rFonts w:ascii="Ebrima" w:eastAsia="Malgun Gothic Semilight" w:hAnsi="Ebrima" w:cs="Malgun Gothic Semilight"/>
        </w:rPr>
        <w:t>d</w:t>
      </w:r>
      <w:r w:rsidR="00C479E4">
        <w:rPr>
          <w:rFonts w:ascii="Ebrima" w:eastAsia="Malgun Gothic Semilight" w:hAnsi="Ebrima" w:cs="Malgun Gothic Semilight"/>
        </w:rPr>
        <w:t xml:space="preserve">i, </w:t>
      </w:r>
      <w:r w:rsidR="00387588">
        <w:rPr>
          <w:rFonts w:ascii="Ebrima" w:eastAsia="Malgun Gothic Semilight" w:hAnsi="Ebrima" w:cs="Malgun Gothic Semilight"/>
        </w:rPr>
        <w:t>ad es</w:t>
      </w:r>
      <w:r w:rsidR="00C479E4">
        <w:rPr>
          <w:rFonts w:ascii="Ebrima" w:eastAsia="Malgun Gothic Semilight" w:hAnsi="Ebrima" w:cs="Malgun Gothic Semilight"/>
        </w:rPr>
        <w:t xml:space="preserve">empio, </w:t>
      </w:r>
      <w:r w:rsidR="00387588">
        <w:rPr>
          <w:rFonts w:ascii="Ebrima" w:eastAsia="Malgun Gothic Semilight" w:hAnsi="Ebrima" w:cs="Malgun Gothic Semilight"/>
        </w:rPr>
        <w:t>l’episodio di Porzus</w:t>
      </w:r>
      <w:r w:rsidR="0066110C">
        <w:rPr>
          <w:rFonts w:ascii="Ebrima" w:eastAsia="Malgun Gothic Semilight" w:hAnsi="Ebrima" w:cs="Malgun Gothic Semilight"/>
        </w:rPr>
        <w:t>, in cui dei partigiani “rossi” uccisero dei partigiani “bianchi”;</w:t>
      </w:r>
      <w:r w:rsidR="00387588">
        <w:rPr>
          <w:rFonts w:ascii="Ebrima" w:eastAsia="Malgun Gothic Semilight" w:hAnsi="Ebrima" w:cs="Malgun Gothic Semilight"/>
        </w:rPr>
        <w:t xml:space="preserve"> o il fatto che le vendette e le uccisioni continuarono anche dopo la Liberazione</w:t>
      </w:r>
      <w:r w:rsidR="0066110C">
        <w:rPr>
          <w:rFonts w:ascii="Ebrima" w:eastAsia="Malgun Gothic Semilight" w:hAnsi="Ebrima" w:cs="Malgun Gothic Semilight"/>
        </w:rPr>
        <w:t>;</w:t>
      </w:r>
      <w:r w:rsidR="00387588">
        <w:rPr>
          <w:rFonts w:ascii="Ebrima" w:eastAsia="Malgun Gothic Semilight" w:hAnsi="Ebrima" w:cs="Malgun Gothic Semilight"/>
        </w:rPr>
        <w:t xml:space="preserve"> o il fatto che in alcune zone, come </w:t>
      </w:r>
      <w:r w:rsidR="0066110C">
        <w:rPr>
          <w:rFonts w:ascii="Ebrima" w:eastAsia="Malgun Gothic Semilight" w:hAnsi="Ebrima" w:cs="Malgun Gothic Semilight"/>
        </w:rPr>
        <w:t>“</w:t>
      </w:r>
      <w:r w:rsidR="00387588">
        <w:rPr>
          <w:rFonts w:ascii="Ebrima" w:eastAsia="Malgun Gothic Semilight" w:hAnsi="Ebrima" w:cs="Malgun Gothic Semilight"/>
        </w:rPr>
        <w:t>il triangolo della morte</w:t>
      </w:r>
      <w:r w:rsidR="0066110C">
        <w:rPr>
          <w:rFonts w:ascii="Ebrima" w:eastAsia="Malgun Gothic Semilight" w:hAnsi="Ebrima" w:cs="Malgun Gothic Semilight"/>
        </w:rPr>
        <w:t>”</w:t>
      </w:r>
      <w:r w:rsidR="00387588">
        <w:rPr>
          <w:rFonts w:ascii="Ebrima" w:eastAsia="Malgun Gothic Semilight" w:hAnsi="Ebrima" w:cs="Malgun Gothic Semilight"/>
        </w:rPr>
        <w:t xml:space="preserve"> emiliano, dei gruppi comunisti che volevano la rivoluzione cominciarono a eliminare i nemici di classe: agrari, sacerdoti, benestanti)</w:t>
      </w:r>
      <w:r w:rsidR="00AA4DE3">
        <w:rPr>
          <w:rFonts w:ascii="Ebrima" w:eastAsia="Malgun Gothic Semilight" w:hAnsi="Ebrima" w:cs="Malgun Gothic Semilight"/>
        </w:rPr>
        <w:t xml:space="preserve">, non significa togliere </w:t>
      </w:r>
      <w:r w:rsidR="00D20266">
        <w:rPr>
          <w:rFonts w:ascii="Ebrima" w:eastAsia="Malgun Gothic Semilight" w:hAnsi="Ebrima" w:cs="Malgun Gothic Semilight"/>
        </w:rPr>
        <w:t xml:space="preserve">alla Resistenza </w:t>
      </w:r>
      <w:r w:rsidR="00AA4DE3">
        <w:rPr>
          <w:rFonts w:ascii="Ebrima" w:eastAsia="Malgun Gothic Semilight" w:hAnsi="Ebrima" w:cs="Malgun Gothic Semilight"/>
        </w:rPr>
        <w:t xml:space="preserve">il valore </w:t>
      </w:r>
      <w:r w:rsidR="00986945">
        <w:rPr>
          <w:rFonts w:ascii="Ebrima" w:eastAsia="Malgun Gothic Semilight" w:hAnsi="Ebrima" w:cs="Malgun Gothic Semilight"/>
        </w:rPr>
        <w:t xml:space="preserve">che essa ha avuto </w:t>
      </w:r>
      <w:r w:rsidR="00356008">
        <w:rPr>
          <w:rFonts w:ascii="Ebrima" w:eastAsia="Malgun Gothic Semilight" w:hAnsi="Ebrima" w:cs="Malgun Gothic Semilight"/>
        </w:rPr>
        <w:t>nel</w:t>
      </w:r>
      <w:r w:rsidR="00986945">
        <w:rPr>
          <w:rFonts w:ascii="Ebrima" w:eastAsia="Malgun Gothic Semilight" w:hAnsi="Ebrima" w:cs="Malgun Gothic Semilight"/>
        </w:rPr>
        <w:t xml:space="preserve"> </w:t>
      </w:r>
      <w:r w:rsidR="00356008">
        <w:rPr>
          <w:rFonts w:ascii="Ebrima" w:eastAsia="Malgun Gothic Semilight" w:hAnsi="Ebrima" w:cs="Malgun Gothic Semilight"/>
        </w:rPr>
        <w:t>port</w:t>
      </w:r>
      <w:r w:rsidR="00986945">
        <w:rPr>
          <w:rFonts w:ascii="Ebrima" w:eastAsia="Malgun Gothic Semilight" w:hAnsi="Ebrima" w:cs="Malgun Gothic Semilight"/>
        </w:rPr>
        <w:t>arci</w:t>
      </w:r>
      <w:r w:rsidR="00356008">
        <w:rPr>
          <w:rFonts w:ascii="Ebrima" w:eastAsia="Malgun Gothic Semilight" w:hAnsi="Ebrima" w:cs="Malgun Gothic Semilight"/>
        </w:rPr>
        <w:t xml:space="preserve"> fuori da un periodo </w:t>
      </w:r>
      <w:r w:rsidR="00EA7C97">
        <w:rPr>
          <w:rFonts w:ascii="Ebrima" w:eastAsia="Malgun Gothic Semilight" w:hAnsi="Ebrima" w:cs="Malgun Gothic Semilight"/>
        </w:rPr>
        <w:t>buio</w:t>
      </w:r>
      <w:r w:rsidR="00356008">
        <w:rPr>
          <w:rFonts w:ascii="Ebrima" w:eastAsia="Malgun Gothic Semilight" w:hAnsi="Ebrima" w:cs="Malgun Gothic Semilight"/>
        </w:rPr>
        <w:t xml:space="preserve"> della nostra storia, </w:t>
      </w:r>
      <w:r w:rsidR="00610818">
        <w:rPr>
          <w:rFonts w:ascii="Ebrima" w:eastAsia="Malgun Gothic Semilight" w:hAnsi="Ebrima" w:cs="Malgun Gothic Semilight"/>
        </w:rPr>
        <w:t>segnato dalla</w:t>
      </w:r>
      <w:r w:rsidR="00D20266">
        <w:rPr>
          <w:rFonts w:ascii="Ebrima" w:eastAsia="Malgun Gothic Semilight" w:hAnsi="Ebrima" w:cs="Malgun Gothic Semilight"/>
        </w:rPr>
        <w:t xml:space="preserve"> </w:t>
      </w:r>
      <w:r w:rsidR="00356008">
        <w:rPr>
          <w:rFonts w:ascii="Ebrima" w:eastAsia="Malgun Gothic Semilight" w:hAnsi="Ebrima" w:cs="Malgun Gothic Semilight"/>
        </w:rPr>
        <w:t xml:space="preserve">dittatura e </w:t>
      </w:r>
      <w:r w:rsidR="00610818">
        <w:rPr>
          <w:rFonts w:ascii="Ebrima" w:eastAsia="Malgun Gothic Semilight" w:hAnsi="Ebrima" w:cs="Malgun Gothic Semilight"/>
        </w:rPr>
        <w:t>d</w:t>
      </w:r>
      <w:r w:rsidR="00D20266">
        <w:rPr>
          <w:rFonts w:ascii="Ebrima" w:eastAsia="Malgun Gothic Semilight" w:hAnsi="Ebrima" w:cs="Malgun Gothic Semilight"/>
        </w:rPr>
        <w:t>all’</w:t>
      </w:r>
      <w:r w:rsidR="00356008">
        <w:rPr>
          <w:rFonts w:ascii="Ebrima" w:eastAsia="Malgun Gothic Semilight" w:hAnsi="Ebrima" w:cs="Malgun Gothic Semilight"/>
        </w:rPr>
        <w:t>oppressione, e nell’aver creato le basi dell’attuale democrazia.</w:t>
      </w:r>
      <w:r w:rsidR="00AB2598">
        <w:rPr>
          <w:rFonts w:ascii="Ebrima" w:eastAsia="Malgun Gothic Semilight" w:hAnsi="Ebrima" w:cs="Malgun Gothic Semilight"/>
        </w:rPr>
        <w:t xml:space="preserve"> </w:t>
      </w:r>
    </w:p>
    <w:p w14:paraId="5C0D47C9" w14:textId="6A1AE1F1" w:rsidR="0094564C" w:rsidRDefault="00986945" w:rsidP="0094564C">
      <w:pPr>
        <w:spacing w:beforeLines="20" w:before="48" w:afterLines="40" w:after="96" w:line="288" w:lineRule="auto"/>
        <w:jc w:val="both"/>
        <w:rPr>
          <w:rFonts w:ascii="Ebrima" w:eastAsia="Malgun Gothic Semilight" w:hAnsi="Ebrima" w:cs="Malgun Gothic Semilight"/>
        </w:rPr>
      </w:pPr>
      <w:r>
        <w:rPr>
          <w:rFonts w:ascii="Ebrima" w:eastAsia="Malgun Gothic Semilight" w:hAnsi="Ebrima" w:cs="Malgun Gothic Semilight"/>
        </w:rPr>
        <w:t xml:space="preserve">       </w:t>
      </w:r>
      <w:r w:rsidR="00672BC0">
        <w:rPr>
          <w:rFonts w:ascii="Ebrima" w:eastAsia="Malgun Gothic Semilight" w:hAnsi="Ebrima" w:cs="Malgun Gothic Semilight"/>
        </w:rPr>
        <w:t xml:space="preserve">  </w:t>
      </w:r>
      <w:r w:rsidR="008F773A">
        <w:rPr>
          <w:rFonts w:ascii="Ebrima" w:eastAsia="Malgun Gothic Semilight" w:hAnsi="Ebrima" w:cs="Malgun Gothic Semilight"/>
        </w:rPr>
        <w:t>Come vedremo più avanti, la scelta della data del 25 aprile come Festa nazionale della Liberazione avverrà su proposta del presidente del consiglio De Gasperi, democristiano, non perché il 25 aprile del 1945 si compì la Liberazione (le operazioni continuarono fino al 3 maggio), ma perché quella data aveva un valore simbolico: in quel giorno i partigiani erano stati chiamati a insorgere contro i tedeschi dalle forze che coordinavano la Resistenza italiana. Ciò significava riconoscere</w:t>
      </w:r>
      <w:r w:rsidR="0094564C">
        <w:rPr>
          <w:rFonts w:ascii="Ebrima" w:eastAsia="Malgun Gothic Semilight" w:hAnsi="Ebrima" w:cs="Malgun Gothic Semilight"/>
        </w:rPr>
        <w:t xml:space="preserve"> e rivendicare</w:t>
      </w:r>
      <w:r w:rsidR="008F773A">
        <w:rPr>
          <w:rFonts w:ascii="Ebrima" w:eastAsia="Malgun Gothic Semilight" w:hAnsi="Ebrima" w:cs="Malgun Gothic Semilight"/>
        </w:rPr>
        <w:t xml:space="preserve"> l’importanza e il valore del movimento partigiano (che era fatto da</w:t>
      </w:r>
      <w:r w:rsidR="0094564C">
        <w:rPr>
          <w:rFonts w:ascii="Ebrima" w:eastAsia="Malgun Gothic Semilight" w:hAnsi="Ebrima" w:cs="Malgun Gothic Semilight"/>
        </w:rPr>
        <w:t>lle</w:t>
      </w:r>
      <w:r w:rsidR="008F773A">
        <w:rPr>
          <w:rFonts w:ascii="Ebrima" w:eastAsia="Malgun Gothic Semilight" w:hAnsi="Ebrima" w:cs="Malgun Gothic Semilight"/>
        </w:rPr>
        <w:t xml:space="preserve"> varie componenti politiche</w:t>
      </w:r>
      <w:r w:rsidR="0094564C">
        <w:rPr>
          <w:rFonts w:ascii="Ebrima" w:eastAsia="Malgun Gothic Semilight" w:hAnsi="Ebrima" w:cs="Malgun Gothic Semilight"/>
        </w:rPr>
        <w:t xml:space="preserve"> del Paese: cattolici, liberali, comunisti, ecc.</w:t>
      </w:r>
      <w:r w:rsidR="008F773A">
        <w:rPr>
          <w:rFonts w:ascii="Ebrima" w:eastAsia="Malgun Gothic Semilight" w:hAnsi="Ebrima" w:cs="Malgun Gothic Semilight"/>
        </w:rPr>
        <w:t xml:space="preserve">) nella lotta di Liberazione. </w:t>
      </w:r>
      <w:r w:rsidR="0094564C">
        <w:rPr>
          <w:rFonts w:ascii="Ebrima" w:eastAsia="Malgun Gothic Semilight" w:hAnsi="Ebrima" w:cs="Malgun Gothic Semilight"/>
        </w:rPr>
        <w:t>Grazie a questo l’Italia, una nazione sconfitta, poté partecipare alle trattative di pace, in quanto Paese cobelligerante con gli Alleati, e non fu trattata come la Germania, dove un movimento resistenziale non vi era stato.</w:t>
      </w:r>
    </w:p>
    <w:p w14:paraId="1F978033" w14:textId="47689A62" w:rsidR="006D7563" w:rsidRDefault="005A0785" w:rsidP="005A0785">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r>
        <w:rPr>
          <w:rFonts w:ascii="Ebrima" w:eastAsia="Malgun Gothic Semilight" w:hAnsi="Ebrima" w:cs="Malgun Gothic Semilight"/>
        </w:rPr>
        <w:t xml:space="preserve">      </w:t>
      </w:r>
      <w:r w:rsidR="006D7563">
        <w:rPr>
          <w:rFonts w:ascii="Ebrima" w:eastAsia="Malgun Gothic Semilight" w:hAnsi="Ebrima" w:cs="Malgun Gothic Semilight"/>
        </w:rPr>
        <w:t xml:space="preserve">Parlare della Resistenza come qualcosa </w:t>
      </w:r>
      <w:r w:rsidR="009D0637">
        <w:rPr>
          <w:rFonts w:ascii="Ebrima" w:eastAsia="Malgun Gothic Semilight" w:hAnsi="Ebrima" w:cs="Malgun Gothic Semilight"/>
        </w:rPr>
        <w:t xml:space="preserve">esclusivamente </w:t>
      </w:r>
      <w:r w:rsidR="006D7563">
        <w:rPr>
          <w:rFonts w:ascii="Ebrima" w:eastAsia="Malgun Gothic Semilight" w:hAnsi="Ebrima" w:cs="Malgun Gothic Semilight"/>
        </w:rPr>
        <w:t xml:space="preserve">di sinistra (fazzoletto rosso e </w:t>
      </w:r>
      <w:r w:rsidR="006D7563">
        <w:rPr>
          <w:rFonts w:ascii="Ebrima" w:eastAsia="Malgun Gothic Semilight" w:hAnsi="Ebrima" w:cs="Malgun Gothic Semilight"/>
          <w:i/>
          <w:iCs/>
        </w:rPr>
        <w:t>Bella ciao</w:t>
      </w:r>
      <w:r w:rsidR="006D7563">
        <w:rPr>
          <w:rFonts w:ascii="Ebrima" w:eastAsia="Malgun Gothic Semilight" w:hAnsi="Ebrima" w:cs="Malgun Gothic Semilight"/>
        </w:rPr>
        <w:t>) è egualmente sbagliato che presentarla come un eccidio dei “Ragazzi di Salò” da parte dei partigiani. Come pure dire che fu solo l’espressione di una fazione, non ha senso, tenendo conto che la Resistenza la fecero i partigiani comunisti, quelli cattolici, quelli liberali. Infine non è corretto dire che non sia servita a nulla, visto il suo valore sia strategico sia morale.</w:t>
      </w:r>
      <w:r>
        <w:rPr>
          <w:rFonts w:ascii="Ebrima" w:eastAsia="Malgun Gothic Semilight" w:hAnsi="Ebrima" w:cs="Malgun Gothic Semilight"/>
        </w:rPr>
        <w:t xml:space="preserve">   </w:t>
      </w:r>
    </w:p>
    <w:p w14:paraId="4E819997" w14:textId="5B90D044" w:rsidR="00C300B3" w:rsidRDefault="006D7563" w:rsidP="009050B0">
      <w:pPr>
        <w:shd w:val="clear" w:color="auto" w:fill="FFFFFF"/>
        <w:tabs>
          <w:tab w:val="left" w:pos="2127"/>
        </w:tabs>
        <w:spacing w:beforeLines="20" w:before="48" w:afterLines="40" w:after="96" w:line="288" w:lineRule="auto"/>
        <w:jc w:val="both"/>
        <w:rPr>
          <w:rFonts w:ascii="Ebrima" w:eastAsia="Malgun Gothic Semilight" w:hAnsi="Ebrima"/>
          <w:b/>
          <w:color w:val="0070C0"/>
          <w:sz w:val="32"/>
          <w:szCs w:val="32"/>
        </w:rPr>
      </w:pPr>
      <w:r>
        <w:rPr>
          <w:rFonts w:ascii="Ebrima" w:eastAsia="Malgun Gothic Semilight" w:hAnsi="Ebrima" w:cs="Malgun Gothic Semilight"/>
        </w:rPr>
        <w:t xml:space="preserve">      </w:t>
      </w:r>
      <w:r w:rsidR="005A0785">
        <w:rPr>
          <w:rFonts w:ascii="Ebrima" w:eastAsia="Malgun Gothic Semilight" w:hAnsi="Ebrima" w:cs="Malgun Gothic Semilight"/>
        </w:rPr>
        <w:t xml:space="preserve"> </w:t>
      </w:r>
      <w:r w:rsidR="00672BC0">
        <w:rPr>
          <w:rFonts w:ascii="Ebrima" w:eastAsia="Malgun Gothic Semilight" w:hAnsi="Ebrima" w:cs="Malgun Gothic Semilight"/>
        </w:rPr>
        <w:t xml:space="preserve">Il Paese che si riconosceva nella Resistenza </w:t>
      </w:r>
      <w:r>
        <w:rPr>
          <w:rFonts w:ascii="Ebrima" w:eastAsia="Malgun Gothic Semilight" w:hAnsi="Ebrima" w:cs="Malgun Gothic Semilight"/>
        </w:rPr>
        <w:t xml:space="preserve">al nazifascismo </w:t>
      </w:r>
      <w:r w:rsidR="00672BC0">
        <w:rPr>
          <w:rFonts w:ascii="Ebrima" w:eastAsia="Malgun Gothic Semilight" w:hAnsi="Ebrima" w:cs="Malgun Gothic Semilight"/>
        </w:rPr>
        <w:t xml:space="preserve">si trovò a combattere dalla parte giusta e creò le premesse per la democrazia e la libertà attuali. Chi invece stava dalla parte opposta si trovò a combattere per ideali in cui oggi non ci riconosciamo. Il tutto può essere riassunto </w:t>
      </w:r>
      <w:r w:rsidR="008F773A">
        <w:rPr>
          <w:rFonts w:ascii="Ebrima" w:eastAsia="Malgun Gothic Semilight" w:hAnsi="Ebrima" w:cs="Malgun Gothic Semilight"/>
        </w:rPr>
        <w:t>nel</w:t>
      </w:r>
      <w:r w:rsidR="00672BC0">
        <w:rPr>
          <w:rFonts w:ascii="Ebrima" w:eastAsia="Malgun Gothic Semilight" w:hAnsi="Ebrima" w:cs="Malgun Gothic Semilight"/>
        </w:rPr>
        <w:t xml:space="preserve">la risposta che Vittorio Foa, </w:t>
      </w:r>
      <w:r w:rsidR="008F773A">
        <w:rPr>
          <w:rFonts w:ascii="Ebrima" w:eastAsia="Malgun Gothic Semilight" w:hAnsi="Ebrima" w:cs="Malgun Gothic Semilight"/>
        </w:rPr>
        <w:t>organizzatore</w:t>
      </w:r>
      <w:r w:rsidR="00672BC0">
        <w:rPr>
          <w:rFonts w:ascii="Ebrima" w:eastAsia="Malgun Gothic Semilight" w:hAnsi="Ebrima" w:cs="Malgun Gothic Semilight"/>
        </w:rPr>
        <w:t xml:space="preserve"> di una formazione partigiana</w:t>
      </w:r>
      <w:r w:rsidR="008F773A">
        <w:rPr>
          <w:rFonts w:ascii="Ebrima" w:eastAsia="Malgun Gothic Semilight" w:hAnsi="Ebrima" w:cs="Malgun Gothic Semilight"/>
        </w:rPr>
        <w:t>,</w:t>
      </w:r>
      <w:r w:rsidR="00672BC0">
        <w:rPr>
          <w:rFonts w:ascii="Ebrima" w:eastAsia="Malgun Gothic Semilight" w:hAnsi="Ebrima" w:cs="Malgun Gothic Semilight"/>
        </w:rPr>
        <w:t xml:space="preserve"> diede a Giorgio Pisanò, ex combattente della RSI, quando, dopo la guerra, si </w:t>
      </w:r>
      <w:r w:rsidR="008F773A">
        <w:rPr>
          <w:rFonts w:ascii="Ebrima" w:eastAsia="Malgun Gothic Semilight" w:hAnsi="Ebrima" w:cs="Malgun Gothic Semilight"/>
        </w:rPr>
        <w:t>ri</w:t>
      </w:r>
      <w:r w:rsidR="00672BC0">
        <w:rPr>
          <w:rFonts w:ascii="Ebrima" w:eastAsia="Malgun Gothic Semilight" w:hAnsi="Ebrima" w:cs="Malgun Gothic Semilight"/>
        </w:rPr>
        <w:t xml:space="preserve">trovarono nel Senato, entrambi </w:t>
      </w:r>
      <w:r w:rsidR="008F773A">
        <w:rPr>
          <w:rFonts w:ascii="Ebrima" w:eastAsia="Malgun Gothic Semilight" w:hAnsi="Ebrima" w:cs="Malgun Gothic Semilight"/>
        </w:rPr>
        <w:t xml:space="preserve">come </w:t>
      </w:r>
      <w:r w:rsidR="00672BC0">
        <w:rPr>
          <w:rFonts w:ascii="Ebrima" w:eastAsia="Malgun Gothic Semilight" w:hAnsi="Ebrima" w:cs="Malgun Gothic Semilight"/>
        </w:rPr>
        <w:t xml:space="preserve">esponenti della vita democratica della Repubblica nata dopo il fascismo. </w:t>
      </w:r>
      <w:r w:rsidR="00672BC0" w:rsidRPr="00672BC0">
        <w:rPr>
          <w:rFonts w:ascii="Ebrima" w:eastAsia="Malgun Gothic Semilight" w:hAnsi="Ebrima" w:cs="Malgun Gothic Semilight"/>
        </w:rPr>
        <w:t xml:space="preserve">Pisanò, incontrando Vittorio Foa, gli disse: </w:t>
      </w:r>
      <w:r w:rsidR="005A0785" w:rsidRPr="00337A4B">
        <w:rPr>
          <w:rFonts w:ascii="Ebrima" w:eastAsia="Malgun Gothic Semilight" w:hAnsi="Ebrima" w:cs="Malgun Gothic Semilight"/>
          <w:color w:val="833C0B" w:themeColor="accent2" w:themeShade="80"/>
        </w:rPr>
        <w:t xml:space="preserve">«Caro Foa, dopo tanti anni di battaglie su fronti opposti, ci </w:t>
      </w:r>
      <w:r w:rsidR="005A0785" w:rsidRPr="00337A4B">
        <w:rPr>
          <w:rFonts w:ascii="Ebrima" w:eastAsia="Malgun Gothic Semilight" w:hAnsi="Ebrima" w:cs="Malgun Gothic Semilight"/>
          <w:color w:val="833C0B" w:themeColor="accent2" w:themeShade="80"/>
        </w:rPr>
        <w:lastRenderedPageBreak/>
        <w:t xml:space="preserve">troviamo qui in Senato, a servire lo Stato pur con le nostre diverse idee. Possiamo stringerci la mano?». </w:t>
      </w:r>
      <w:r w:rsidR="005A0785" w:rsidRPr="005A0785">
        <w:rPr>
          <w:rFonts w:ascii="Ebrima" w:eastAsia="Malgun Gothic Semilight" w:hAnsi="Ebrima" w:cs="Malgun Gothic Semilight"/>
        </w:rPr>
        <w:t xml:space="preserve">E </w:t>
      </w:r>
      <w:r w:rsidR="00672BC0" w:rsidRPr="00672BC0">
        <w:rPr>
          <w:rFonts w:ascii="Ebrima" w:eastAsia="Malgun Gothic Semilight" w:hAnsi="Ebrima" w:cs="Malgun Gothic Semilight"/>
        </w:rPr>
        <w:t xml:space="preserve">Foa gli rispose: </w:t>
      </w:r>
      <w:r w:rsidR="005A0785" w:rsidRPr="00337A4B">
        <w:rPr>
          <w:rFonts w:ascii="Ebrima" w:eastAsia="Malgun Gothic Semilight" w:hAnsi="Ebrima" w:cs="Malgun Gothic Semilight"/>
          <w:color w:val="833C0B" w:themeColor="accent2" w:themeShade="80"/>
        </w:rPr>
        <w:t>«Certo, possiamo stringercela. L’importante è ricordarci che lei è qui, in Parlamento, grazie alla Costituzione; e la Costituzione c’è perché abbiamo vinto noi. Se aveste vinto voi, io sarei rimasto in galera e lì sarei morto».</w:t>
      </w:r>
      <w:r w:rsidR="005A0785">
        <w:rPr>
          <w:rFonts w:ascii="Ebrima" w:eastAsia="Malgun Gothic Semilight" w:hAnsi="Ebrima" w:cs="Malgun Gothic Semilight"/>
          <w:color w:val="833C0B" w:themeColor="accent2" w:themeShade="80"/>
        </w:rPr>
        <w:t>”</w:t>
      </w:r>
      <w:bookmarkStart w:id="34" w:name="_Toc130730737"/>
      <w:r w:rsidR="00C300B3">
        <w:rPr>
          <w:rFonts w:ascii="Ebrima" w:eastAsia="Malgun Gothic Semilight" w:hAnsi="Ebrima"/>
          <w:color w:val="0070C0"/>
          <w:sz w:val="32"/>
          <w:szCs w:val="32"/>
        </w:rPr>
        <w:br w:type="page"/>
      </w:r>
    </w:p>
    <w:p w14:paraId="3A68B78F" w14:textId="7060D96A" w:rsidR="003839CB" w:rsidRPr="00E1320F" w:rsidRDefault="003839CB" w:rsidP="00AE07E8">
      <w:pPr>
        <w:pStyle w:val="Titolo1"/>
        <w:spacing w:beforeLines="20" w:before="48" w:afterLines="40" w:after="96" w:line="288" w:lineRule="auto"/>
        <w:ind w:left="0"/>
        <w:rPr>
          <w:rFonts w:ascii="Ebrima" w:eastAsia="Malgun Gothic Semilight" w:hAnsi="Ebrima"/>
          <w:color w:val="0070C0"/>
          <w:sz w:val="32"/>
          <w:szCs w:val="32"/>
        </w:rPr>
      </w:pPr>
      <w:bookmarkStart w:id="35" w:name="_Toc162897557"/>
      <w:r w:rsidRPr="00E1320F">
        <w:rPr>
          <w:rFonts w:ascii="Ebrima" w:eastAsia="Malgun Gothic Semilight" w:hAnsi="Ebrima"/>
          <w:color w:val="0070C0"/>
          <w:sz w:val="32"/>
          <w:szCs w:val="32"/>
        </w:rPr>
        <w:lastRenderedPageBreak/>
        <w:t xml:space="preserve">3/ Il CLN, la svolta di Salerno e la </w:t>
      </w:r>
      <w:r w:rsidR="00F67023" w:rsidRPr="00E1320F">
        <w:rPr>
          <w:rFonts w:ascii="Ebrima" w:eastAsia="Malgun Gothic Semilight" w:hAnsi="Ebrima"/>
          <w:color w:val="0070C0"/>
          <w:sz w:val="32"/>
          <w:szCs w:val="32"/>
        </w:rPr>
        <w:t>L</w:t>
      </w:r>
      <w:r w:rsidRPr="00E1320F">
        <w:rPr>
          <w:rFonts w:ascii="Ebrima" w:eastAsia="Malgun Gothic Semilight" w:hAnsi="Ebrima"/>
          <w:color w:val="0070C0"/>
          <w:sz w:val="32"/>
          <w:szCs w:val="32"/>
        </w:rPr>
        <w:t>iberazione</w:t>
      </w:r>
      <w:bookmarkEnd w:id="34"/>
      <w:bookmarkEnd w:id="35"/>
    </w:p>
    <w:p w14:paraId="37FF9BBB" w14:textId="77777777" w:rsidR="00075038" w:rsidRDefault="00075038" w:rsidP="00AE07E8">
      <w:pPr>
        <w:keepNext/>
        <w:shd w:val="clear" w:color="auto" w:fill="FFFFFF"/>
        <w:tabs>
          <w:tab w:val="left" w:pos="2127"/>
        </w:tabs>
        <w:spacing w:beforeLines="20" w:before="48" w:afterLines="40" w:after="96" w:line="288" w:lineRule="auto"/>
        <w:jc w:val="both"/>
        <w:rPr>
          <w:rFonts w:ascii="Ebrima" w:eastAsia="Malgun Gothic Semilight" w:hAnsi="Ebrima" w:cs="Malgun Gothic Semilight"/>
          <w:b/>
          <w:color w:val="0070C0"/>
          <w:sz w:val="24"/>
          <w:szCs w:val="24"/>
          <w:u w:val="single"/>
        </w:rPr>
      </w:pPr>
    </w:p>
    <w:p w14:paraId="3A5023DE" w14:textId="77777777" w:rsidR="00D77A5B" w:rsidRPr="009E7513" w:rsidRDefault="00D77A5B" w:rsidP="00AE07E8">
      <w:pPr>
        <w:pStyle w:val="Titolo2"/>
        <w:shd w:val="clear" w:color="auto" w:fill="FFFFFF" w:themeFill="background1"/>
        <w:ind w:left="0"/>
        <w:rPr>
          <w:rFonts w:ascii="Ebrima" w:eastAsia="Malgun Gothic Semilight" w:hAnsi="Ebrima"/>
          <w:color w:val="0070C0"/>
          <w:sz w:val="24"/>
          <w:szCs w:val="24"/>
        </w:rPr>
      </w:pPr>
      <w:bookmarkStart w:id="36" w:name="_Toc130730738"/>
      <w:bookmarkStart w:id="37" w:name="_Toc162897558"/>
      <w:r w:rsidRPr="009E7513">
        <w:rPr>
          <w:rFonts w:ascii="Ebrima" w:eastAsia="Malgun Gothic Semilight" w:hAnsi="Ebrima"/>
          <w:color w:val="0070C0"/>
          <w:sz w:val="24"/>
          <w:szCs w:val="24"/>
        </w:rPr>
        <w:t xml:space="preserve">3.1/ </w:t>
      </w:r>
      <w:r w:rsidR="003839CB" w:rsidRPr="00D77A5B">
        <w:rPr>
          <w:rFonts w:ascii="Ebrima" w:eastAsia="Malgun Gothic Semilight" w:hAnsi="Ebrima"/>
          <w:color w:val="0070C0"/>
          <w:sz w:val="24"/>
          <w:szCs w:val="24"/>
        </w:rPr>
        <w:t>La rinascita dei partiti e il CLN</w:t>
      </w:r>
      <w:bookmarkEnd w:id="36"/>
      <w:bookmarkEnd w:id="37"/>
      <w:r w:rsidR="003839CB" w:rsidRPr="009E7513">
        <w:rPr>
          <w:rFonts w:ascii="Ebrima" w:eastAsia="Malgun Gothic Semilight" w:hAnsi="Ebrima"/>
          <w:color w:val="0070C0"/>
          <w:sz w:val="24"/>
          <w:szCs w:val="24"/>
        </w:rPr>
        <w:t xml:space="preserve"> </w:t>
      </w:r>
    </w:p>
    <w:p w14:paraId="169625FE" w14:textId="77777777" w:rsidR="000B73D4" w:rsidRDefault="000B73D4" w:rsidP="00AE07E8">
      <w:pPr>
        <w:keepNext/>
        <w:shd w:val="clear" w:color="auto" w:fill="FFFFFF"/>
        <w:tabs>
          <w:tab w:val="left" w:pos="2127"/>
        </w:tabs>
        <w:spacing w:beforeLines="20" w:before="48" w:afterLines="40" w:after="96" w:line="288" w:lineRule="auto"/>
        <w:jc w:val="both"/>
        <w:rPr>
          <w:rFonts w:ascii="Ebrima" w:eastAsia="Malgun Gothic Semilight" w:hAnsi="Ebrima" w:cs="Malgun Gothic Semilight"/>
        </w:rPr>
      </w:pPr>
    </w:p>
    <w:p w14:paraId="5E56B8D2" w14:textId="13E01519" w:rsidR="003839CB" w:rsidRPr="00E56234" w:rsidRDefault="009A554C" w:rsidP="00AE07E8">
      <w:pPr>
        <w:keepNext/>
        <w:shd w:val="clear" w:color="auto" w:fill="FFFFFF"/>
        <w:tabs>
          <w:tab w:val="left" w:pos="2127"/>
        </w:tabs>
        <w:spacing w:beforeLines="20" w:before="48" w:afterLines="40" w:after="96" w:line="288" w:lineRule="auto"/>
        <w:jc w:val="both"/>
        <w:rPr>
          <w:rFonts w:ascii="Ebrima" w:eastAsia="Malgun Gothic Semilight" w:hAnsi="Ebrima" w:cs="Malgun Gothic Semilight"/>
        </w:rPr>
      </w:pPr>
      <w:r>
        <w:rPr>
          <w:rFonts w:ascii="Ebrima" w:eastAsia="Malgun Gothic Semilight" w:hAnsi="Ebrima" w:cs="Malgun Gothic Semilight"/>
        </w:rPr>
        <w:t>Con la caduta del fascismo r</w:t>
      </w:r>
      <w:r w:rsidR="003839CB" w:rsidRPr="00E56234">
        <w:rPr>
          <w:rFonts w:ascii="Ebrima" w:eastAsia="Malgun Gothic Semilight" w:hAnsi="Ebrima" w:cs="Malgun Gothic Semilight"/>
        </w:rPr>
        <w:t>ina</w:t>
      </w:r>
      <w:r>
        <w:rPr>
          <w:rFonts w:ascii="Ebrima" w:eastAsia="Malgun Gothic Semilight" w:hAnsi="Ebrima" w:cs="Malgun Gothic Semilight"/>
        </w:rPr>
        <w:t>cquero</w:t>
      </w:r>
      <w:r w:rsidR="003839CB" w:rsidRPr="00E56234">
        <w:rPr>
          <w:rFonts w:ascii="Ebrima" w:eastAsia="Malgun Gothic Semilight" w:hAnsi="Ebrima" w:cs="Malgun Gothic Semilight"/>
        </w:rPr>
        <w:t xml:space="preserve"> i partiti sciolti dal </w:t>
      </w:r>
      <w:r>
        <w:rPr>
          <w:rFonts w:ascii="Ebrima" w:eastAsia="Malgun Gothic Semilight" w:hAnsi="Ebrima" w:cs="Malgun Gothic Semilight"/>
        </w:rPr>
        <w:t>regime</w:t>
      </w:r>
      <w:r w:rsidR="00301290">
        <w:rPr>
          <w:rFonts w:ascii="Ebrima" w:eastAsia="Malgun Gothic Semilight" w:hAnsi="Ebrima" w:cs="Malgun Gothic Semilight"/>
        </w:rPr>
        <w:t>, e, all’indomani dell’armistizio,</w:t>
      </w:r>
      <w:r w:rsidR="003839CB" w:rsidRPr="00E56234">
        <w:rPr>
          <w:rFonts w:ascii="Ebrima" w:eastAsia="Malgun Gothic Semilight" w:hAnsi="Ebrima" w:cs="Malgun Gothic Semilight"/>
        </w:rPr>
        <w:t xml:space="preserve"> il 9</w:t>
      </w:r>
      <w:r w:rsidR="00301290">
        <w:rPr>
          <w:rFonts w:ascii="Ebrima" w:eastAsia="Malgun Gothic Semilight" w:hAnsi="Ebrima" w:cs="Malgun Gothic Semilight"/>
        </w:rPr>
        <w:t xml:space="preserve"> </w:t>
      </w:r>
      <w:r w:rsidR="003839CB" w:rsidRPr="00E56234">
        <w:rPr>
          <w:rFonts w:ascii="Ebrima" w:eastAsia="Malgun Gothic Semilight" w:hAnsi="Ebrima" w:cs="Malgun Gothic Semilight"/>
        </w:rPr>
        <w:t xml:space="preserve">settembre </w:t>
      </w:r>
      <w:r w:rsidR="00301290">
        <w:rPr>
          <w:rFonts w:ascii="Ebrima" w:eastAsia="Malgun Gothic Semilight" w:hAnsi="Ebrima" w:cs="Malgun Gothic Semilight"/>
        </w:rPr>
        <w:t xml:space="preserve">1943, </w:t>
      </w:r>
      <w:r w:rsidR="003839CB" w:rsidRPr="00E56234">
        <w:rPr>
          <w:rFonts w:ascii="Ebrima" w:eastAsia="Malgun Gothic Semilight" w:hAnsi="Ebrima" w:cs="Malgun Gothic Semilight"/>
        </w:rPr>
        <w:t>si form</w:t>
      </w:r>
      <w:r>
        <w:rPr>
          <w:rFonts w:ascii="Ebrima" w:eastAsia="Malgun Gothic Semilight" w:hAnsi="Ebrima" w:cs="Malgun Gothic Semilight"/>
        </w:rPr>
        <w:t>ò</w:t>
      </w:r>
      <w:r w:rsidR="003839CB" w:rsidRPr="00E56234">
        <w:rPr>
          <w:rFonts w:ascii="Ebrima" w:eastAsia="Malgun Gothic Semilight" w:hAnsi="Ebrima" w:cs="Malgun Gothic Semilight"/>
        </w:rPr>
        <w:t xml:space="preserve"> a Roma il </w:t>
      </w:r>
      <w:r w:rsidR="003839CB" w:rsidRPr="00E56234">
        <w:rPr>
          <w:rFonts w:ascii="Ebrima" w:eastAsia="Malgun Gothic Semilight" w:hAnsi="Ebrima" w:cs="Malgun Gothic Semilight"/>
          <w:b/>
        </w:rPr>
        <w:t>CLN</w:t>
      </w:r>
      <w:r w:rsidR="003839CB" w:rsidRPr="00E56234">
        <w:rPr>
          <w:rFonts w:ascii="Ebrima" w:eastAsia="Malgun Gothic Semilight" w:hAnsi="Ebrima" w:cs="Malgun Gothic Semilight"/>
        </w:rPr>
        <w:t xml:space="preserve"> (</w:t>
      </w:r>
      <w:r w:rsidR="003839CB" w:rsidRPr="00E56234">
        <w:rPr>
          <w:rFonts w:ascii="Ebrima" w:eastAsia="Malgun Gothic Semilight" w:hAnsi="Ebrima" w:cs="Malgun Gothic Semilight"/>
          <w:i/>
        </w:rPr>
        <w:t>Comitato di Liberazione Nazionale</w:t>
      </w:r>
      <w:r w:rsidR="003839CB" w:rsidRPr="00E56234">
        <w:rPr>
          <w:rFonts w:ascii="Ebrima" w:eastAsia="Malgun Gothic Semilight" w:hAnsi="Ebrima" w:cs="Malgun Gothic Semilight"/>
        </w:rPr>
        <w:t xml:space="preserve">), un insieme di sei partiti, che </w:t>
      </w:r>
      <w:r>
        <w:rPr>
          <w:rFonts w:ascii="Ebrima" w:eastAsia="Malgun Gothic Semilight" w:hAnsi="Ebrima" w:cs="Malgun Gothic Semilight"/>
        </w:rPr>
        <w:t xml:space="preserve">aveva </w:t>
      </w:r>
      <w:r w:rsidR="003839CB" w:rsidRPr="00E56234">
        <w:rPr>
          <w:rFonts w:ascii="Ebrima" w:eastAsia="Malgun Gothic Semilight" w:hAnsi="Ebrima" w:cs="Malgun Gothic Semilight"/>
        </w:rPr>
        <w:t>lo scopo di coordinare la lotta contro i tedeschi e i fascisti</w:t>
      </w:r>
      <w:r w:rsidR="00301290">
        <w:rPr>
          <w:rFonts w:ascii="Ebrima" w:eastAsia="Malgun Gothic Semilight" w:hAnsi="Ebrima" w:cs="Malgun Gothic Semilight"/>
        </w:rPr>
        <w:t>. N</w:t>
      </w:r>
      <w:r w:rsidR="003839CB" w:rsidRPr="00E56234">
        <w:rPr>
          <w:rFonts w:ascii="Ebrima" w:eastAsia="Malgun Gothic Semilight" w:hAnsi="Ebrima" w:cs="Malgun Gothic Semilight"/>
        </w:rPr>
        <w:t>ell’Italia del nord, occupata dai tedeschi, a dirigere la lotta partigiana si form</w:t>
      </w:r>
      <w:r>
        <w:rPr>
          <w:rFonts w:ascii="Ebrima" w:eastAsia="Malgun Gothic Semilight" w:hAnsi="Ebrima" w:cs="Malgun Gothic Semilight"/>
        </w:rPr>
        <w:t>ò</w:t>
      </w:r>
      <w:r w:rsidR="003839CB" w:rsidRPr="00E56234">
        <w:rPr>
          <w:rFonts w:ascii="Ebrima" w:eastAsia="Malgun Gothic Semilight" w:hAnsi="Ebrima" w:cs="Malgun Gothic Semilight"/>
        </w:rPr>
        <w:t xml:space="preserve"> il </w:t>
      </w:r>
      <w:r w:rsidR="003839CB" w:rsidRPr="00E56234">
        <w:rPr>
          <w:rFonts w:ascii="Ebrima" w:eastAsia="Malgun Gothic Semilight" w:hAnsi="Ebrima" w:cs="Malgun Gothic Semilight"/>
          <w:b/>
        </w:rPr>
        <w:t>CLNAI</w:t>
      </w:r>
      <w:r w:rsidR="003839CB" w:rsidRPr="00E56234">
        <w:rPr>
          <w:rFonts w:ascii="Ebrima" w:eastAsia="Malgun Gothic Semilight" w:hAnsi="Ebrima" w:cs="Malgun Gothic Semilight"/>
        </w:rPr>
        <w:t xml:space="preserve"> (</w:t>
      </w:r>
      <w:r w:rsidR="003839CB" w:rsidRPr="00E56234">
        <w:rPr>
          <w:rFonts w:ascii="Ebrima" w:eastAsia="Malgun Gothic Semilight" w:hAnsi="Ebrima" w:cs="Malgun Gothic Semilight"/>
          <w:i/>
        </w:rPr>
        <w:t>CLN Alta Italia</w:t>
      </w:r>
      <w:r w:rsidR="003839CB" w:rsidRPr="00E56234">
        <w:rPr>
          <w:rFonts w:ascii="Ebrima" w:eastAsia="Malgun Gothic Semilight" w:hAnsi="Ebrima" w:cs="Malgun Gothic Semilight"/>
        </w:rPr>
        <w:t xml:space="preserve">). </w:t>
      </w:r>
    </w:p>
    <w:p w14:paraId="3FFD4241" w14:textId="77777777" w:rsidR="003839CB" w:rsidRPr="007F4190" w:rsidRDefault="003839CB" w:rsidP="00AE07E8">
      <w:pPr>
        <w:shd w:val="clear" w:color="auto" w:fill="FFFFFF"/>
        <w:tabs>
          <w:tab w:val="left" w:pos="2127"/>
        </w:tabs>
        <w:spacing w:beforeLines="20" w:before="48" w:afterLines="40" w:after="96" w:line="288" w:lineRule="auto"/>
        <w:ind w:left="360"/>
        <w:jc w:val="both"/>
        <w:rPr>
          <w:rFonts w:ascii="Ebrima" w:eastAsia="Malgun Gothic Semilight" w:hAnsi="Ebrima" w:cs="Malgun Gothic Semilight"/>
          <w:sz w:val="18"/>
          <w:szCs w:val="18"/>
        </w:rPr>
      </w:pPr>
    </w:p>
    <w:tbl>
      <w:tblPr>
        <w:tblW w:w="7797" w:type="dxa"/>
        <w:tblInd w:w="1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134"/>
        <w:gridCol w:w="4253"/>
      </w:tblGrid>
      <w:tr w:rsidR="003839CB" w:rsidRPr="004D1CD5" w14:paraId="4A38B79C" w14:textId="77777777" w:rsidTr="00C75B85">
        <w:tc>
          <w:tcPr>
            <w:tcW w:w="7797" w:type="dxa"/>
            <w:gridSpan w:val="3"/>
          </w:tcPr>
          <w:p w14:paraId="71E39C04" w14:textId="77777777" w:rsidR="003839CB" w:rsidRPr="0038671E" w:rsidRDefault="003839CB" w:rsidP="00AE07E8">
            <w:pPr>
              <w:spacing w:beforeLines="20" w:before="48" w:afterLines="40" w:after="96" w:line="288" w:lineRule="auto"/>
              <w:jc w:val="both"/>
              <w:rPr>
                <w:rFonts w:ascii="Corbel" w:hAnsi="Corbel"/>
                <w:b/>
                <w:bCs/>
              </w:rPr>
            </w:pPr>
            <w:r w:rsidRPr="0038671E">
              <w:rPr>
                <w:rFonts w:ascii="Corbel" w:hAnsi="Corbel"/>
                <w:b/>
                <w:bCs/>
              </w:rPr>
              <w:t>Il CLN – Comitato di Liberazione Nazionale</w:t>
            </w:r>
          </w:p>
          <w:p w14:paraId="43E52E94" w14:textId="77777777" w:rsidR="003839CB" w:rsidRPr="004D1CD5" w:rsidRDefault="003839CB" w:rsidP="00AE07E8">
            <w:pPr>
              <w:spacing w:beforeLines="20" w:before="48" w:afterLines="40" w:after="96" w:line="288" w:lineRule="auto"/>
              <w:jc w:val="both"/>
              <w:rPr>
                <w:rFonts w:ascii="Corbel" w:hAnsi="Corbel"/>
                <w:sz w:val="16"/>
                <w:szCs w:val="16"/>
              </w:rPr>
            </w:pPr>
            <w:r w:rsidRPr="004D1CD5">
              <w:rPr>
                <w:rFonts w:ascii="Corbel" w:hAnsi="Corbel"/>
                <w:sz w:val="16"/>
                <w:szCs w:val="16"/>
              </w:rPr>
              <w:t xml:space="preserve">Il 9 settembre nasce il CLN, un insieme di sei partiti, che incita la popolazione </w:t>
            </w:r>
            <w:r w:rsidRPr="008305C8">
              <w:rPr>
                <w:rFonts w:ascii="Corbel" w:hAnsi="Corbel"/>
                <w:color w:val="833C0B" w:themeColor="accent2" w:themeShade="80"/>
                <w:sz w:val="16"/>
                <w:szCs w:val="16"/>
              </w:rPr>
              <w:t>“alla lotta e alla resistenza per riconquistare all’Italia il posto che le compete nel consesso delle libere nazioni”</w:t>
            </w:r>
            <w:r w:rsidRPr="009D7024">
              <w:rPr>
                <w:rFonts w:ascii="Corbel" w:hAnsi="Corbel"/>
                <w:sz w:val="16"/>
                <w:szCs w:val="16"/>
              </w:rPr>
              <w:t>.</w:t>
            </w:r>
          </w:p>
        </w:tc>
      </w:tr>
      <w:tr w:rsidR="003839CB" w:rsidRPr="004D1CD5" w14:paraId="03900999" w14:textId="77777777" w:rsidTr="00C75B85">
        <w:tc>
          <w:tcPr>
            <w:tcW w:w="2410" w:type="dxa"/>
          </w:tcPr>
          <w:p w14:paraId="7CE8BF53" w14:textId="77777777" w:rsidR="003839CB" w:rsidRPr="004D1CD5" w:rsidRDefault="003839CB" w:rsidP="00AE07E8">
            <w:pPr>
              <w:spacing w:beforeLines="20" w:before="48" w:afterLines="40" w:after="96" w:line="288" w:lineRule="auto"/>
              <w:jc w:val="both"/>
              <w:rPr>
                <w:rFonts w:ascii="Corbel" w:hAnsi="Corbel"/>
                <w:b/>
                <w:sz w:val="16"/>
                <w:szCs w:val="16"/>
              </w:rPr>
            </w:pPr>
            <w:r>
              <w:rPr>
                <w:rFonts w:ascii="Corbel" w:hAnsi="Corbel"/>
                <w:b/>
                <w:sz w:val="16"/>
                <w:szCs w:val="16"/>
              </w:rPr>
              <w:t>Partito</w:t>
            </w:r>
          </w:p>
        </w:tc>
        <w:tc>
          <w:tcPr>
            <w:tcW w:w="1134" w:type="dxa"/>
          </w:tcPr>
          <w:p w14:paraId="0800C353" w14:textId="77777777" w:rsidR="003839CB" w:rsidRPr="00AD0CAB" w:rsidRDefault="003839CB" w:rsidP="00AE07E8">
            <w:pPr>
              <w:spacing w:beforeLines="20" w:before="48" w:afterLines="40" w:after="96" w:line="288" w:lineRule="auto"/>
              <w:jc w:val="both"/>
              <w:rPr>
                <w:rFonts w:ascii="Corbel" w:hAnsi="Corbel"/>
                <w:b/>
                <w:bCs/>
                <w:sz w:val="16"/>
                <w:szCs w:val="16"/>
              </w:rPr>
            </w:pPr>
            <w:r>
              <w:rPr>
                <w:rFonts w:ascii="Corbel" w:hAnsi="Corbel"/>
                <w:b/>
                <w:bCs/>
                <w:sz w:val="16"/>
                <w:szCs w:val="16"/>
              </w:rPr>
              <w:t>Esponenti</w:t>
            </w:r>
            <w:r w:rsidRPr="00AD0CAB">
              <w:rPr>
                <w:rFonts w:ascii="Corbel" w:hAnsi="Corbel"/>
                <w:b/>
                <w:bCs/>
                <w:sz w:val="16"/>
                <w:szCs w:val="16"/>
              </w:rPr>
              <w:t xml:space="preserve"> </w:t>
            </w:r>
          </w:p>
        </w:tc>
        <w:tc>
          <w:tcPr>
            <w:tcW w:w="4253" w:type="dxa"/>
          </w:tcPr>
          <w:p w14:paraId="2051F77C" w14:textId="77777777" w:rsidR="003839CB" w:rsidRPr="00AD0CAB" w:rsidRDefault="003839CB" w:rsidP="00AE07E8">
            <w:pPr>
              <w:spacing w:beforeLines="20" w:before="48" w:afterLines="40" w:after="96" w:line="288" w:lineRule="auto"/>
              <w:jc w:val="both"/>
              <w:rPr>
                <w:rFonts w:ascii="Corbel" w:hAnsi="Corbel"/>
                <w:b/>
                <w:bCs/>
                <w:sz w:val="16"/>
                <w:szCs w:val="16"/>
              </w:rPr>
            </w:pPr>
            <w:r w:rsidRPr="00AD0CAB">
              <w:rPr>
                <w:rFonts w:ascii="Corbel" w:hAnsi="Corbel"/>
                <w:b/>
                <w:bCs/>
                <w:sz w:val="16"/>
                <w:szCs w:val="16"/>
              </w:rPr>
              <w:t>Caratteristiche</w:t>
            </w:r>
          </w:p>
        </w:tc>
      </w:tr>
      <w:tr w:rsidR="003839CB" w:rsidRPr="004D1CD5" w14:paraId="56F63DFC" w14:textId="77777777" w:rsidTr="00C75B85">
        <w:tc>
          <w:tcPr>
            <w:tcW w:w="2410" w:type="dxa"/>
          </w:tcPr>
          <w:p w14:paraId="47CCD2E0" w14:textId="77777777" w:rsidR="003839CB" w:rsidRPr="004D1CD5" w:rsidRDefault="003839CB" w:rsidP="00AE07E8">
            <w:pPr>
              <w:numPr>
                <w:ilvl w:val="0"/>
                <w:numId w:val="12"/>
              </w:numPr>
              <w:spacing w:beforeLines="20" w:before="48" w:afterLines="40" w:after="96" w:line="288" w:lineRule="auto"/>
              <w:jc w:val="both"/>
              <w:rPr>
                <w:rFonts w:ascii="Corbel" w:hAnsi="Corbel"/>
                <w:sz w:val="16"/>
                <w:szCs w:val="16"/>
              </w:rPr>
            </w:pPr>
            <w:r w:rsidRPr="004D1CD5">
              <w:rPr>
                <w:rFonts w:ascii="Corbel" w:hAnsi="Corbel"/>
                <w:b/>
                <w:sz w:val="16"/>
                <w:szCs w:val="16"/>
              </w:rPr>
              <w:t>DC</w:t>
            </w:r>
            <w:r w:rsidRPr="004D1CD5">
              <w:rPr>
                <w:rFonts w:ascii="Corbel" w:hAnsi="Corbel"/>
                <w:sz w:val="16"/>
                <w:szCs w:val="16"/>
              </w:rPr>
              <w:t xml:space="preserve">, Democrazia cristiana </w:t>
            </w:r>
          </w:p>
        </w:tc>
        <w:tc>
          <w:tcPr>
            <w:tcW w:w="1134" w:type="dxa"/>
          </w:tcPr>
          <w:p w14:paraId="17C2C03B" w14:textId="77777777" w:rsidR="003839CB" w:rsidRPr="004D1CD5" w:rsidRDefault="003839CB" w:rsidP="00AE07E8">
            <w:pPr>
              <w:spacing w:beforeLines="20" w:before="48" w:afterLines="40" w:after="96" w:line="288" w:lineRule="auto"/>
              <w:jc w:val="both"/>
              <w:rPr>
                <w:rFonts w:ascii="Corbel" w:hAnsi="Corbel"/>
                <w:sz w:val="16"/>
                <w:szCs w:val="16"/>
              </w:rPr>
            </w:pPr>
            <w:r w:rsidRPr="004D1CD5">
              <w:rPr>
                <w:rFonts w:ascii="Corbel" w:hAnsi="Corbel"/>
                <w:sz w:val="16"/>
                <w:szCs w:val="16"/>
              </w:rPr>
              <w:t>De Gasperi</w:t>
            </w:r>
          </w:p>
        </w:tc>
        <w:tc>
          <w:tcPr>
            <w:tcW w:w="4253" w:type="dxa"/>
          </w:tcPr>
          <w:p w14:paraId="25555DA5" w14:textId="77777777" w:rsidR="003839CB" w:rsidRPr="004D1CD5" w:rsidRDefault="003839CB" w:rsidP="00AE07E8">
            <w:pPr>
              <w:spacing w:beforeLines="20" w:before="48" w:afterLines="40" w:after="96" w:line="288" w:lineRule="auto"/>
              <w:jc w:val="both"/>
              <w:rPr>
                <w:rFonts w:ascii="Corbel" w:hAnsi="Corbel"/>
                <w:sz w:val="16"/>
                <w:szCs w:val="16"/>
              </w:rPr>
            </w:pPr>
            <w:r w:rsidRPr="004D1CD5">
              <w:rPr>
                <w:rFonts w:ascii="Corbel" w:hAnsi="Corbel"/>
                <w:sz w:val="16"/>
                <w:szCs w:val="16"/>
              </w:rPr>
              <w:t>Grande forza di massa; partito nato nel ‘42, si richiama a Don Sturzo</w:t>
            </w:r>
            <w:r>
              <w:rPr>
                <w:rFonts w:ascii="Corbel" w:hAnsi="Corbel"/>
                <w:sz w:val="16"/>
                <w:szCs w:val="16"/>
              </w:rPr>
              <w:t>.</w:t>
            </w:r>
          </w:p>
        </w:tc>
      </w:tr>
      <w:tr w:rsidR="003839CB" w:rsidRPr="004D1CD5" w14:paraId="5790C152" w14:textId="77777777" w:rsidTr="00C75B85">
        <w:tc>
          <w:tcPr>
            <w:tcW w:w="2410" w:type="dxa"/>
          </w:tcPr>
          <w:p w14:paraId="3FB4CB7B" w14:textId="77777777" w:rsidR="003839CB" w:rsidRPr="004D1CD5" w:rsidRDefault="003839CB" w:rsidP="00AE07E8">
            <w:pPr>
              <w:numPr>
                <w:ilvl w:val="0"/>
                <w:numId w:val="12"/>
              </w:numPr>
              <w:spacing w:beforeLines="20" w:before="48" w:afterLines="40" w:after="96" w:line="288" w:lineRule="auto"/>
              <w:jc w:val="both"/>
              <w:rPr>
                <w:rFonts w:ascii="Corbel" w:hAnsi="Corbel"/>
                <w:sz w:val="16"/>
                <w:szCs w:val="16"/>
              </w:rPr>
            </w:pPr>
            <w:r w:rsidRPr="004D1CD5">
              <w:rPr>
                <w:rFonts w:ascii="Corbel" w:hAnsi="Corbel"/>
                <w:b/>
                <w:sz w:val="16"/>
                <w:szCs w:val="16"/>
              </w:rPr>
              <w:t>PCI</w:t>
            </w:r>
            <w:r w:rsidRPr="004D1CD5">
              <w:rPr>
                <w:rFonts w:ascii="Corbel" w:hAnsi="Corbel"/>
                <w:sz w:val="16"/>
                <w:szCs w:val="16"/>
              </w:rPr>
              <w:t xml:space="preserve">, Partito comunista </w:t>
            </w:r>
          </w:p>
        </w:tc>
        <w:tc>
          <w:tcPr>
            <w:tcW w:w="1134" w:type="dxa"/>
          </w:tcPr>
          <w:p w14:paraId="15EF0CD8" w14:textId="77777777" w:rsidR="003839CB" w:rsidRPr="004D1CD5" w:rsidRDefault="003839CB" w:rsidP="00AE07E8">
            <w:pPr>
              <w:spacing w:beforeLines="20" w:before="48" w:afterLines="40" w:after="96" w:line="288" w:lineRule="auto"/>
              <w:jc w:val="both"/>
              <w:rPr>
                <w:rFonts w:ascii="Corbel" w:hAnsi="Corbel"/>
                <w:sz w:val="16"/>
                <w:szCs w:val="16"/>
              </w:rPr>
            </w:pPr>
            <w:r w:rsidRPr="004D1CD5">
              <w:rPr>
                <w:rFonts w:ascii="Corbel" w:hAnsi="Corbel"/>
                <w:sz w:val="16"/>
                <w:szCs w:val="16"/>
              </w:rPr>
              <w:t>Togliatti</w:t>
            </w:r>
          </w:p>
        </w:tc>
        <w:tc>
          <w:tcPr>
            <w:tcW w:w="4253" w:type="dxa"/>
          </w:tcPr>
          <w:p w14:paraId="0ECC882C" w14:textId="77777777" w:rsidR="003839CB" w:rsidRPr="004D1CD5" w:rsidRDefault="003839CB" w:rsidP="00AE07E8">
            <w:pPr>
              <w:spacing w:beforeLines="20" w:before="48" w:afterLines="40" w:after="96" w:line="288" w:lineRule="auto"/>
              <w:jc w:val="both"/>
              <w:rPr>
                <w:rFonts w:ascii="Corbel" w:hAnsi="Corbel"/>
                <w:sz w:val="16"/>
                <w:szCs w:val="16"/>
              </w:rPr>
            </w:pPr>
            <w:r w:rsidRPr="004D1CD5">
              <w:rPr>
                <w:rFonts w:ascii="Corbel" w:hAnsi="Corbel"/>
                <w:sz w:val="16"/>
                <w:szCs w:val="16"/>
              </w:rPr>
              <w:t>Seconda grande forza di massa</w:t>
            </w:r>
            <w:r>
              <w:rPr>
                <w:rFonts w:ascii="Corbel" w:hAnsi="Corbel"/>
                <w:sz w:val="16"/>
                <w:szCs w:val="16"/>
              </w:rPr>
              <w:t>.</w:t>
            </w:r>
          </w:p>
        </w:tc>
      </w:tr>
      <w:tr w:rsidR="003839CB" w:rsidRPr="004D1CD5" w14:paraId="59A6EF4C" w14:textId="77777777" w:rsidTr="00C75B85">
        <w:tc>
          <w:tcPr>
            <w:tcW w:w="2410" w:type="dxa"/>
          </w:tcPr>
          <w:p w14:paraId="67554F9D" w14:textId="77777777" w:rsidR="003839CB" w:rsidRPr="004D1CD5" w:rsidRDefault="003839CB" w:rsidP="00AE07E8">
            <w:pPr>
              <w:numPr>
                <w:ilvl w:val="0"/>
                <w:numId w:val="12"/>
              </w:numPr>
              <w:spacing w:beforeLines="20" w:before="48" w:afterLines="40" w:after="96" w:line="288" w:lineRule="auto"/>
              <w:jc w:val="both"/>
              <w:rPr>
                <w:rFonts w:ascii="Corbel" w:hAnsi="Corbel"/>
                <w:sz w:val="16"/>
                <w:szCs w:val="16"/>
              </w:rPr>
            </w:pPr>
            <w:r w:rsidRPr="004D1CD5">
              <w:rPr>
                <w:rFonts w:ascii="Corbel" w:hAnsi="Corbel"/>
                <w:b/>
                <w:sz w:val="16"/>
                <w:szCs w:val="16"/>
              </w:rPr>
              <w:t>PSIUP</w:t>
            </w:r>
            <w:r w:rsidRPr="004D1CD5">
              <w:rPr>
                <w:rFonts w:ascii="Corbel" w:hAnsi="Corbel"/>
                <w:sz w:val="16"/>
                <w:szCs w:val="16"/>
              </w:rPr>
              <w:t xml:space="preserve">, Partito socialista  </w:t>
            </w:r>
          </w:p>
        </w:tc>
        <w:tc>
          <w:tcPr>
            <w:tcW w:w="1134" w:type="dxa"/>
          </w:tcPr>
          <w:p w14:paraId="4EDC184B" w14:textId="77777777" w:rsidR="003839CB" w:rsidRPr="004D1CD5" w:rsidRDefault="003839CB" w:rsidP="00AE07E8">
            <w:pPr>
              <w:spacing w:beforeLines="20" w:before="48" w:afterLines="40" w:after="96" w:line="288" w:lineRule="auto"/>
              <w:jc w:val="both"/>
              <w:rPr>
                <w:rFonts w:ascii="Corbel" w:hAnsi="Corbel"/>
                <w:sz w:val="16"/>
                <w:szCs w:val="16"/>
              </w:rPr>
            </w:pPr>
            <w:r w:rsidRPr="004D1CD5">
              <w:rPr>
                <w:rFonts w:ascii="Corbel" w:hAnsi="Corbel"/>
                <w:sz w:val="16"/>
                <w:szCs w:val="16"/>
              </w:rPr>
              <w:t>Nenni</w:t>
            </w:r>
          </w:p>
        </w:tc>
        <w:tc>
          <w:tcPr>
            <w:tcW w:w="4253" w:type="dxa"/>
          </w:tcPr>
          <w:p w14:paraId="6C9CE26A" w14:textId="77777777" w:rsidR="003839CB" w:rsidRPr="004D1CD5" w:rsidRDefault="003839CB" w:rsidP="00AE07E8">
            <w:pPr>
              <w:spacing w:beforeLines="20" w:before="48" w:afterLines="40" w:after="96" w:line="288" w:lineRule="auto"/>
              <w:jc w:val="both"/>
              <w:rPr>
                <w:rFonts w:ascii="Corbel" w:hAnsi="Corbel"/>
                <w:sz w:val="16"/>
                <w:szCs w:val="16"/>
              </w:rPr>
            </w:pPr>
            <w:r w:rsidRPr="004D1CD5">
              <w:rPr>
                <w:rFonts w:ascii="Corbel" w:hAnsi="Corbel"/>
                <w:sz w:val="16"/>
                <w:szCs w:val="16"/>
              </w:rPr>
              <w:t>Il partito socialista, sempre diviso tra riformismo e rivoluzione</w:t>
            </w:r>
            <w:r>
              <w:rPr>
                <w:rFonts w:ascii="Corbel" w:hAnsi="Corbel"/>
                <w:sz w:val="16"/>
                <w:szCs w:val="16"/>
              </w:rPr>
              <w:t>.</w:t>
            </w:r>
          </w:p>
        </w:tc>
      </w:tr>
      <w:tr w:rsidR="003839CB" w:rsidRPr="004D1CD5" w14:paraId="60A501F9" w14:textId="77777777" w:rsidTr="00C75B85">
        <w:tc>
          <w:tcPr>
            <w:tcW w:w="2410" w:type="dxa"/>
          </w:tcPr>
          <w:p w14:paraId="74371AEF" w14:textId="77777777" w:rsidR="003839CB" w:rsidRPr="004D1CD5" w:rsidRDefault="003839CB" w:rsidP="00AE07E8">
            <w:pPr>
              <w:numPr>
                <w:ilvl w:val="0"/>
                <w:numId w:val="12"/>
              </w:numPr>
              <w:spacing w:beforeLines="20" w:before="48" w:afterLines="40" w:after="96" w:line="288" w:lineRule="auto"/>
              <w:jc w:val="both"/>
              <w:rPr>
                <w:rFonts w:ascii="Corbel" w:hAnsi="Corbel"/>
                <w:sz w:val="16"/>
                <w:szCs w:val="16"/>
              </w:rPr>
            </w:pPr>
            <w:r w:rsidRPr="004D1CD5">
              <w:rPr>
                <w:rFonts w:ascii="Corbel" w:hAnsi="Corbel"/>
                <w:b/>
                <w:sz w:val="16"/>
                <w:szCs w:val="16"/>
              </w:rPr>
              <w:t>PdA</w:t>
            </w:r>
            <w:r w:rsidRPr="004D1CD5">
              <w:rPr>
                <w:rFonts w:ascii="Corbel" w:hAnsi="Corbel"/>
                <w:sz w:val="16"/>
                <w:szCs w:val="16"/>
              </w:rPr>
              <w:t xml:space="preserve">, Partito d’Azione </w:t>
            </w:r>
          </w:p>
        </w:tc>
        <w:tc>
          <w:tcPr>
            <w:tcW w:w="1134" w:type="dxa"/>
          </w:tcPr>
          <w:p w14:paraId="01114B59" w14:textId="77777777" w:rsidR="003839CB" w:rsidRPr="004D1CD5" w:rsidRDefault="003839CB" w:rsidP="00AE07E8">
            <w:pPr>
              <w:spacing w:beforeLines="20" w:before="48" w:afterLines="40" w:after="96" w:line="288" w:lineRule="auto"/>
              <w:jc w:val="both"/>
              <w:rPr>
                <w:rFonts w:ascii="Corbel" w:hAnsi="Corbel"/>
                <w:sz w:val="16"/>
                <w:szCs w:val="16"/>
              </w:rPr>
            </w:pPr>
            <w:r w:rsidRPr="004D1CD5">
              <w:rPr>
                <w:rFonts w:ascii="Corbel" w:hAnsi="Corbel"/>
                <w:sz w:val="16"/>
                <w:szCs w:val="16"/>
              </w:rPr>
              <w:t>Parri</w:t>
            </w:r>
          </w:p>
        </w:tc>
        <w:tc>
          <w:tcPr>
            <w:tcW w:w="4253" w:type="dxa"/>
          </w:tcPr>
          <w:p w14:paraId="0F844703" w14:textId="77777777" w:rsidR="003839CB" w:rsidRPr="004D1CD5" w:rsidRDefault="003839CB" w:rsidP="00AE07E8">
            <w:pPr>
              <w:spacing w:beforeLines="20" w:before="48" w:afterLines="40" w:after="96" w:line="288" w:lineRule="auto"/>
              <w:jc w:val="both"/>
              <w:rPr>
                <w:rFonts w:ascii="Corbel" w:hAnsi="Corbel"/>
                <w:sz w:val="16"/>
                <w:szCs w:val="16"/>
              </w:rPr>
            </w:pPr>
            <w:r w:rsidRPr="004D1CD5">
              <w:rPr>
                <w:rFonts w:ascii="Corbel" w:hAnsi="Corbel"/>
                <w:sz w:val="16"/>
                <w:szCs w:val="16"/>
              </w:rPr>
              <w:t>Raccoglie molti antifascisti ma non ha una base di massa ed è diviso tra un’ala socialista e un’ala liberal-democratica</w:t>
            </w:r>
            <w:r>
              <w:rPr>
                <w:rFonts w:ascii="Corbel" w:hAnsi="Corbel"/>
                <w:sz w:val="16"/>
                <w:szCs w:val="16"/>
              </w:rPr>
              <w:t>.</w:t>
            </w:r>
          </w:p>
        </w:tc>
      </w:tr>
      <w:tr w:rsidR="003839CB" w:rsidRPr="004D1CD5" w14:paraId="23969C26" w14:textId="77777777" w:rsidTr="00C75B85">
        <w:tc>
          <w:tcPr>
            <w:tcW w:w="2410" w:type="dxa"/>
          </w:tcPr>
          <w:p w14:paraId="3549A887" w14:textId="77777777" w:rsidR="003839CB" w:rsidRPr="004D1CD5" w:rsidRDefault="003839CB" w:rsidP="00AE07E8">
            <w:pPr>
              <w:numPr>
                <w:ilvl w:val="0"/>
                <w:numId w:val="12"/>
              </w:numPr>
              <w:spacing w:beforeLines="20" w:before="48" w:afterLines="40" w:after="96" w:line="288" w:lineRule="auto"/>
              <w:jc w:val="both"/>
              <w:rPr>
                <w:rFonts w:ascii="Corbel" w:hAnsi="Corbel"/>
                <w:sz w:val="16"/>
                <w:szCs w:val="16"/>
              </w:rPr>
            </w:pPr>
            <w:r w:rsidRPr="004D1CD5">
              <w:rPr>
                <w:rFonts w:ascii="Corbel" w:hAnsi="Corbel"/>
                <w:b/>
                <w:sz w:val="16"/>
                <w:szCs w:val="16"/>
              </w:rPr>
              <w:t>PLI</w:t>
            </w:r>
            <w:r w:rsidRPr="004D1CD5">
              <w:rPr>
                <w:rFonts w:ascii="Corbel" w:hAnsi="Corbel"/>
                <w:sz w:val="16"/>
                <w:szCs w:val="16"/>
              </w:rPr>
              <w:t xml:space="preserve">, Partito liberale </w:t>
            </w:r>
          </w:p>
        </w:tc>
        <w:tc>
          <w:tcPr>
            <w:tcW w:w="1134" w:type="dxa"/>
          </w:tcPr>
          <w:p w14:paraId="65D316F6" w14:textId="77777777" w:rsidR="003839CB" w:rsidRDefault="003839CB" w:rsidP="00AE07E8">
            <w:pPr>
              <w:spacing w:beforeLines="20" w:before="48" w:afterLines="40" w:after="96" w:line="288" w:lineRule="auto"/>
              <w:jc w:val="both"/>
              <w:rPr>
                <w:rFonts w:ascii="Corbel" w:hAnsi="Corbel"/>
                <w:sz w:val="16"/>
                <w:szCs w:val="16"/>
              </w:rPr>
            </w:pPr>
            <w:r w:rsidRPr="004D1CD5">
              <w:rPr>
                <w:rFonts w:ascii="Corbel" w:hAnsi="Corbel"/>
                <w:sz w:val="16"/>
                <w:szCs w:val="16"/>
              </w:rPr>
              <w:t xml:space="preserve">B. Croce, </w:t>
            </w:r>
          </w:p>
          <w:p w14:paraId="6E24C5FD" w14:textId="77777777" w:rsidR="003839CB" w:rsidRPr="004D1CD5" w:rsidRDefault="003839CB" w:rsidP="00AE07E8">
            <w:pPr>
              <w:spacing w:beforeLines="20" w:before="48" w:afterLines="40" w:after="96" w:line="288" w:lineRule="auto"/>
              <w:jc w:val="both"/>
              <w:rPr>
                <w:rFonts w:ascii="Corbel" w:hAnsi="Corbel"/>
                <w:sz w:val="16"/>
                <w:szCs w:val="16"/>
              </w:rPr>
            </w:pPr>
            <w:r w:rsidRPr="004D1CD5">
              <w:rPr>
                <w:rFonts w:ascii="Corbel" w:hAnsi="Corbel"/>
                <w:sz w:val="16"/>
                <w:szCs w:val="16"/>
              </w:rPr>
              <w:t>L. Einaudi</w:t>
            </w:r>
          </w:p>
        </w:tc>
        <w:tc>
          <w:tcPr>
            <w:tcW w:w="4253" w:type="dxa"/>
          </w:tcPr>
          <w:p w14:paraId="13CC66F6" w14:textId="77777777" w:rsidR="003839CB" w:rsidRPr="004D1CD5" w:rsidRDefault="003839CB" w:rsidP="00AE07E8">
            <w:pPr>
              <w:spacing w:beforeLines="20" w:before="48" w:afterLines="40" w:after="96" w:line="288" w:lineRule="auto"/>
              <w:jc w:val="both"/>
              <w:rPr>
                <w:rFonts w:ascii="Corbel" w:hAnsi="Corbel"/>
                <w:sz w:val="16"/>
                <w:szCs w:val="16"/>
              </w:rPr>
            </w:pPr>
            <w:r w:rsidRPr="004D1CD5">
              <w:rPr>
                <w:rFonts w:ascii="Corbel" w:hAnsi="Corbel"/>
                <w:sz w:val="16"/>
                <w:szCs w:val="16"/>
              </w:rPr>
              <w:t>Raccoglieva gran parte della classe dirigente pre-fascista</w:t>
            </w:r>
            <w:r>
              <w:rPr>
                <w:rFonts w:ascii="Corbel" w:hAnsi="Corbel"/>
                <w:sz w:val="16"/>
                <w:szCs w:val="16"/>
              </w:rPr>
              <w:t>.</w:t>
            </w:r>
          </w:p>
        </w:tc>
      </w:tr>
      <w:tr w:rsidR="003839CB" w:rsidRPr="004D1CD5" w14:paraId="60969BC2" w14:textId="77777777" w:rsidTr="00C75B85">
        <w:tc>
          <w:tcPr>
            <w:tcW w:w="2410" w:type="dxa"/>
          </w:tcPr>
          <w:p w14:paraId="63F11ACB" w14:textId="77777777" w:rsidR="003839CB" w:rsidRPr="004D1CD5" w:rsidRDefault="003839CB" w:rsidP="00AE07E8">
            <w:pPr>
              <w:numPr>
                <w:ilvl w:val="0"/>
                <w:numId w:val="12"/>
              </w:numPr>
              <w:spacing w:beforeLines="20" w:before="48" w:afterLines="40" w:after="96" w:line="288" w:lineRule="auto"/>
              <w:jc w:val="both"/>
              <w:rPr>
                <w:rFonts w:ascii="Corbel" w:hAnsi="Corbel"/>
                <w:sz w:val="16"/>
                <w:szCs w:val="16"/>
              </w:rPr>
            </w:pPr>
            <w:r w:rsidRPr="004D1CD5">
              <w:rPr>
                <w:rFonts w:ascii="Corbel" w:hAnsi="Corbel"/>
                <w:b/>
                <w:sz w:val="16"/>
                <w:szCs w:val="16"/>
              </w:rPr>
              <w:t>PDL</w:t>
            </w:r>
            <w:r w:rsidRPr="004D1CD5">
              <w:rPr>
                <w:rFonts w:ascii="Corbel" w:hAnsi="Corbel"/>
                <w:sz w:val="16"/>
                <w:szCs w:val="16"/>
              </w:rPr>
              <w:t xml:space="preserve">, Partito democratico del lavoro </w:t>
            </w:r>
          </w:p>
        </w:tc>
        <w:tc>
          <w:tcPr>
            <w:tcW w:w="1134" w:type="dxa"/>
          </w:tcPr>
          <w:p w14:paraId="339DD868" w14:textId="77777777" w:rsidR="003839CB" w:rsidRPr="004D1CD5" w:rsidRDefault="003839CB" w:rsidP="00AE07E8">
            <w:pPr>
              <w:spacing w:beforeLines="20" w:before="48" w:afterLines="40" w:after="96" w:line="288" w:lineRule="auto"/>
              <w:jc w:val="both"/>
              <w:rPr>
                <w:rFonts w:ascii="Corbel" w:hAnsi="Corbel"/>
                <w:sz w:val="16"/>
                <w:szCs w:val="16"/>
              </w:rPr>
            </w:pPr>
            <w:r w:rsidRPr="004D1CD5">
              <w:rPr>
                <w:rFonts w:ascii="Corbel" w:hAnsi="Corbel"/>
                <w:sz w:val="16"/>
                <w:szCs w:val="16"/>
              </w:rPr>
              <w:t xml:space="preserve">Bonomi  </w:t>
            </w:r>
          </w:p>
        </w:tc>
        <w:tc>
          <w:tcPr>
            <w:tcW w:w="4253" w:type="dxa"/>
          </w:tcPr>
          <w:p w14:paraId="4983CE85" w14:textId="77777777" w:rsidR="003839CB" w:rsidRPr="004D1CD5" w:rsidRDefault="003839CB" w:rsidP="00AE07E8">
            <w:pPr>
              <w:spacing w:beforeLines="20" w:before="48" w:afterLines="40" w:after="96" w:line="288" w:lineRule="auto"/>
              <w:jc w:val="both"/>
              <w:rPr>
                <w:rFonts w:ascii="Corbel" w:hAnsi="Corbel"/>
                <w:sz w:val="16"/>
                <w:szCs w:val="16"/>
              </w:rPr>
            </w:pPr>
            <w:r w:rsidRPr="004D1CD5">
              <w:rPr>
                <w:rFonts w:ascii="Corbel" w:hAnsi="Corbel"/>
                <w:sz w:val="16"/>
                <w:szCs w:val="16"/>
              </w:rPr>
              <w:t>Fondato da Bonomi nel ‘43, era un partito di ispirazione democratica e riformista</w:t>
            </w:r>
            <w:r>
              <w:rPr>
                <w:rFonts w:ascii="Corbel" w:hAnsi="Corbel"/>
                <w:sz w:val="16"/>
                <w:szCs w:val="16"/>
              </w:rPr>
              <w:t>.</w:t>
            </w:r>
          </w:p>
        </w:tc>
      </w:tr>
    </w:tbl>
    <w:p w14:paraId="0CE23A58" w14:textId="42456A2D" w:rsidR="003839CB" w:rsidRDefault="003839CB" w:rsidP="00AE07E8">
      <w:pPr>
        <w:shd w:val="clear" w:color="auto" w:fill="FFFFFF"/>
        <w:tabs>
          <w:tab w:val="left" w:pos="2127"/>
        </w:tabs>
        <w:spacing w:beforeLines="20" w:before="48" w:afterLines="40" w:after="96" w:line="288" w:lineRule="auto"/>
        <w:ind w:left="360"/>
        <w:jc w:val="both"/>
        <w:rPr>
          <w:rFonts w:ascii="Ebrima" w:eastAsia="Malgun Gothic Semilight" w:hAnsi="Ebrima" w:cs="Malgun Gothic Semilight"/>
          <w:sz w:val="18"/>
          <w:szCs w:val="18"/>
        </w:rPr>
      </w:pPr>
    </w:p>
    <w:p w14:paraId="7C07232D" w14:textId="77777777" w:rsidR="00312B81" w:rsidRPr="007F4190" w:rsidRDefault="00312B81" w:rsidP="00AE07E8">
      <w:pPr>
        <w:shd w:val="clear" w:color="auto" w:fill="FFFFFF"/>
        <w:tabs>
          <w:tab w:val="left" w:pos="2127"/>
        </w:tabs>
        <w:spacing w:beforeLines="20" w:before="48" w:afterLines="40" w:after="96" w:line="288" w:lineRule="auto"/>
        <w:ind w:left="360"/>
        <w:jc w:val="both"/>
        <w:rPr>
          <w:rFonts w:ascii="Ebrima" w:eastAsia="Malgun Gothic Semilight" w:hAnsi="Ebrima" w:cs="Malgun Gothic Semilight"/>
          <w:sz w:val="18"/>
          <w:szCs w:val="18"/>
        </w:rPr>
      </w:pPr>
    </w:p>
    <w:p w14:paraId="64DDC67C" w14:textId="40D8DD36" w:rsidR="00D77A5B" w:rsidRPr="009E7513" w:rsidRDefault="00D77A5B" w:rsidP="00AE07E8">
      <w:pPr>
        <w:pStyle w:val="Titolo2"/>
        <w:shd w:val="clear" w:color="auto" w:fill="FFFFFF" w:themeFill="background1"/>
        <w:ind w:left="0"/>
        <w:rPr>
          <w:rFonts w:ascii="Ebrima" w:eastAsia="Malgun Gothic Semilight" w:hAnsi="Ebrima"/>
          <w:color w:val="0070C0"/>
          <w:sz w:val="24"/>
          <w:szCs w:val="24"/>
        </w:rPr>
      </w:pPr>
      <w:bookmarkStart w:id="38" w:name="_Toc130730739"/>
      <w:bookmarkStart w:id="39" w:name="_Toc162897559"/>
      <w:r w:rsidRPr="009E7513">
        <w:rPr>
          <w:rFonts w:ascii="Ebrima" w:eastAsia="Malgun Gothic Semilight" w:hAnsi="Ebrima"/>
          <w:color w:val="0070C0"/>
          <w:sz w:val="24"/>
          <w:szCs w:val="24"/>
        </w:rPr>
        <w:t xml:space="preserve">3.2/ </w:t>
      </w:r>
      <w:r w:rsidR="003839CB" w:rsidRPr="00D77A5B">
        <w:rPr>
          <w:rFonts w:ascii="Ebrima" w:eastAsia="Malgun Gothic Semilight" w:hAnsi="Ebrima"/>
          <w:color w:val="0070C0"/>
          <w:sz w:val="24"/>
          <w:szCs w:val="24"/>
        </w:rPr>
        <w:t>La svolta di Salerno</w:t>
      </w:r>
      <w:bookmarkEnd w:id="38"/>
      <w:r w:rsidR="006D60D2">
        <w:rPr>
          <w:rFonts w:ascii="Ebrima" w:eastAsia="Malgun Gothic Semilight" w:hAnsi="Ebrima"/>
          <w:color w:val="0070C0"/>
          <w:sz w:val="24"/>
          <w:szCs w:val="24"/>
        </w:rPr>
        <w:t xml:space="preserve">: </w:t>
      </w:r>
      <w:r w:rsidR="006D60D2" w:rsidRPr="006D60D2">
        <w:rPr>
          <w:rFonts w:ascii="Ebrima" w:eastAsia="Malgun Gothic Semilight" w:hAnsi="Ebrima"/>
          <w:color w:val="0070C0"/>
          <w:sz w:val="24"/>
          <w:szCs w:val="24"/>
        </w:rPr>
        <w:t xml:space="preserve">accantonare l’opposizione alla monarchia e </w:t>
      </w:r>
      <w:r w:rsidR="006D60D2">
        <w:rPr>
          <w:rFonts w:ascii="Ebrima" w:eastAsia="Malgun Gothic Semilight" w:hAnsi="Ebrima"/>
          <w:color w:val="0070C0"/>
          <w:sz w:val="24"/>
          <w:szCs w:val="24"/>
        </w:rPr>
        <w:t>unirsi alle altre forze politiche contro il fascismo</w:t>
      </w:r>
      <w:bookmarkEnd w:id="39"/>
    </w:p>
    <w:p w14:paraId="38753C41" w14:textId="77777777" w:rsidR="000B73D4" w:rsidRDefault="000B73D4" w:rsidP="00AE07E8">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p>
    <w:p w14:paraId="5934A74D" w14:textId="048B673B" w:rsidR="006D60D2" w:rsidRDefault="003839CB" w:rsidP="00AE07E8">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r w:rsidRPr="00E56234">
        <w:rPr>
          <w:rFonts w:ascii="Ebrima" w:eastAsia="Malgun Gothic Semilight" w:hAnsi="Ebrima" w:cs="Malgun Gothic Semilight"/>
        </w:rPr>
        <w:t>Il CLN, in forte contrasto con la monarchia</w:t>
      </w:r>
      <w:r w:rsidR="009A554C">
        <w:rPr>
          <w:rFonts w:ascii="Ebrima" w:eastAsia="Malgun Gothic Semilight" w:hAnsi="Ebrima" w:cs="Malgun Gothic Semilight"/>
        </w:rPr>
        <w:t>, compromessa con il fascismo,</w:t>
      </w:r>
      <w:r w:rsidR="00301290">
        <w:rPr>
          <w:rFonts w:ascii="Ebrima" w:eastAsia="Malgun Gothic Semilight" w:hAnsi="Ebrima" w:cs="Malgun Gothic Semilight"/>
        </w:rPr>
        <w:t xml:space="preserve"> </w:t>
      </w:r>
      <w:r w:rsidRPr="00E56234">
        <w:rPr>
          <w:rFonts w:ascii="Ebrima" w:eastAsia="Malgun Gothic Semilight" w:hAnsi="Ebrima" w:cs="Malgun Gothic Semilight"/>
        </w:rPr>
        <w:t>e con il governo Badoglio, di cui chiede</w:t>
      </w:r>
      <w:r w:rsidR="009A554C">
        <w:rPr>
          <w:rFonts w:ascii="Ebrima" w:eastAsia="Malgun Gothic Semilight" w:hAnsi="Ebrima" w:cs="Malgun Gothic Semilight"/>
        </w:rPr>
        <w:t>va</w:t>
      </w:r>
      <w:r w:rsidRPr="00E56234">
        <w:rPr>
          <w:rFonts w:ascii="Ebrima" w:eastAsia="Malgun Gothic Semilight" w:hAnsi="Ebrima" w:cs="Malgun Gothic Semilight"/>
        </w:rPr>
        <w:t xml:space="preserve"> la sostituzione, </w:t>
      </w:r>
      <w:r w:rsidR="009A554C">
        <w:rPr>
          <w:rFonts w:ascii="Ebrima" w:eastAsia="Malgun Gothic Semilight" w:hAnsi="Ebrima" w:cs="Malgun Gothic Semilight"/>
        </w:rPr>
        <w:t xml:space="preserve">voleva </w:t>
      </w:r>
      <w:r w:rsidRPr="00E56234">
        <w:rPr>
          <w:rFonts w:ascii="Ebrima" w:eastAsia="Malgun Gothic Semilight" w:hAnsi="Ebrima" w:cs="Malgun Gothic Semilight"/>
        </w:rPr>
        <w:t xml:space="preserve">dare un nuovo assetto politico al Paese. </w:t>
      </w:r>
    </w:p>
    <w:p w14:paraId="56D186E2" w14:textId="4A0F386E" w:rsidR="006D60D2" w:rsidRDefault="006D60D2" w:rsidP="00AE07E8">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r>
        <w:rPr>
          <w:rFonts w:ascii="Ebrima" w:eastAsia="Malgun Gothic Semilight" w:hAnsi="Ebrima" w:cs="Malgun Gothic Semilight"/>
        </w:rPr>
        <w:t xml:space="preserve">Tuttavia, </w:t>
      </w:r>
      <w:r w:rsidR="003839CB" w:rsidRPr="00E56234">
        <w:rPr>
          <w:rFonts w:ascii="Ebrima" w:eastAsia="Malgun Gothic Semilight" w:hAnsi="Ebrima" w:cs="Malgun Gothic Semilight"/>
        </w:rPr>
        <w:t xml:space="preserve">il leader del PCI, Palmiro </w:t>
      </w:r>
      <w:r w:rsidR="003839CB" w:rsidRPr="00E56234">
        <w:rPr>
          <w:rFonts w:ascii="Ebrima" w:eastAsia="Malgun Gothic Semilight" w:hAnsi="Ebrima" w:cs="Malgun Gothic Semilight"/>
          <w:b/>
        </w:rPr>
        <w:t>Togliatti</w:t>
      </w:r>
      <w:r w:rsidR="003839CB" w:rsidRPr="00E56234">
        <w:rPr>
          <w:rFonts w:ascii="Ebrima" w:eastAsia="Malgun Gothic Semilight" w:hAnsi="Ebrima" w:cs="Malgun Gothic Semilight"/>
        </w:rPr>
        <w:t>, tornato dall’esilio in URSS, invit</w:t>
      </w:r>
      <w:r w:rsidR="009A554C">
        <w:rPr>
          <w:rFonts w:ascii="Ebrima" w:eastAsia="Malgun Gothic Semilight" w:hAnsi="Ebrima" w:cs="Malgun Gothic Semilight"/>
        </w:rPr>
        <w:t>ò</w:t>
      </w:r>
      <w:r w:rsidR="003839CB" w:rsidRPr="00E56234">
        <w:rPr>
          <w:rFonts w:ascii="Ebrima" w:eastAsia="Malgun Gothic Semilight" w:hAnsi="Ebrima" w:cs="Malgun Gothic Semilight"/>
        </w:rPr>
        <w:t xml:space="preserve"> le forze politiche a </w:t>
      </w:r>
      <w:r w:rsidR="004145B5">
        <w:rPr>
          <w:rFonts w:ascii="Ebrima" w:eastAsia="Malgun Gothic Semilight" w:hAnsi="Ebrima" w:cs="Malgun Gothic Semilight"/>
        </w:rPr>
        <w:t xml:space="preserve">mettere da parte momentaneamente l’avversione alla Corona perché tutte le forze politiche potessero concentrarsi nella lotta contro il fascismo e a </w:t>
      </w:r>
      <w:r w:rsidR="003839CB" w:rsidRPr="00E56234">
        <w:rPr>
          <w:rFonts w:ascii="Ebrima" w:eastAsia="Malgun Gothic Semilight" w:hAnsi="Ebrima" w:cs="Malgun Gothic Semilight"/>
        </w:rPr>
        <w:t xml:space="preserve">rimandare ogni discussione sul futuro </w:t>
      </w:r>
      <w:r w:rsidR="004145B5">
        <w:rPr>
          <w:rFonts w:ascii="Ebrima" w:eastAsia="Malgun Gothic Semilight" w:hAnsi="Ebrima" w:cs="Malgun Gothic Semilight"/>
        </w:rPr>
        <w:t xml:space="preserve">istituzionale </w:t>
      </w:r>
      <w:r w:rsidR="003839CB" w:rsidRPr="00E56234">
        <w:rPr>
          <w:rFonts w:ascii="Ebrima" w:eastAsia="Malgun Gothic Semilight" w:hAnsi="Ebrima" w:cs="Malgun Gothic Semilight"/>
        </w:rPr>
        <w:t xml:space="preserve">del Paese </w:t>
      </w:r>
      <w:r>
        <w:rPr>
          <w:rFonts w:ascii="Ebrima" w:eastAsia="Malgun Gothic Semilight" w:hAnsi="Ebrima" w:cs="Malgun Gothic Semilight"/>
        </w:rPr>
        <w:t xml:space="preserve">(monarchia o repubblica?) </w:t>
      </w:r>
      <w:r w:rsidR="004145B5">
        <w:rPr>
          <w:rFonts w:ascii="Ebrima" w:eastAsia="Malgun Gothic Semilight" w:hAnsi="Ebrima" w:cs="Malgun Gothic Semilight"/>
        </w:rPr>
        <w:t>a</w:t>
      </w:r>
      <w:r w:rsidR="003839CB" w:rsidRPr="00E56234">
        <w:rPr>
          <w:rFonts w:ascii="Ebrima" w:eastAsia="Malgun Gothic Semilight" w:hAnsi="Ebrima" w:cs="Malgun Gothic Semilight"/>
        </w:rPr>
        <w:t>lla fine della guerra</w:t>
      </w:r>
      <w:r w:rsidR="004145B5">
        <w:rPr>
          <w:rFonts w:ascii="Ebrima" w:eastAsia="Malgun Gothic Semilight" w:hAnsi="Ebrima" w:cs="Malgun Gothic Semilight"/>
        </w:rPr>
        <w:t>, con l’impegno collettivo di convocare un’Assemblea Costituente</w:t>
      </w:r>
      <w:r w:rsidR="003839CB" w:rsidRPr="00E56234">
        <w:rPr>
          <w:rFonts w:ascii="Ebrima" w:eastAsia="Malgun Gothic Semilight" w:hAnsi="Ebrima" w:cs="Malgun Gothic Semilight"/>
        </w:rPr>
        <w:t xml:space="preserve">. </w:t>
      </w:r>
    </w:p>
    <w:p w14:paraId="3C23B6F0" w14:textId="483F2B91" w:rsidR="005C5865" w:rsidRDefault="003839CB" w:rsidP="00AE07E8">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r w:rsidRPr="00E56234">
        <w:rPr>
          <w:rFonts w:ascii="Ebrima" w:eastAsia="Malgun Gothic Semilight" w:hAnsi="Ebrima" w:cs="Malgun Gothic Semilight"/>
        </w:rPr>
        <w:t xml:space="preserve">È la cosiddetta </w:t>
      </w:r>
      <w:r w:rsidRPr="00E56234">
        <w:rPr>
          <w:rFonts w:ascii="Ebrima" w:eastAsia="Malgun Gothic Semilight" w:hAnsi="Ebrima" w:cs="Malgun Gothic Semilight"/>
          <w:b/>
        </w:rPr>
        <w:t xml:space="preserve">svolta di Salerno </w:t>
      </w:r>
      <w:r w:rsidRPr="00E56234">
        <w:rPr>
          <w:rFonts w:ascii="Ebrima" w:eastAsia="Malgun Gothic Semilight" w:hAnsi="Ebrima" w:cs="Malgun Gothic Semilight"/>
        </w:rPr>
        <w:t>(</w:t>
      </w:r>
      <w:r w:rsidR="006D60D2">
        <w:rPr>
          <w:rFonts w:ascii="Ebrima" w:eastAsia="Malgun Gothic Semilight" w:hAnsi="Ebrima" w:cs="Malgun Gothic Semilight"/>
        </w:rPr>
        <w:t>perché a Salerno, nell’</w:t>
      </w:r>
      <w:r w:rsidR="007350A0">
        <w:rPr>
          <w:rFonts w:ascii="Ebrima" w:eastAsia="Malgun Gothic Semilight" w:hAnsi="Ebrima" w:cs="Malgun Gothic Semilight"/>
        </w:rPr>
        <w:t xml:space="preserve">aprile </w:t>
      </w:r>
      <w:r w:rsidR="006D60D2">
        <w:rPr>
          <w:rFonts w:ascii="Ebrima" w:eastAsia="Malgun Gothic Semilight" w:hAnsi="Ebrima" w:cs="Malgun Gothic Semilight"/>
        </w:rPr>
        <w:t xml:space="preserve">del </w:t>
      </w:r>
      <w:r w:rsidRPr="00E56234">
        <w:rPr>
          <w:rFonts w:ascii="Ebrima" w:eastAsia="Malgun Gothic Semilight" w:hAnsi="Ebrima" w:cs="Malgun Gothic Semilight"/>
        </w:rPr>
        <w:t>1944</w:t>
      </w:r>
      <w:r w:rsidR="006D60D2">
        <w:rPr>
          <w:rFonts w:ascii="Ebrima" w:eastAsia="Malgun Gothic Semilight" w:hAnsi="Ebrima" w:cs="Malgun Gothic Semilight"/>
        </w:rPr>
        <w:t xml:space="preserve"> si era riunito il Consiglio del PCI, dove vennero prese queste decisioni politiche</w:t>
      </w:r>
      <w:r w:rsidRPr="00E56234">
        <w:rPr>
          <w:rFonts w:ascii="Ebrima" w:eastAsia="Malgun Gothic Semilight" w:hAnsi="Ebrima" w:cs="Malgun Gothic Semilight"/>
        </w:rPr>
        <w:t xml:space="preserve">) operata da Togliatti, grazie alla </w:t>
      </w:r>
      <w:r w:rsidRPr="00764243">
        <w:rPr>
          <w:rFonts w:ascii="Ebrima" w:eastAsia="Malgun Gothic Semilight" w:hAnsi="Ebrima" w:cs="Malgun Gothic Semilight"/>
        </w:rPr>
        <w:t xml:space="preserve">quale </w:t>
      </w:r>
      <w:r w:rsidR="00764243" w:rsidRPr="00764243">
        <w:rPr>
          <w:rFonts w:ascii="Ebrima" w:eastAsia="Malgun Gothic Semilight" w:hAnsi="Ebrima" w:cs="Malgun Gothic Semilight"/>
        </w:rPr>
        <w:t xml:space="preserve">il CLN decideva di collaborare </w:t>
      </w:r>
      <w:r w:rsidR="00764243" w:rsidRPr="00764243">
        <w:rPr>
          <w:rFonts w:ascii="Ebrima" w:eastAsia="Malgun Gothic Semilight" w:hAnsi="Ebrima" w:cs="Malgun Gothic Semilight"/>
        </w:rPr>
        <w:lastRenderedPageBreak/>
        <w:t xml:space="preserve">con Badoglio e col re, </w:t>
      </w:r>
      <w:r w:rsidR="006D60D2">
        <w:rPr>
          <w:rFonts w:ascii="Ebrima" w:eastAsia="Malgun Gothic Semilight" w:hAnsi="Ebrima" w:cs="Malgun Gothic Semilight"/>
        </w:rPr>
        <w:t xml:space="preserve">cosa </w:t>
      </w:r>
      <w:r w:rsidR="00764243" w:rsidRPr="00764243">
        <w:rPr>
          <w:rFonts w:ascii="Ebrima" w:eastAsia="Malgun Gothic Semilight" w:hAnsi="Ebrima" w:cs="Malgun Gothic Semilight"/>
        </w:rPr>
        <w:t>che consentiva la nascita di un governo Badoglio composto dai partiti del CLN</w:t>
      </w:r>
      <w:r w:rsidR="00764243">
        <w:rPr>
          <w:rFonts w:ascii="Ebrima" w:eastAsia="Malgun Gothic Semilight" w:hAnsi="Ebrima" w:cs="Malgun Gothic Semilight"/>
        </w:rPr>
        <w:t xml:space="preserve">. Si trattava di un </w:t>
      </w:r>
      <w:r w:rsidRPr="00E56234">
        <w:rPr>
          <w:rFonts w:ascii="Ebrima" w:eastAsia="Malgun Gothic Semilight" w:hAnsi="Ebrima" w:cs="Malgun Gothic Semilight"/>
          <w:b/>
        </w:rPr>
        <w:t>governo di unità nazionale</w:t>
      </w:r>
      <w:r w:rsidRPr="00E56234">
        <w:rPr>
          <w:rStyle w:val="Rimandonotaapidipagina"/>
          <w:rFonts w:ascii="Ebrima" w:eastAsia="Malgun Gothic Semilight" w:hAnsi="Ebrima" w:cs="Malgun Gothic Semilight"/>
        </w:rPr>
        <w:footnoteReference w:id="7"/>
      </w:r>
      <w:r w:rsidRPr="00E56234">
        <w:rPr>
          <w:rFonts w:ascii="Ebrima" w:eastAsia="Malgun Gothic Semilight" w:hAnsi="Ebrima" w:cs="Malgun Gothic Semilight"/>
        </w:rPr>
        <w:t xml:space="preserve"> (governo </w:t>
      </w:r>
      <w:r w:rsidR="00764243">
        <w:rPr>
          <w:rFonts w:ascii="Ebrima" w:eastAsia="Malgun Gothic Semilight" w:hAnsi="Ebrima" w:cs="Malgun Gothic Semilight"/>
        </w:rPr>
        <w:t>Badoglio II</w:t>
      </w:r>
      <w:r w:rsidRPr="00E56234">
        <w:rPr>
          <w:rFonts w:ascii="Ebrima" w:eastAsia="Malgun Gothic Semilight" w:hAnsi="Ebrima" w:cs="Malgun Gothic Semilight"/>
        </w:rPr>
        <w:t>)</w:t>
      </w:r>
      <w:r w:rsidR="005C5865">
        <w:rPr>
          <w:rFonts w:ascii="Ebrima" w:eastAsia="Malgun Gothic Semilight" w:hAnsi="Ebrima" w:cs="Malgun Gothic Semilight"/>
        </w:rPr>
        <w:t xml:space="preserve">. </w:t>
      </w:r>
    </w:p>
    <w:p w14:paraId="30CAB710" w14:textId="12375058" w:rsidR="00F44D98" w:rsidRDefault="00F44D98" w:rsidP="00AE07E8">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r>
        <w:rPr>
          <w:rFonts w:ascii="Ebrima" w:eastAsia="Malgun Gothic Semilight" w:hAnsi="Ebrima" w:cs="Malgun Gothic Semilight"/>
        </w:rPr>
        <w:t>Q</w:t>
      </w:r>
      <w:r w:rsidRPr="00E56234">
        <w:rPr>
          <w:rFonts w:ascii="Ebrima" w:eastAsia="Malgun Gothic Semilight" w:hAnsi="Ebrima" w:cs="Malgun Gothic Semilight"/>
        </w:rPr>
        <w:t xml:space="preserve">uanto al re </w:t>
      </w:r>
      <w:r w:rsidRPr="00E56234">
        <w:rPr>
          <w:rFonts w:ascii="Ebrima" w:eastAsia="Malgun Gothic Semilight" w:hAnsi="Ebrima" w:cs="Malgun Gothic Semilight"/>
          <w:b/>
        </w:rPr>
        <w:t>Vittorio Emanuele III</w:t>
      </w:r>
      <w:r w:rsidRPr="00E56234">
        <w:rPr>
          <w:rFonts w:ascii="Ebrima" w:eastAsia="Malgun Gothic Semilight" w:hAnsi="Ebrima" w:cs="Malgun Gothic Semilight"/>
        </w:rPr>
        <w:t>, compromesso con il fascismo, si deci</w:t>
      </w:r>
      <w:r>
        <w:rPr>
          <w:rFonts w:ascii="Ebrima" w:eastAsia="Malgun Gothic Semilight" w:hAnsi="Ebrima" w:cs="Malgun Gothic Semilight"/>
        </w:rPr>
        <w:t>s</w:t>
      </w:r>
      <w:r w:rsidRPr="00E56234">
        <w:rPr>
          <w:rFonts w:ascii="Ebrima" w:eastAsia="Malgun Gothic Semilight" w:hAnsi="Ebrima" w:cs="Malgun Gothic Semilight"/>
        </w:rPr>
        <w:t>e che cess</w:t>
      </w:r>
      <w:r>
        <w:rPr>
          <w:rFonts w:ascii="Ebrima" w:eastAsia="Malgun Gothic Semilight" w:hAnsi="Ebrima" w:cs="Malgun Gothic Semilight"/>
        </w:rPr>
        <w:t>asse</w:t>
      </w:r>
      <w:r w:rsidRPr="00E56234">
        <w:rPr>
          <w:rFonts w:ascii="Ebrima" w:eastAsia="Malgun Gothic Semilight" w:hAnsi="Ebrima" w:cs="Malgun Gothic Semilight"/>
        </w:rPr>
        <w:t xml:space="preserve"> di esercitare le proprie funzioni di sovrano e le trasferis</w:t>
      </w:r>
      <w:r>
        <w:rPr>
          <w:rFonts w:ascii="Ebrima" w:eastAsia="Malgun Gothic Semilight" w:hAnsi="Ebrima" w:cs="Malgun Gothic Semilight"/>
        </w:rPr>
        <w:t xml:space="preserve">se </w:t>
      </w:r>
      <w:r w:rsidRPr="00E56234">
        <w:rPr>
          <w:rFonts w:ascii="Ebrima" w:eastAsia="Malgun Gothic Semilight" w:hAnsi="Ebrima" w:cs="Malgun Gothic Semilight"/>
        </w:rPr>
        <w:t xml:space="preserve">al figlio, </w:t>
      </w:r>
      <w:r w:rsidRPr="00E56234">
        <w:rPr>
          <w:rFonts w:ascii="Ebrima" w:eastAsia="Malgun Gothic Semilight" w:hAnsi="Ebrima" w:cs="Malgun Gothic Semilight"/>
          <w:b/>
        </w:rPr>
        <w:t xml:space="preserve">Umberto </w:t>
      </w:r>
      <w:r w:rsidRPr="005C5865">
        <w:rPr>
          <w:rFonts w:ascii="Ebrima" w:eastAsia="Malgun Gothic Semilight" w:hAnsi="Ebrima" w:cs="Malgun Gothic Semilight"/>
          <w:bCs/>
        </w:rPr>
        <w:t>di Savoia</w:t>
      </w:r>
      <w:r>
        <w:rPr>
          <w:rFonts w:ascii="Ebrima" w:eastAsia="Malgun Gothic Semilight" w:hAnsi="Ebrima" w:cs="Malgun Gothic Semilight"/>
          <w:bCs/>
        </w:rPr>
        <w:t xml:space="preserve">, che venne </w:t>
      </w:r>
      <w:r w:rsidRPr="00E56234">
        <w:rPr>
          <w:rFonts w:ascii="Ebrima" w:eastAsia="Malgun Gothic Semilight" w:hAnsi="Ebrima" w:cs="Malgun Gothic Semilight"/>
        </w:rPr>
        <w:t xml:space="preserve">nominato </w:t>
      </w:r>
      <w:r w:rsidRPr="00E41096">
        <w:rPr>
          <w:rFonts w:ascii="Ebrima" w:eastAsia="Malgun Gothic Semilight" w:hAnsi="Ebrima" w:cs="Malgun Gothic Semilight"/>
          <w:b/>
          <w:bCs/>
        </w:rPr>
        <w:t>luogotenente</w:t>
      </w:r>
      <w:r w:rsidRPr="00E56234">
        <w:rPr>
          <w:rFonts w:ascii="Ebrima" w:eastAsia="Malgun Gothic Semilight" w:hAnsi="Ebrima" w:cs="Malgun Gothic Semilight"/>
        </w:rPr>
        <w:t xml:space="preserve"> </w:t>
      </w:r>
      <w:r w:rsidRPr="00E41096">
        <w:rPr>
          <w:rFonts w:ascii="Ebrima" w:eastAsia="Malgun Gothic Semilight" w:hAnsi="Ebrima" w:cs="Malgun Gothic Semilight"/>
          <w:b/>
          <w:bCs/>
        </w:rPr>
        <w:t>del regno</w:t>
      </w:r>
      <w:r>
        <w:rPr>
          <w:rFonts w:ascii="Ebrima" w:eastAsia="Malgun Gothic Semilight" w:hAnsi="Ebrima" w:cs="Malgun Gothic Semilight"/>
          <w:b/>
          <w:bCs/>
        </w:rPr>
        <w:t xml:space="preserve"> </w:t>
      </w:r>
      <w:r w:rsidRPr="00F44D98">
        <w:rPr>
          <w:rFonts w:ascii="Ebrima" w:eastAsia="Malgun Gothic Semilight" w:hAnsi="Ebrima" w:cs="Malgun Gothic Semilight"/>
        </w:rPr>
        <w:t>(5 giugno 1944).</w:t>
      </w:r>
      <w:r>
        <w:rPr>
          <w:rFonts w:ascii="Ebrima" w:eastAsia="Malgun Gothic Semilight" w:hAnsi="Ebrima" w:cs="Malgun Gothic Semilight"/>
        </w:rPr>
        <w:t xml:space="preserve"> </w:t>
      </w:r>
    </w:p>
    <w:p w14:paraId="208F2F98" w14:textId="77777777" w:rsidR="00312B81" w:rsidRDefault="00312B81" w:rsidP="00AE07E8">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p>
    <w:p w14:paraId="40E8A786" w14:textId="77777777" w:rsidR="006D60D2" w:rsidRPr="00E56234" w:rsidRDefault="006D60D2" w:rsidP="00AE07E8">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p>
    <w:p w14:paraId="7C8E7F1E" w14:textId="65BC4EF3" w:rsidR="00D77A5B" w:rsidRPr="009E7513" w:rsidRDefault="00D77A5B" w:rsidP="00AE07E8">
      <w:pPr>
        <w:pStyle w:val="Titolo2"/>
        <w:shd w:val="clear" w:color="auto" w:fill="FFFFFF" w:themeFill="background1"/>
        <w:ind w:left="0"/>
        <w:rPr>
          <w:rFonts w:ascii="Ebrima" w:eastAsia="Malgun Gothic Semilight" w:hAnsi="Ebrima"/>
          <w:color w:val="0070C0"/>
          <w:sz w:val="24"/>
          <w:szCs w:val="24"/>
        </w:rPr>
      </w:pPr>
      <w:bookmarkStart w:id="40" w:name="_Toc130730740"/>
      <w:bookmarkStart w:id="41" w:name="_Toc162897560"/>
      <w:r w:rsidRPr="009E7513">
        <w:rPr>
          <w:rFonts w:ascii="Ebrima" w:eastAsia="Malgun Gothic Semilight" w:hAnsi="Ebrima"/>
          <w:color w:val="0070C0"/>
          <w:sz w:val="24"/>
          <w:szCs w:val="24"/>
        </w:rPr>
        <w:t xml:space="preserve">3.3/ </w:t>
      </w:r>
      <w:r w:rsidR="003839CB" w:rsidRPr="00D77A5B">
        <w:rPr>
          <w:rFonts w:ascii="Ebrima" w:eastAsia="Malgun Gothic Semilight" w:hAnsi="Ebrima"/>
          <w:color w:val="0070C0"/>
          <w:sz w:val="24"/>
          <w:szCs w:val="24"/>
        </w:rPr>
        <w:t xml:space="preserve">Le attività partigiane e la </w:t>
      </w:r>
      <w:r w:rsidR="004A0189">
        <w:rPr>
          <w:rFonts w:ascii="Ebrima" w:eastAsia="Malgun Gothic Semilight" w:hAnsi="Ebrima"/>
          <w:color w:val="0070C0"/>
          <w:sz w:val="24"/>
          <w:szCs w:val="24"/>
        </w:rPr>
        <w:t>L</w:t>
      </w:r>
      <w:r w:rsidR="003839CB" w:rsidRPr="00D77A5B">
        <w:rPr>
          <w:rFonts w:ascii="Ebrima" w:eastAsia="Malgun Gothic Semilight" w:hAnsi="Ebrima"/>
          <w:color w:val="0070C0"/>
          <w:sz w:val="24"/>
          <w:szCs w:val="24"/>
        </w:rPr>
        <w:t>iberazione, il 25 aprile 1945</w:t>
      </w:r>
      <w:bookmarkEnd w:id="40"/>
      <w:bookmarkEnd w:id="41"/>
      <w:r w:rsidR="003839CB" w:rsidRPr="009E7513">
        <w:rPr>
          <w:rFonts w:ascii="Ebrima" w:eastAsia="Malgun Gothic Semilight" w:hAnsi="Ebrima"/>
          <w:color w:val="0070C0"/>
          <w:sz w:val="24"/>
          <w:szCs w:val="24"/>
        </w:rPr>
        <w:t xml:space="preserve"> </w:t>
      </w:r>
    </w:p>
    <w:p w14:paraId="72A7C437" w14:textId="77777777" w:rsidR="000B73D4" w:rsidRDefault="000B73D4" w:rsidP="00AE07E8">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p>
    <w:p w14:paraId="59D2998C" w14:textId="04956747" w:rsidR="003839CB" w:rsidRPr="00E56234" w:rsidRDefault="003839CB" w:rsidP="00AE07E8">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r w:rsidRPr="00E56234">
        <w:rPr>
          <w:rFonts w:ascii="Ebrima" w:eastAsia="Malgun Gothic Semilight" w:hAnsi="Ebrima" w:cs="Malgun Gothic Semilight"/>
        </w:rPr>
        <w:t xml:space="preserve">Intanto la Resistenza, guidata dal </w:t>
      </w:r>
      <w:r w:rsidRPr="00E56234">
        <w:rPr>
          <w:rFonts w:ascii="Ebrima" w:eastAsia="Malgun Gothic Semilight" w:hAnsi="Ebrima" w:cs="Malgun Gothic Semilight"/>
          <w:b/>
        </w:rPr>
        <w:t>CLNAI</w:t>
      </w:r>
      <w:r w:rsidRPr="00E56234">
        <w:rPr>
          <w:rFonts w:ascii="Ebrima" w:eastAsia="Malgun Gothic Semilight" w:hAnsi="Ebrima" w:cs="Malgun Gothic Semilight"/>
        </w:rPr>
        <w:t>, si rafforz</w:t>
      </w:r>
      <w:r w:rsidR="00EA3F87">
        <w:rPr>
          <w:rFonts w:ascii="Ebrima" w:eastAsia="Malgun Gothic Semilight" w:hAnsi="Ebrima" w:cs="Malgun Gothic Semilight"/>
        </w:rPr>
        <w:t>ò</w:t>
      </w:r>
      <w:r w:rsidRPr="00E56234">
        <w:rPr>
          <w:rFonts w:ascii="Ebrima" w:eastAsia="Malgun Gothic Semilight" w:hAnsi="Ebrima" w:cs="Malgun Gothic Semilight"/>
        </w:rPr>
        <w:t xml:space="preserve"> e si d</w:t>
      </w:r>
      <w:r w:rsidR="00EA3F87">
        <w:rPr>
          <w:rFonts w:ascii="Ebrima" w:eastAsia="Malgun Gothic Semilight" w:hAnsi="Ebrima" w:cs="Malgun Gothic Semilight"/>
        </w:rPr>
        <w:t>iede</w:t>
      </w:r>
      <w:r w:rsidRPr="00E56234">
        <w:rPr>
          <w:rFonts w:ascii="Ebrima" w:eastAsia="Malgun Gothic Semilight" w:hAnsi="Ebrima" w:cs="Malgun Gothic Semilight"/>
        </w:rPr>
        <w:t xml:space="preserve"> un comando unificato; alcune città del Nord </w:t>
      </w:r>
      <w:r w:rsidR="00EA3F87">
        <w:rPr>
          <w:rFonts w:ascii="Ebrima" w:eastAsia="Malgun Gothic Semilight" w:hAnsi="Ebrima" w:cs="Malgun Gothic Semilight"/>
        </w:rPr>
        <w:t>vennero</w:t>
      </w:r>
      <w:r w:rsidRPr="00E56234">
        <w:rPr>
          <w:rFonts w:ascii="Ebrima" w:eastAsia="Malgun Gothic Semilight" w:hAnsi="Ebrima" w:cs="Malgun Gothic Semilight"/>
        </w:rPr>
        <w:t xml:space="preserve"> perciò liberate dai partigiani (es. Firenze) e si forma</w:t>
      </w:r>
      <w:r w:rsidR="00EA3F87">
        <w:rPr>
          <w:rFonts w:ascii="Ebrima" w:eastAsia="Malgun Gothic Semilight" w:hAnsi="Ebrima" w:cs="Malgun Gothic Semilight"/>
        </w:rPr>
        <w:t>ro</w:t>
      </w:r>
      <w:r w:rsidRPr="00E56234">
        <w:rPr>
          <w:rFonts w:ascii="Ebrima" w:eastAsia="Malgun Gothic Semilight" w:hAnsi="Ebrima" w:cs="Malgun Gothic Semilight"/>
        </w:rPr>
        <w:t xml:space="preserve">no le </w:t>
      </w:r>
      <w:r w:rsidRPr="00E56234">
        <w:rPr>
          <w:rFonts w:ascii="Ebrima" w:eastAsia="Malgun Gothic Semilight" w:hAnsi="Ebrima" w:cs="Malgun Gothic Semilight"/>
          <w:b/>
        </w:rPr>
        <w:t xml:space="preserve">repubbliche partigiane </w:t>
      </w:r>
      <w:r w:rsidRPr="00E56234">
        <w:rPr>
          <w:rFonts w:ascii="Ebrima" w:eastAsia="Malgun Gothic Semilight" w:hAnsi="Ebrima" w:cs="Malgun Gothic Semilight"/>
        </w:rPr>
        <w:t xml:space="preserve">(entità provvisorie, libere dall’occupazione tedesca, create dai partigiani). </w:t>
      </w:r>
    </w:p>
    <w:p w14:paraId="2338F536" w14:textId="526D1634" w:rsidR="003839CB" w:rsidRPr="00E56234" w:rsidRDefault="003839CB" w:rsidP="00AE07E8">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r w:rsidRPr="00E56234">
        <w:rPr>
          <w:rFonts w:ascii="Ebrima" w:eastAsia="Malgun Gothic Semilight" w:hAnsi="Ebrima" w:cs="Malgun Gothic Semilight"/>
        </w:rPr>
        <w:t>Tutto questo avv</w:t>
      </w:r>
      <w:r w:rsidR="00EA3F87">
        <w:rPr>
          <w:rFonts w:ascii="Ebrima" w:eastAsia="Malgun Gothic Semilight" w:hAnsi="Ebrima" w:cs="Malgun Gothic Semilight"/>
        </w:rPr>
        <w:t>enne</w:t>
      </w:r>
      <w:r w:rsidRPr="00E56234">
        <w:rPr>
          <w:rFonts w:ascii="Ebrima" w:eastAsia="Malgun Gothic Semilight" w:hAnsi="Ebrima" w:cs="Malgun Gothic Semilight"/>
        </w:rPr>
        <w:t xml:space="preserve"> nonostante i tentativi di repressione tedesca (ad es., l’episodio di Marzabotto) e la diffidenza degli </w:t>
      </w:r>
      <w:r w:rsidR="00EA3F87">
        <w:rPr>
          <w:rFonts w:ascii="Ebrima" w:eastAsia="Malgun Gothic Semilight" w:hAnsi="Ebrima" w:cs="Malgun Gothic Semilight"/>
        </w:rPr>
        <w:t>A</w:t>
      </w:r>
      <w:r w:rsidRPr="00E56234">
        <w:rPr>
          <w:rFonts w:ascii="Ebrima" w:eastAsia="Malgun Gothic Semilight" w:hAnsi="Ebrima" w:cs="Malgun Gothic Semilight"/>
        </w:rPr>
        <w:t xml:space="preserve">lleati, che </w:t>
      </w:r>
      <w:r w:rsidR="00EA3F87">
        <w:rPr>
          <w:rFonts w:ascii="Ebrima" w:eastAsia="Malgun Gothic Semilight" w:hAnsi="Ebrima" w:cs="Malgun Gothic Semilight"/>
        </w:rPr>
        <w:t xml:space="preserve">erano </w:t>
      </w:r>
      <w:r w:rsidRPr="00E56234">
        <w:rPr>
          <w:rFonts w:ascii="Ebrima" w:eastAsia="Malgun Gothic Semilight" w:hAnsi="Ebrima" w:cs="Malgun Gothic Semilight"/>
        </w:rPr>
        <w:t xml:space="preserve">impauriti dalla piega rivoluzionaria </w:t>
      </w:r>
      <w:r w:rsidR="00387455">
        <w:rPr>
          <w:rFonts w:ascii="Ebrima" w:eastAsia="Malgun Gothic Semilight" w:hAnsi="Ebrima" w:cs="Malgun Gothic Semilight"/>
        </w:rPr>
        <w:t xml:space="preserve">(rivoluzionaria in senso comunista, vista la notevole componente di comunisti tra i partigiani) </w:t>
      </w:r>
      <w:r w:rsidRPr="00E56234">
        <w:rPr>
          <w:rFonts w:ascii="Ebrima" w:eastAsia="Malgun Gothic Semilight" w:hAnsi="Ebrima" w:cs="Malgun Gothic Semilight"/>
        </w:rPr>
        <w:t xml:space="preserve">che la Resistenza </w:t>
      </w:r>
      <w:r w:rsidR="00EA3F87">
        <w:rPr>
          <w:rFonts w:ascii="Ebrima" w:eastAsia="Malgun Gothic Semilight" w:hAnsi="Ebrima" w:cs="Malgun Gothic Semilight"/>
        </w:rPr>
        <w:t>avrebbe potuto a</w:t>
      </w:r>
      <w:r w:rsidRPr="00E56234">
        <w:rPr>
          <w:rFonts w:ascii="Ebrima" w:eastAsia="Malgun Gothic Semilight" w:hAnsi="Ebrima" w:cs="Malgun Gothic Semilight"/>
        </w:rPr>
        <w:t>ssumere</w:t>
      </w:r>
      <w:r w:rsidR="00301290">
        <w:rPr>
          <w:rFonts w:ascii="Ebrima" w:eastAsia="Malgun Gothic Semilight" w:hAnsi="Ebrima" w:cs="Malgun Gothic Semilight"/>
        </w:rPr>
        <w:t>. I</w:t>
      </w:r>
      <w:r w:rsidRPr="00E56234">
        <w:rPr>
          <w:rFonts w:ascii="Ebrima" w:eastAsia="Malgun Gothic Semilight" w:hAnsi="Ebrima" w:cs="Malgun Gothic Semilight"/>
        </w:rPr>
        <w:t xml:space="preserve">n effetti, </w:t>
      </w:r>
      <w:r w:rsidR="00EA3F87">
        <w:rPr>
          <w:rFonts w:ascii="Ebrima" w:eastAsia="Malgun Gothic Semilight" w:hAnsi="Ebrima" w:cs="Malgun Gothic Semilight"/>
        </w:rPr>
        <w:t xml:space="preserve">venne </w:t>
      </w:r>
      <w:r w:rsidRPr="00E56234">
        <w:rPr>
          <w:rFonts w:ascii="Ebrima" w:eastAsia="Malgun Gothic Semilight" w:hAnsi="Ebrima" w:cs="Malgun Gothic Semilight"/>
        </w:rPr>
        <w:t xml:space="preserve">diffuso </w:t>
      </w:r>
      <w:r w:rsidRPr="00E56234">
        <w:rPr>
          <w:rFonts w:ascii="Ebrima" w:eastAsia="Malgun Gothic Semilight" w:hAnsi="Ebrima" w:cs="Malgun Gothic Semilight"/>
          <w:b/>
        </w:rPr>
        <w:t>il proclama del generale Alexander</w:t>
      </w:r>
      <w:r w:rsidR="0069381F">
        <w:rPr>
          <w:rFonts w:ascii="Ebrima" w:eastAsia="Malgun Gothic Semilight" w:hAnsi="Ebrima" w:cs="Malgun Gothic Semilight"/>
          <w:b/>
        </w:rPr>
        <w:t xml:space="preserve"> </w:t>
      </w:r>
      <w:r w:rsidR="0069381F" w:rsidRPr="0069381F">
        <w:rPr>
          <w:rFonts w:ascii="Ebrima" w:eastAsia="Malgun Gothic Semilight" w:hAnsi="Ebrima" w:cs="Malgun Gothic Semilight"/>
          <w:bCs/>
        </w:rPr>
        <w:t>(novembre 1944)</w:t>
      </w:r>
      <w:r w:rsidRPr="0069381F">
        <w:rPr>
          <w:rFonts w:ascii="Ebrima" w:eastAsia="Malgun Gothic Semilight" w:hAnsi="Ebrima" w:cs="Malgun Gothic Semilight"/>
          <w:bCs/>
        </w:rPr>
        <w:t>.</w:t>
      </w:r>
      <w:r w:rsidRPr="00E56234">
        <w:rPr>
          <w:rFonts w:ascii="Ebrima" w:eastAsia="Malgun Gothic Semilight" w:hAnsi="Ebrima" w:cs="Malgun Gothic Semilight"/>
          <w:b/>
        </w:rPr>
        <w:t xml:space="preserve"> </w:t>
      </w:r>
      <w:r w:rsidRPr="00E56234">
        <w:rPr>
          <w:rFonts w:ascii="Ebrima" w:eastAsia="Malgun Gothic Semilight" w:hAnsi="Ebrima" w:cs="Malgun Gothic Semilight"/>
        </w:rPr>
        <w:t>Alexander</w:t>
      </w:r>
      <w:r w:rsidRPr="00E56234">
        <w:rPr>
          <w:rFonts w:ascii="Ebrima" w:eastAsia="Malgun Gothic Semilight" w:hAnsi="Ebrima" w:cs="Malgun Gothic Semilight"/>
          <w:b/>
        </w:rPr>
        <w:t xml:space="preserve"> </w:t>
      </w:r>
      <w:r w:rsidRPr="00E56234">
        <w:rPr>
          <w:rFonts w:ascii="Ebrima" w:eastAsia="Malgun Gothic Semilight" w:hAnsi="Ebrima" w:cs="Malgun Gothic Semilight"/>
        </w:rPr>
        <w:t>era il generale britannico che comandava le truppe alleate in Italia, e con questo proclama intimava ai resistenti di fermare le operazioni su vasta scala perché temeva che la Resistenza avrebbe potuto prendere una piega rivoluzionaria.</w:t>
      </w:r>
    </w:p>
    <w:p w14:paraId="44CEC737" w14:textId="38C3BC59" w:rsidR="0069381F" w:rsidRDefault="003839CB" w:rsidP="00AE07E8">
      <w:pPr>
        <w:spacing w:beforeLines="20" w:before="48" w:afterLines="40" w:after="96" w:line="288" w:lineRule="auto"/>
        <w:ind w:firstLine="708"/>
        <w:jc w:val="both"/>
        <w:rPr>
          <w:rFonts w:ascii="Ebrima" w:eastAsia="Malgun Gothic Semilight" w:hAnsi="Ebrima" w:cs="Malgun Gothic Semilight"/>
        </w:rPr>
      </w:pPr>
      <w:r w:rsidRPr="00E56234">
        <w:rPr>
          <w:rFonts w:ascii="Ebrima" w:eastAsia="Malgun Gothic Semilight" w:hAnsi="Ebrima" w:cs="Malgun Gothic Semilight"/>
        </w:rPr>
        <w:t xml:space="preserve">Dopo lo </w:t>
      </w:r>
      <w:r w:rsidRPr="00E56234">
        <w:rPr>
          <w:rFonts w:ascii="Ebrima" w:eastAsia="Malgun Gothic Semilight" w:hAnsi="Ebrima" w:cs="Malgun Gothic Semilight"/>
          <w:b/>
        </w:rPr>
        <w:t>sbarco in Normandia</w:t>
      </w:r>
      <w:r w:rsidRPr="00E56234">
        <w:rPr>
          <w:rFonts w:ascii="Ebrima" w:eastAsia="Malgun Gothic Semilight" w:hAnsi="Ebrima" w:cs="Malgun Gothic Semilight"/>
        </w:rPr>
        <w:t xml:space="preserve"> (6 giungo ‘44), ripre</w:t>
      </w:r>
      <w:r w:rsidR="00EA3F87">
        <w:rPr>
          <w:rFonts w:ascii="Ebrima" w:eastAsia="Malgun Gothic Semilight" w:hAnsi="Ebrima" w:cs="Malgun Gothic Semilight"/>
        </w:rPr>
        <w:t>s</w:t>
      </w:r>
      <w:r w:rsidRPr="00E56234">
        <w:rPr>
          <w:rFonts w:ascii="Ebrima" w:eastAsia="Malgun Gothic Semilight" w:hAnsi="Ebrima" w:cs="Malgun Gothic Semilight"/>
        </w:rPr>
        <w:t xml:space="preserve">e </w:t>
      </w:r>
      <w:r w:rsidR="00E55DC9">
        <w:rPr>
          <w:rFonts w:ascii="Ebrima" w:eastAsia="Malgun Gothic Semilight" w:hAnsi="Ebrima" w:cs="Malgun Gothic Semilight"/>
        </w:rPr>
        <w:t xml:space="preserve">in Italia </w:t>
      </w:r>
      <w:r w:rsidRPr="00E56234">
        <w:rPr>
          <w:rFonts w:ascii="Ebrima" w:eastAsia="Malgun Gothic Semilight" w:hAnsi="Ebrima" w:cs="Malgun Gothic Semilight"/>
        </w:rPr>
        <w:t>l’azione de</w:t>
      </w:r>
      <w:r w:rsidR="00E55DC9">
        <w:rPr>
          <w:rFonts w:ascii="Ebrima" w:eastAsia="Malgun Gothic Semilight" w:hAnsi="Ebrima" w:cs="Malgun Gothic Semilight"/>
        </w:rPr>
        <w:t xml:space="preserve">ll’esercito alleato e del movimento partigiano. </w:t>
      </w:r>
      <w:r w:rsidR="00E55DC9" w:rsidRPr="009A4BB7">
        <w:rPr>
          <w:rFonts w:ascii="Ebrima" w:eastAsia="Malgun Gothic Semilight" w:hAnsi="Ebrima" w:cs="Malgun Gothic Semilight"/>
          <w:b/>
          <w:bCs/>
        </w:rPr>
        <w:t>Il 25 aprile 1945 il CLNAI chiamò il popolo italiano all’insurrezione generale</w:t>
      </w:r>
      <w:r w:rsidR="00E55DC9">
        <w:rPr>
          <w:rFonts w:ascii="Ebrima" w:eastAsia="Malgun Gothic Semilight" w:hAnsi="Ebrima" w:cs="Malgun Gothic Semilight"/>
        </w:rPr>
        <w:t xml:space="preserve"> nei territori ancora occupati dai tedeschi e lo stesso giorno gli Alleati liberarono le grandi città del Nord, alcune delle quali erano già insorte</w:t>
      </w:r>
      <w:r w:rsidRPr="00E56234">
        <w:rPr>
          <w:rFonts w:ascii="Ebrima" w:eastAsia="Malgun Gothic Semilight" w:hAnsi="Ebrima" w:cs="Malgun Gothic Semilight"/>
        </w:rPr>
        <w:t>.</w:t>
      </w:r>
      <w:r w:rsidR="00EB27BA">
        <w:rPr>
          <w:rFonts w:ascii="Ebrima" w:eastAsia="Malgun Gothic Semilight" w:hAnsi="Ebrima" w:cs="Malgun Gothic Semilight"/>
        </w:rPr>
        <w:t xml:space="preserve"> </w:t>
      </w:r>
    </w:p>
    <w:p w14:paraId="6A3DBD95" w14:textId="77777777" w:rsidR="009A4BB7" w:rsidRDefault="00A84B86" w:rsidP="00AE07E8">
      <w:pPr>
        <w:spacing w:beforeLines="20" w:before="48" w:afterLines="40" w:after="96" w:line="288" w:lineRule="auto"/>
        <w:jc w:val="both"/>
        <w:rPr>
          <w:rFonts w:ascii="Ebrima" w:eastAsia="Malgun Gothic Semilight" w:hAnsi="Ebrima" w:cs="Malgun Gothic Semilight"/>
        </w:rPr>
      </w:pPr>
      <w:r>
        <w:rPr>
          <w:rFonts w:ascii="Ebrima" w:eastAsia="Malgun Gothic Semilight" w:hAnsi="Ebrima" w:cs="Malgun Gothic Semilight"/>
        </w:rPr>
        <w:t>La data del 25 aprile diventerà un simbolo della Liberazione. Infatti, l</w:t>
      </w:r>
      <w:r w:rsidR="006C7A2D">
        <w:rPr>
          <w:rFonts w:ascii="Ebrima" w:eastAsia="Malgun Gothic Semilight" w:hAnsi="Ebrima" w:cs="Malgun Gothic Semilight"/>
        </w:rPr>
        <w:t xml:space="preserve">’anno dopo, </w:t>
      </w:r>
      <w:r w:rsidR="0069381F">
        <w:rPr>
          <w:rFonts w:ascii="Ebrima" w:eastAsia="Malgun Gothic Semilight" w:hAnsi="Ebrima" w:cs="Malgun Gothic Semilight"/>
        </w:rPr>
        <w:t xml:space="preserve">nel 1946, mentre a Parigi </w:t>
      </w:r>
      <w:r w:rsidR="008E0415">
        <w:rPr>
          <w:rFonts w:ascii="Ebrima" w:eastAsia="Malgun Gothic Semilight" w:hAnsi="Ebrima" w:cs="Malgun Gothic Semilight"/>
        </w:rPr>
        <w:t>si svolge</w:t>
      </w:r>
      <w:r w:rsidR="009A4BB7">
        <w:rPr>
          <w:rFonts w:ascii="Ebrima" w:eastAsia="Malgun Gothic Semilight" w:hAnsi="Ebrima" w:cs="Malgun Gothic Semilight"/>
        </w:rPr>
        <w:t>va</w:t>
      </w:r>
      <w:r w:rsidR="008E0415">
        <w:rPr>
          <w:rFonts w:ascii="Ebrima" w:eastAsia="Malgun Gothic Semilight" w:hAnsi="Ebrima" w:cs="Malgun Gothic Semilight"/>
        </w:rPr>
        <w:t xml:space="preserve"> la conferenza</w:t>
      </w:r>
      <w:r w:rsidR="0069381F">
        <w:rPr>
          <w:rFonts w:ascii="Ebrima" w:eastAsia="Malgun Gothic Semilight" w:hAnsi="Ebrima" w:cs="Malgun Gothic Semilight"/>
        </w:rPr>
        <w:t xml:space="preserve"> di pac</w:t>
      </w:r>
      <w:r w:rsidR="008E0415">
        <w:rPr>
          <w:rFonts w:ascii="Ebrima" w:eastAsia="Malgun Gothic Semilight" w:hAnsi="Ebrima" w:cs="Malgun Gothic Semilight"/>
        </w:rPr>
        <w:t>e</w:t>
      </w:r>
      <w:r w:rsidR="0069381F">
        <w:rPr>
          <w:rFonts w:ascii="Ebrima" w:eastAsia="Malgun Gothic Semilight" w:hAnsi="Ebrima" w:cs="Malgun Gothic Semilight"/>
        </w:rPr>
        <w:t xml:space="preserve">, </w:t>
      </w:r>
      <w:r w:rsidR="006C7A2D">
        <w:rPr>
          <w:rFonts w:ascii="Ebrima" w:eastAsia="Malgun Gothic Semilight" w:hAnsi="Ebrima" w:cs="Malgun Gothic Semilight"/>
        </w:rPr>
        <w:t xml:space="preserve">su proposta del presidente del consiglio </w:t>
      </w:r>
      <w:r w:rsidR="00FD2010">
        <w:rPr>
          <w:rFonts w:ascii="Ebrima" w:eastAsia="Malgun Gothic Semilight" w:hAnsi="Ebrima" w:cs="Malgun Gothic Semilight"/>
        </w:rPr>
        <w:t xml:space="preserve">democristiano </w:t>
      </w:r>
      <w:r w:rsidR="006C7A2D">
        <w:rPr>
          <w:rFonts w:ascii="Ebrima" w:eastAsia="Malgun Gothic Semilight" w:hAnsi="Ebrima" w:cs="Malgun Gothic Semilight"/>
        </w:rPr>
        <w:t xml:space="preserve">Alcide De Gasperi, </w:t>
      </w:r>
      <w:r w:rsidR="009A4BB7">
        <w:rPr>
          <w:rFonts w:ascii="Ebrima" w:eastAsia="Malgun Gothic Semilight" w:hAnsi="Ebrima" w:cs="Malgun Gothic Semilight"/>
        </w:rPr>
        <w:t>venne</w:t>
      </w:r>
      <w:r w:rsidR="006C7A2D">
        <w:rPr>
          <w:rFonts w:ascii="Ebrima" w:eastAsia="Malgun Gothic Semilight" w:hAnsi="Ebrima" w:cs="Malgun Gothic Semilight"/>
        </w:rPr>
        <w:t xml:space="preserve"> emanato un decreto che stabili</w:t>
      </w:r>
      <w:r w:rsidR="009A4BB7">
        <w:rPr>
          <w:rFonts w:ascii="Ebrima" w:eastAsia="Malgun Gothic Semilight" w:hAnsi="Ebrima" w:cs="Malgun Gothic Semilight"/>
        </w:rPr>
        <w:t>va</w:t>
      </w:r>
      <w:r w:rsidR="006C7A2D">
        <w:rPr>
          <w:rFonts w:ascii="Ebrima" w:eastAsia="Malgun Gothic Semilight" w:hAnsi="Ebrima" w:cs="Malgun Gothic Semilight"/>
        </w:rPr>
        <w:t xml:space="preserve"> che il </w:t>
      </w:r>
      <w:r w:rsidR="008325A2">
        <w:rPr>
          <w:rFonts w:ascii="Ebrima" w:eastAsia="Malgun Gothic Semilight" w:hAnsi="Ebrima" w:cs="Malgun Gothic Semilight"/>
        </w:rPr>
        <w:t xml:space="preserve">25 aprile </w:t>
      </w:r>
      <w:r w:rsidR="009A4BB7">
        <w:rPr>
          <w:rFonts w:ascii="Ebrima" w:eastAsia="Malgun Gothic Semilight" w:hAnsi="Ebrima" w:cs="Malgun Gothic Semilight"/>
        </w:rPr>
        <w:t>era</w:t>
      </w:r>
      <w:r w:rsidR="006C7A2D">
        <w:rPr>
          <w:rFonts w:ascii="Ebrima" w:eastAsia="Malgun Gothic Semilight" w:hAnsi="Ebrima" w:cs="Malgun Gothic Semilight"/>
        </w:rPr>
        <w:t xml:space="preserve"> la </w:t>
      </w:r>
      <w:r w:rsidR="00E55DC9" w:rsidRPr="00A84B86">
        <w:rPr>
          <w:rFonts w:ascii="Ebrima" w:eastAsia="Malgun Gothic Semilight" w:hAnsi="Ebrima" w:cs="Malgun Gothic Semilight"/>
          <w:b/>
          <w:bCs/>
        </w:rPr>
        <w:t>F</w:t>
      </w:r>
      <w:r w:rsidR="008325A2" w:rsidRPr="00A84B86">
        <w:rPr>
          <w:rFonts w:ascii="Ebrima" w:eastAsia="Malgun Gothic Semilight" w:hAnsi="Ebrima" w:cs="Malgun Gothic Semilight"/>
          <w:b/>
          <w:bCs/>
        </w:rPr>
        <w:t xml:space="preserve">esta </w:t>
      </w:r>
      <w:r w:rsidR="006C7A2D" w:rsidRPr="00A84B86">
        <w:rPr>
          <w:rFonts w:ascii="Ebrima" w:eastAsia="Malgun Gothic Semilight" w:hAnsi="Ebrima" w:cs="Malgun Gothic Semilight"/>
          <w:b/>
          <w:bCs/>
        </w:rPr>
        <w:t>nazionale</w:t>
      </w:r>
      <w:r w:rsidR="003C4D74" w:rsidRPr="00A84B86">
        <w:rPr>
          <w:rFonts w:ascii="Ebrima" w:eastAsia="Malgun Gothic Semilight" w:hAnsi="Ebrima" w:cs="Malgun Gothic Semilight"/>
          <w:b/>
          <w:bCs/>
        </w:rPr>
        <w:t xml:space="preserve"> </w:t>
      </w:r>
      <w:r w:rsidR="0069381F" w:rsidRPr="00A84B86">
        <w:rPr>
          <w:rFonts w:ascii="Ebrima" w:eastAsia="Malgun Gothic Semilight" w:hAnsi="Ebrima" w:cs="Malgun Gothic Semilight"/>
          <w:b/>
          <w:bCs/>
        </w:rPr>
        <w:t>d</w:t>
      </w:r>
      <w:r w:rsidR="00E55DC9" w:rsidRPr="00A84B86">
        <w:rPr>
          <w:rFonts w:ascii="Ebrima" w:eastAsia="Malgun Gothic Semilight" w:hAnsi="Ebrima" w:cs="Malgun Gothic Semilight"/>
          <w:b/>
          <w:bCs/>
        </w:rPr>
        <w:t>ella</w:t>
      </w:r>
      <w:r w:rsidR="0069381F" w:rsidRPr="00A84B86">
        <w:rPr>
          <w:rFonts w:ascii="Ebrima" w:eastAsia="Malgun Gothic Semilight" w:hAnsi="Ebrima" w:cs="Malgun Gothic Semilight"/>
          <w:b/>
          <w:bCs/>
        </w:rPr>
        <w:t xml:space="preserve"> </w:t>
      </w:r>
      <w:r w:rsidR="008325A2" w:rsidRPr="00A84B86">
        <w:rPr>
          <w:rFonts w:ascii="Ebrima" w:eastAsia="Malgun Gothic Semilight" w:hAnsi="Ebrima" w:cs="Malgun Gothic Semilight"/>
          <w:b/>
          <w:bCs/>
        </w:rPr>
        <w:t>Liberazione</w:t>
      </w:r>
      <w:r w:rsidR="00FD2010">
        <w:rPr>
          <w:rFonts w:ascii="Ebrima" w:eastAsia="Malgun Gothic Semilight" w:hAnsi="Ebrima" w:cs="Malgun Gothic Semilight"/>
        </w:rPr>
        <w:t xml:space="preserve"> dal nazifascismo</w:t>
      </w:r>
      <w:r w:rsidR="008325A2" w:rsidRPr="008325A2">
        <w:rPr>
          <w:rFonts w:ascii="Ebrima" w:eastAsia="Malgun Gothic Semilight" w:hAnsi="Ebrima" w:cs="Malgun Gothic Semilight"/>
        </w:rPr>
        <w:t>.</w:t>
      </w:r>
      <w:r w:rsidR="008325A2">
        <w:rPr>
          <w:rFonts w:ascii="Ebrima" w:eastAsia="Malgun Gothic Semilight" w:hAnsi="Ebrima" w:cs="Malgun Gothic Semilight"/>
        </w:rPr>
        <w:t xml:space="preserve"> </w:t>
      </w:r>
    </w:p>
    <w:p w14:paraId="412A7F3D" w14:textId="3DC5D9B5" w:rsidR="008325A2" w:rsidRDefault="00EB27BA" w:rsidP="00AE07E8">
      <w:pPr>
        <w:spacing w:beforeLines="20" w:before="48" w:afterLines="40" w:after="96" w:line="288" w:lineRule="auto"/>
        <w:jc w:val="both"/>
        <w:rPr>
          <w:rFonts w:ascii="Ebrima" w:eastAsia="Malgun Gothic Semilight" w:hAnsi="Ebrima" w:cs="Malgun Gothic Semilight"/>
        </w:rPr>
      </w:pPr>
      <w:r>
        <w:rPr>
          <w:rFonts w:ascii="Ebrima" w:eastAsia="Malgun Gothic Semilight" w:hAnsi="Ebrima" w:cs="Malgun Gothic Semilight"/>
        </w:rPr>
        <w:t>L’attività di liberazione era in realtà continuata anche oltre il 25 aprile, fino al 3 maggio</w:t>
      </w:r>
      <w:r w:rsidR="00AA0497">
        <w:rPr>
          <w:rFonts w:ascii="Ebrima" w:eastAsia="Malgun Gothic Semilight" w:hAnsi="Ebrima" w:cs="Malgun Gothic Semilight"/>
        </w:rPr>
        <w:t xml:space="preserve"> 1945</w:t>
      </w:r>
      <w:r>
        <w:rPr>
          <w:rFonts w:ascii="Ebrima" w:eastAsia="Malgun Gothic Semilight" w:hAnsi="Ebrima" w:cs="Malgun Gothic Semilight"/>
        </w:rPr>
        <w:t>. Ma la scelta della data in cui il CLNAI aveva chiamato gli italiani a insorgere contro i tedeschi voleva dire riconoscere l’importanza e il valore del movimento partigiano nella lotta di Liberazione.</w:t>
      </w:r>
      <w:r w:rsidR="00AA0497">
        <w:rPr>
          <w:rFonts w:ascii="Ebrima" w:eastAsia="Malgun Gothic Semilight" w:hAnsi="Ebrima" w:cs="Malgun Gothic Semilight"/>
        </w:rPr>
        <w:t xml:space="preserve"> Grazie a questo l’Italia</w:t>
      </w:r>
      <w:r w:rsidR="0069381F">
        <w:rPr>
          <w:rFonts w:ascii="Ebrima" w:eastAsia="Malgun Gothic Semilight" w:hAnsi="Ebrima" w:cs="Malgun Gothic Semilight"/>
        </w:rPr>
        <w:t>, una nazione sconfitta,</w:t>
      </w:r>
      <w:r w:rsidR="00AA0497">
        <w:rPr>
          <w:rFonts w:ascii="Ebrima" w:eastAsia="Malgun Gothic Semilight" w:hAnsi="Ebrima" w:cs="Malgun Gothic Semilight"/>
        </w:rPr>
        <w:t xml:space="preserve"> poté </w:t>
      </w:r>
      <w:r w:rsidR="00C53A7E">
        <w:rPr>
          <w:rFonts w:ascii="Ebrima" w:eastAsia="Malgun Gothic Semilight" w:hAnsi="Ebrima" w:cs="Malgun Gothic Semilight"/>
        </w:rPr>
        <w:t>partecipare a</w:t>
      </w:r>
      <w:r w:rsidR="00AA0497">
        <w:rPr>
          <w:rFonts w:ascii="Ebrima" w:eastAsia="Malgun Gothic Semilight" w:hAnsi="Ebrima" w:cs="Malgun Gothic Semilight"/>
        </w:rPr>
        <w:t xml:space="preserve">lle trattative di pace, in quanto </w:t>
      </w:r>
      <w:r w:rsidR="00C53A7E">
        <w:rPr>
          <w:rFonts w:ascii="Ebrima" w:eastAsia="Malgun Gothic Semilight" w:hAnsi="Ebrima" w:cs="Malgun Gothic Semilight"/>
        </w:rPr>
        <w:t>P</w:t>
      </w:r>
      <w:r w:rsidR="00AA0497">
        <w:rPr>
          <w:rFonts w:ascii="Ebrima" w:eastAsia="Malgun Gothic Semilight" w:hAnsi="Ebrima" w:cs="Malgun Gothic Semilight"/>
        </w:rPr>
        <w:t>aese cobelligerante con gli Alleati, e non fu trattata come la Germania</w:t>
      </w:r>
      <w:r w:rsidR="0069381F">
        <w:rPr>
          <w:rFonts w:ascii="Ebrima" w:eastAsia="Malgun Gothic Semilight" w:hAnsi="Ebrima" w:cs="Malgun Gothic Semilight"/>
        </w:rPr>
        <w:t>,</w:t>
      </w:r>
      <w:r w:rsidR="00C53A7E">
        <w:rPr>
          <w:rFonts w:ascii="Ebrima" w:eastAsia="Malgun Gothic Semilight" w:hAnsi="Ebrima" w:cs="Malgun Gothic Semilight"/>
        </w:rPr>
        <w:t xml:space="preserve"> dove un movimento resistenziale non vi era stato</w:t>
      </w:r>
      <w:r w:rsidR="00AA0497">
        <w:rPr>
          <w:rFonts w:ascii="Ebrima" w:eastAsia="Malgun Gothic Semilight" w:hAnsi="Ebrima" w:cs="Malgun Gothic Semilight"/>
        </w:rPr>
        <w:t>.</w:t>
      </w:r>
    </w:p>
    <w:p w14:paraId="484AC8BF" w14:textId="072AD532" w:rsidR="0028229E" w:rsidRDefault="0028229E" w:rsidP="00AE07E8">
      <w:pPr>
        <w:spacing w:beforeLines="20" w:before="48" w:afterLines="40" w:after="96" w:line="288" w:lineRule="auto"/>
        <w:ind w:firstLine="708"/>
        <w:jc w:val="both"/>
        <w:rPr>
          <w:rFonts w:ascii="Ebrima" w:eastAsia="Malgun Gothic Semilight" w:hAnsi="Ebrima" w:cs="Malgun Gothic Semilight"/>
        </w:rPr>
      </w:pPr>
      <w:r>
        <w:rPr>
          <w:rFonts w:ascii="Ebrima" w:eastAsia="Malgun Gothic Semilight" w:hAnsi="Ebrima" w:cs="Malgun Gothic Semilight"/>
        </w:rPr>
        <w:t>I</w:t>
      </w:r>
      <w:r w:rsidRPr="00E56234">
        <w:rPr>
          <w:rFonts w:ascii="Ebrima" w:eastAsia="Malgun Gothic Semilight" w:hAnsi="Ebrima" w:cs="Malgun Gothic Semilight"/>
        </w:rPr>
        <w:t xml:space="preserve">l 28 aprile </w:t>
      </w:r>
      <w:r>
        <w:rPr>
          <w:rFonts w:ascii="Ebrima" w:eastAsia="Malgun Gothic Semilight" w:hAnsi="Ebrima" w:cs="Malgun Gothic Semilight"/>
        </w:rPr>
        <w:t xml:space="preserve">1945, </w:t>
      </w:r>
      <w:r w:rsidRPr="00E56234">
        <w:rPr>
          <w:rFonts w:ascii="Ebrima" w:eastAsia="Malgun Gothic Semilight" w:hAnsi="Ebrima" w:cs="Malgun Gothic Semilight"/>
        </w:rPr>
        <w:t xml:space="preserve">Mussolini, che stava tentando la </w:t>
      </w:r>
      <w:r w:rsidRPr="00E56234">
        <w:rPr>
          <w:rFonts w:ascii="Ebrima" w:eastAsia="Malgun Gothic Semilight" w:hAnsi="Ebrima" w:cs="Malgun Gothic Semilight"/>
          <w:b/>
        </w:rPr>
        <w:t>fuga in Svizzera</w:t>
      </w:r>
      <w:r w:rsidR="00FD2010">
        <w:rPr>
          <w:rFonts w:ascii="Ebrima" w:eastAsia="Malgun Gothic Semilight" w:hAnsi="Ebrima" w:cs="Malgun Gothic Semilight"/>
          <w:bCs/>
        </w:rPr>
        <w:t xml:space="preserve"> travestito da soldato tedesco</w:t>
      </w:r>
      <w:r w:rsidRPr="00E56234">
        <w:rPr>
          <w:rFonts w:ascii="Ebrima" w:eastAsia="Malgun Gothic Semilight" w:hAnsi="Ebrima" w:cs="Malgun Gothic Semilight"/>
        </w:rPr>
        <w:t xml:space="preserve">, </w:t>
      </w:r>
      <w:r>
        <w:rPr>
          <w:rFonts w:ascii="Ebrima" w:eastAsia="Malgun Gothic Semilight" w:hAnsi="Ebrima" w:cs="Malgun Gothic Semilight"/>
        </w:rPr>
        <w:t>viene</w:t>
      </w:r>
      <w:r w:rsidRPr="00E56234">
        <w:rPr>
          <w:rFonts w:ascii="Ebrima" w:eastAsia="Malgun Gothic Semilight" w:hAnsi="Ebrima" w:cs="Malgun Gothic Semilight"/>
        </w:rPr>
        <w:t xml:space="preserve"> catturato a Dongo (C</w:t>
      </w:r>
      <w:r>
        <w:rPr>
          <w:rFonts w:ascii="Ebrima" w:eastAsia="Malgun Gothic Semilight" w:hAnsi="Ebrima" w:cs="Malgun Gothic Semilight"/>
        </w:rPr>
        <w:t>omo</w:t>
      </w:r>
      <w:r w:rsidRPr="00E56234">
        <w:rPr>
          <w:rFonts w:ascii="Ebrima" w:eastAsia="Malgun Gothic Semilight" w:hAnsi="Ebrima" w:cs="Malgun Gothic Semilight"/>
        </w:rPr>
        <w:t>) e ucciso dai partigiani.</w:t>
      </w:r>
    </w:p>
    <w:p w14:paraId="1E55FE31" w14:textId="64055313" w:rsidR="0092106D" w:rsidRDefault="0092106D" w:rsidP="00AE07E8">
      <w:pPr>
        <w:spacing w:beforeLines="20" w:before="48" w:afterLines="40" w:after="96" w:line="288" w:lineRule="auto"/>
        <w:ind w:left="360"/>
        <w:jc w:val="both"/>
        <w:rPr>
          <w:rFonts w:ascii="Ebrima" w:eastAsia="Malgun Gothic Semilight" w:hAnsi="Ebrima" w:cs="Malgun Gothic Semilight"/>
        </w:rPr>
      </w:pPr>
    </w:p>
    <w:p w14:paraId="3B50DF5D" w14:textId="713012D5" w:rsidR="0092106D" w:rsidRPr="0092106D" w:rsidRDefault="0092106D" w:rsidP="00AE07E8">
      <w:pPr>
        <w:pStyle w:val="Titolo2"/>
        <w:shd w:val="clear" w:color="auto" w:fill="FFFFFF" w:themeFill="background1"/>
        <w:ind w:left="0"/>
        <w:rPr>
          <w:rFonts w:ascii="Ebrima" w:eastAsia="Malgun Gothic Semilight" w:hAnsi="Ebrima"/>
          <w:color w:val="0070C0"/>
          <w:sz w:val="24"/>
          <w:szCs w:val="24"/>
        </w:rPr>
      </w:pPr>
      <w:bookmarkStart w:id="42" w:name="_Toc162897561"/>
      <w:r w:rsidRPr="0092106D">
        <w:rPr>
          <w:rFonts w:ascii="Ebrima" w:eastAsia="Malgun Gothic Semilight" w:hAnsi="Ebrima"/>
          <w:color w:val="0070C0"/>
          <w:sz w:val="24"/>
          <w:szCs w:val="24"/>
        </w:rPr>
        <w:lastRenderedPageBreak/>
        <w:t xml:space="preserve">3.4/ </w:t>
      </w:r>
      <w:r w:rsidR="00C6500D">
        <w:rPr>
          <w:rFonts w:ascii="Ebrima" w:eastAsia="Malgun Gothic Semilight" w:hAnsi="Ebrima"/>
          <w:color w:val="0070C0"/>
          <w:sz w:val="24"/>
          <w:szCs w:val="24"/>
        </w:rPr>
        <w:t>L’anno dopo la Liberazione, il 1946</w:t>
      </w:r>
      <w:r w:rsidR="00B82451">
        <w:rPr>
          <w:rFonts w:ascii="Ebrima" w:eastAsia="Malgun Gothic Semilight" w:hAnsi="Ebrima"/>
          <w:color w:val="0070C0"/>
          <w:sz w:val="24"/>
          <w:szCs w:val="24"/>
        </w:rPr>
        <w:t>: l</w:t>
      </w:r>
      <w:r w:rsidRPr="0092106D">
        <w:rPr>
          <w:rFonts w:ascii="Ebrima" w:eastAsia="Malgun Gothic Semilight" w:hAnsi="Ebrima"/>
          <w:color w:val="0070C0"/>
          <w:sz w:val="24"/>
          <w:szCs w:val="24"/>
        </w:rPr>
        <w:t>a proclamazione della Repubblica</w:t>
      </w:r>
      <w:r w:rsidR="00D932AF">
        <w:rPr>
          <w:rFonts w:ascii="Ebrima" w:eastAsia="Malgun Gothic Semilight" w:hAnsi="Ebrima"/>
          <w:color w:val="0070C0"/>
          <w:sz w:val="24"/>
          <w:szCs w:val="24"/>
        </w:rPr>
        <w:t>, la Costituzione</w:t>
      </w:r>
      <w:r w:rsidRPr="0092106D">
        <w:rPr>
          <w:rFonts w:ascii="Ebrima" w:eastAsia="Malgun Gothic Semilight" w:hAnsi="Ebrima"/>
          <w:color w:val="0070C0"/>
          <w:sz w:val="24"/>
          <w:szCs w:val="24"/>
        </w:rPr>
        <w:t xml:space="preserve"> e l’</w:t>
      </w:r>
      <w:r w:rsidR="002D0C81">
        <w:rPr>
          <w:rFonts w:ascii="Ebrima" w:eastAsia="Malgun Gothic Semilight" w:hAnsi="Ebrima"/>
          <w:color w:val="0070C0"/>
          <w:sz w:val="24"/>
          <w:szCs w:val="24"/>
        </w:rPr>
        <w:t>A</w:t>
      </w:r>
      <w:r w:rsidRPr="0092106D">
        <w:rPr>
          <w:rFonts w:ascii="Ebrima" w:eastAsia="Malgun Gothic Semilight" w:hAnsi="Ebrima"/>
          <w:color w:val="0070C0"/>
          <w:sz w:val="24"/>
          <w:szCs w:val="24"/>
        </w:rPr>
        <w:t>mnistia Togliatti</w:t>
      </w:r>
      <w:bookmarkEnd w:id="42"/>
    </w:p>
    <w:p w14:paraId="339AC735" w14:textId="77777777" w:rsidR="000B73D4" w:rsidRDefault="000B73D4" w:rsidP="00AE07E8">
      <w:pPr>
        <w:shd w:val="clear" w:color="auto" w:fill="FFFFFF"/>
        <w:tabs>
          <w:tab w:val="left" w:pos="2127"/>
        </w:tabs>
        <w:spacing w:beforeLines="20" w:before="48" w:afterLines="40" w:after="96" w:line="288" w:lineRule="auto"/>
        <w:jc w:val="both"/>
        <w:rPr>
          <w:rFonts w:ascii="Ebrima" w:eastAsia="Malgun Gothic Semilight" w:hAnsi="Ebrima" w:cs="Malgun Gothic Semilight"/>
          <w:b/>
          <w:bCs/>
          <w:color w:val="FF0000"/>
        </w:rPr>
      </w:pPr>
    </w:p>
    <w:p w14:paraId="33EB59EE" w14:textId="10014831" w:rsidR="00C92372" w:rsidRDefault="009A4BB7" w:rsidP="00AE07E8">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r w:rsidRPr="009A4BB7">
        <w:rPr>
          <w:rFonts w:ascii="Ebrima" w:eastAsia="Malgun Gothic Semilight" w:hAnsi="Ebrima" w:cs="Malgun Gothic Semilight"/>
          <w:b/>
          <w:bCs/>
          <w:color w:val="FF0000"/>
        </w:rPr>
        <w:t>Il referendum e la Costituzione</w:t>
      </w:r>
      <w:r w:rsidRPr="009A4BB7">
        <w:rPr>
          <w:rFonts w:ascii="Ebrima" w:eastAsia="Malgun Gothic Semilight" w:hAnsi="Ebrima" w:cs="Malgun Gothic Semilight"/>
          <w:color w:val="FF0000"/>
        </w:rPr>
        <w:t xml:space="preserve"> </w:t>
      </w:r>
      <w:r>
        <w:rPr>
          <w:rFonts w:ascii="Ebrima" w:eastAsia="Malgun Gothic Semilight" w:hAnsi="Ebrima" w:cs="Malgun Gothic Semilight"/>
        </w:rPr>
        <w:t xml:space="preserve">– </w:t>
      </w:r>
      <w:r w:rsidR="0092106D">
        <w:rPr>
          <w:rFonts w:ascii="Ebrima" w:eastAsia="Malgun Gothic Semilight" w:hAnsi="Ebrima" w:cs="Malgun Gothic Semilight"/>
        </w:rPr>
        <w:t>Vittorio Emanuele III</w:t>
      </w:r>
      <w:r w:rsidR="00F44D98">
        <w:rPr>
          <w:rFonts w:ascii="Ebrima" w:eastAsia="Malgun Gothic Semilight" w:hAnsi="Ebrima" w:cs="Malgun Gothic Semilight"/>
        </w:rPr>
        <w:t>, che già aveva cessato le propri</w:t>
      </w:r>
      <w:r w:rsidR="00034BA4">
        <w:rPr>
          <w:rFonts w:ascii="Ebrima" w:eastAsia="Malgun Gothic Semilight" w:hAnsi="Ebrima" w:cs="Malgun Gothic Semilight"/>
        </w:rPr>
        <w:t>e</w:t>
      </w:r>
      <w:r w:rsidR="00F44D98">
        <w:rPr>
          <w:rFonts w:ascii="Ebrima" w:eastAsia="Malgun Gothic Semilight" w:hAnsi="Ebrima" w:cs="Malgun Gothic Semilight"/>
        </w:rPr>
        <w:t xml:space="preserve"> funzioni di sovrano trasferendo al figlio Umberto la luogotenenza del regno, </w:t>
      </w:r>
      <w:r w:rsidR="0092106D">
        <w:rPr>
          <w:rFonts w:ascii="Ebrima" w:eastAsia="Malgun Gothic Semilight" w:hAnsi="Ebrima" w:cs="Malgun Gothic Semilight"/>
        </w:rPr>
        <w:t>abdic</w:t>
      </w:r>
      <w:r>
        <w:rPr>
          <w:rFonts w:ascii="Ebrima" w:eastAsia="Malgun Gothic Semilight" w:hAnsi="Ebrima" w:cs="Malgun Gothic Semilight"/>
        </w:rPr>
        <w:t>ò</w:t>
      </w:r>
      <w:r w:rsidR="00F44D98">
        <w:rPr>
          <w:rFonts w:ascii="Ebrima" w:eastAsia="Malgun Gothic Semilight" w:hAnsi="Ebrima" w:cs="Malgun Gothic Semilight"/>
        </w:rPr>
        <w:t xml:space="preserve"> al trono il </w:t>
      </w:r>
      <w:r w:rsidR="0092106D">
        <w:rPr>
          <w:rFonts w:ascii="Ebrima" w:eastAsia="Malgun Gothic Semilight" w:hAnsi="Ebrima" w:cs="Malgun Gothic Semilight"/>
        </w:rPr>
        <w:t xml:space="preserve">9 maggio </w:t>
      </w:r>
      <w:r w:rsidR="00E61AF8">
        <w:rPr>
          <w:rFonts w:ascii="Ebrima" w:eastAsia="Malgun Gothic Semilight" w:hAnsi="Ebrima" w:cs="Malgun Gothic Semilight"/>
        </w:rPr>
        <w:t>19</w:t>
      </w:r>
      <w:r w:rsidR="0092106D">
        <w:rPr>
          <w:rFonts w:ascii="Ebrima" w:eastAsia="Malgun Gothic Semilight" w:hAnsi="Ebrima" w:cs="Malgun Gothic Semilight"/>
        </w:rPr>
        <w:t xml:space="preserve">46, poco prima del referendum con cui l’Italia </w:t>
      </w:r>
      <w:r>
        <w:rPr>
          <w:rFonts w:ascii="Ebrima" w:eastAsia="Malgun Gothic Semilight" w:hAnsi="Ebrima" w:cs="Malgun Gothic Semilight"/>
        </w:rPr>
        <w:t>sarebbe diventata</w:t>
      </w:r>
      <w:r w:rsidR="0092106D">
        <w:rPr>
          <w:rFonts w:ascii="Ebrima" w:eastAsia="Malgun Gothic Semilight" w:hAnsi="Ebrima" w:cs="Malgun Gothic Semilight"/>
        </w:rPr>
        <w:t xml:space="preserve"> una repubblica (</w:t>
      </w:r>
      <w:r w:rsidR="0092106D" w:rsidRPr="00967DBE">
        <w:rPr>
          <w:rFonts w:ascii="Ebrima" w:eastAsia="Malgun Gothic Semilight" w:hAnsi="Ebrima" w:cs="Malgun Gothic Semilight"/>
          <w:b/>
          <w:bCs/>
        </w:rPr>
        <w:t>2 giugno 1946</w:t>
      </w:r>
      <w:r w:rsidR="0092106D">
        <w:rPr>
          <w:rFonts w:ascii="Ebrima" w:eastAsia="Malgun Gothic Semilight" w:hAnsi="Ebrima" w:cs="Malgun Gothic Semilight"/>
        </w:rPr>
        <w:t>); da qui l’appellativo di “</w:t>
      </w:r>
      <w:r w:rsidR="0092106D" w:rsidRPr="009A554C">
        <w:rPr>
          <w:rFonts w:ascii="Ebrima" w:eastAsia="Malgun Gothic Semilight" w:hAnsi="Ebrima" w:cs="Malgun Gothic Semilight"/>
          <w:b/>
          <w:bCs/>
        </w:rPr>
        <w:t>re di maggio</w:t>
      </w:r>
      <w:r w:rsidR="0092106D">
        <w:rPr>
          <w:rFonts w:ascii="Ebrima" w:eastAsia="Malgun Gothic Semilight" w:hAnsi="Ebrima" w:cs="Malgun Gothic Semilight"/>
        </w:rPr>
        <w:t xml:space="preserve">” riferito a </w:t>
      </w:r>
      <w:r w:rsidR="0092106D" w:rsidRPr="0010497A">
        <w:rPr>
          <w:rFonts w:ascii="Ebrima" w:eastAsia="Malgun Gothic Semilight" w:hAnsi="Ebrima" w:cs="Malgun Gothic Semilight"/>
          <w:b/>
          <w:bCs/>
        </w:rPr>
        <w:t>Umberto II</w:t>
      </w:r>
      <w:r w:rsidR="0092106D">
        <w:rPr>
          <w:rFonts w:ascii="Ebrima" w:eastAsia="Malgun Gothic Semilight" w:hAnsi="Ebrima" w:cs="Malgun Gothic Semilight"/>
        </w:rPr>
        <w:t xml:space="preserve">, che </w:t>
      </w:r>
      <w:r w:rsidR="00C92372">
        <w:rPr>
          <w:rFonts w:ascii="Ebrima" w:eastAsia="Malgun Gothic Semilight" w:hAnsi="Ebrima" w:cs="Malgun Gothic Semilight"/>
        </w:rPr>
        <w:t>fu</w:t>
      </w:r>
      <w:r w:rsidR="0092106D">
        <w:rPr>
          <w:rFonts w:ascii="Ebrima" w:eastAsia="Malgun Gothic Semilight" w:hAnsi="Ebrima" w:cs="Malgun Gothic Semilight"/>
        </w:rPr>
        <w:t xml:space="preserve"> re solo per poco e che, dopo la vittoria della repubblica al referendum, se ne andò in esilio in Portogallo</w:t>
      </w:r>
      <w:r w:rsidR="0092106D" w:rsidRPr="00E56234">
        <w:rPr>
          <w:rFonts w:ascii="Ebrima" w:eastAsia="Malgun Gothic Semilight" w:hAnsi="Ebrima" w:cs="Malgun Gothic Semilight"/>
        </w:rPr>
        <w:t>.</w:t>
      </w:r>
      <w:r w:rsidR="00C92372">
        <w:rPr>
          <w:rFonts w:ascii="Ebrima" w:eastAsia="Malgun Gothic Semilight" w:hAnsi="Ebrima" w:cs="Malgun Gothic Semilight"/>
        </w:rPr>
        <w:t xml:space="preserve"> </w:t>
      </w:r>
    </w:p>
    <w:p w14:paraId="167617BF" w14:textId="6C3C0228" w:rsidR="00D932AF" w:rsidRDefault="00D932AF" w:rsidP="00AE07E8">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r>
        <w:rPr>
          <w:rFonts w:ascii="Ebrima" w:eastAsia="Malgun Gothic Semilight" w:hAnsi="Ebrima" w:cs="Malgun Gothic Semilight"/>
        </w:rPr>
        <w:t xml:space="preserve">Nel referendum del 2 giugno si votò anche per l’elezione dei membri dell’Assemblea costituente che avrebbe dovuto dare una nuova Costituzione al Paese. L’Assemblea si riunì per la prima volta il 25 giugno del 1946 e terminò i suoi lavori il 31 dicembre del 1947. Dal 1° gennaio del 1948 entrò in vigore la nuova Costituzione, che è quella ancora oggi in vigore. </w:t>
      </w:r>
    </w:p>
    <w:p w14:paraId="49E98BA0" w14:textId="77777777" w:rsidR="000B73D4" w:rsidRDefault="000B73D4" w:rsidP="00AE07E8">
      <w:pPr>
        <w:shd w:val="clear" w:color="auto" w:fill="FFFFFF"/>
        <w:tabs>
          <w:tab w:val="left" w:pos="2127"/>
        </w:tabs>
        <w:spacing w:beforeLines="20" w:before="48" w:afterLines="40" w:after="96" w:line="288" w:lineRule="auto"/>
        <w:jc w:val="both"/>
        <w:rPr>
          <w:rFonts w:ascii="Ebrima" w:eastAsia="Malgun Gothic Semilight" w:hAnsi="Ebrima" w:cs="Malgun Gothic Semilight"/>
          <w:b/>
          <w:bCs/>
          <w:color w:val="FF0000"/>
        </w:rPr>
      </w:pPr>
    </w:p>
    <w:p w14:paraId="2FFADF92" w14:textId="53D91438" w:rsidR="00A13DEB" w:rsidRDefault="009A4BB7" w:rsidP="00AE07E8">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r w:rsidRPr="009A4BB7">
        <w:rPr>
          <w:rFonts w:ascii="Ebrima" w:eastAsia="Malgun Gothic Semilight" w:hAnsi="Ebrima" w:cs="Malgun Gothic Semilight"/>
          <w:b/>
          <w:bCs/>
          <w:color w:val="FF0000"/>
        </w:rPr>
        <w:t>Fare i conti con il fascismo. L’Amnistia Togliatti</w:t>
      </w:r>
      <w:r w:rsidRPr="009A4BB7">
        <w:rPr>
          <w:rFonts w:ascii="Ebrima" w:eastAsia="Malgun Gothic Semilight" w:hAnsi="Ebrima" w:cs="Malgun Gothic Semilight"/>
          <w:color w:val="FF0000"/>
        </w:rPr>
        <w:t xml:space="preserve"> </w:t>
      </w:r>
      <w:r>
        <w:rPr>
          <w:rFonts w:ascii="Ebrima" w:eastAsia="Malgun Gothic Semilight" w:hAnsi="Ebrima" w:cs="Malgun Gothic Semilight"/>
        </w:rPr>
        <w:t xml:space="preserve">– </w:t>
      </w:r>
      <w:r w:rsidR="007E55D1">
        <w:rPr>
          <w:rFonts w:ascii="Ebrima" w:eastAsia="Malgun Gothic Semilight" w:hAnsi="Ebrima" w:cs="Malgun Gothic Semilight"/>
        </w:rPr>
        <w:t xml:space="preserve">Nata la repubblica, un’altra questione andava affrontata: placate le passioni popolari dell’estate del 1945, che avevano visto disordini, vendette, ecc., una volta restaurata l’autorità dello Stato, occorreva </w:t>
      </w:r>
      <w:r w:rsidR="007E55D1" w:rsidRPr="009A4BB7">
        <w:rPr>
          <w:rFonts w:ascii="Ebrima" w:eastAsia="Malgun Gothic Semilight" w:hAnsi="Ebrima" w:cs="Malgun Gothic Semilight"/>
          <w:b/>
          <w:bCs/>
        </w:rPr>
        <w:t xml:space="preserve">fare i conti con </w:t>
      </w:r>
      <w:r w:rsidR="00A13DEB" w:rsidRPr="009A4BB7">
        <w:rPr>
          <w:rFonts w:ascii="Ebrima" w:eastAsia="Malgun Gothic Semilight" w:hAnsi="Ebrima" w:cs="Malgun Gothic Semilight"/>
          <w:b/>
          <w:bCs/>
        </w:rPr>
        <w:t>il</w:t>
      </w:r>
      <w:r w:rsidR="007E55D1" w:rsidRPr="009A4BB7">
        <w:rPr>
          <w:rFonts w:ascii="Ebrima" w:eastAsia="Malgun Gothic Semilight" w:hAnsi="Ebrima" w:cs="Malgun Gothic Semilight"/>
          <w:b/>
          <w:bCs/>
        </w:rPr>
        <w:t xml:space="preserve"> fascismo</w:t>
      </w:r>
      <w:r w:rsidR="00A13DEB">
        <w:rPr>
          <w:rFonts w:ascii="Ebrima" w:eastAsia="Malgun Gothic Semilight" w:hAnsi="Ebrima" w:cs="Malgun Gothic Semilight"/>
        </w:rPr>
        <w:t>: c</w:t>
      </w:r>
      <w:r w:rsidR="007E55D1">
        <w:rPr>
          <w:rFonts w:ascii="Ebrima" w:eastAsia="Malgun Gothic Semilight" w:hAnsi="Ebrima" w:cs="Malgun Gothic Semilight"/>
        </w:rPr>
        <w:t>ome comportarsi dunque con i capi dello squadrismo, con i ministri del regime, con i persecutori degli ebrei, con i giudici del Tribunale speciale, con i capi della RSI, con i criminali di guerra più o meno efferati?</w:t>
      </w:r>
    </w:p>
    <w:p w14:paraId="6B2CEA2F" w14:textId="0A0967AB" w:rsidR="00BF2469" w:rsidRDefault="00A13DEB" w:rsidP="00267486">
      <w:pPr>
        <w:widowControl w:val="0"/>
        <w:spacing w:before="30" w:after="30" w:line="288" w:lineRule="auto"/>
        <w:jc w:val="both"/>
        <w:rPr>
          <w:rFonts w:ascii="Ebrima" w:eastAsia="Malgun Gothic Semilight" w:hAnsi="Ebrima" w:cs="Malgun Gothic Semilight"/>
        </w:rPr>
      </w:pPr>
      <w:r>
        <w:rPr>
          <w:rFonts w:ascii="Ebrima" w:eastAsia="Malgun Gothic Semilight" w:hAnsi="Ebrima" w:cs="Malgun Gothic Semilight"/>
        </w:rPr>
        <w:t xml:space="preserve">Il problema venne affrontato varando </w:t>
      </w:r>
      <w:r w:rsidR="00D932AF">
        <w:rPr>
          <w:rFonts w:ascii="Ebrima" w:eastAsia="Malgun Gothic Semilight" w:hAnsi="Ebrima" w:cs="Malgun Gothic Semilight"/>
        </w:rPr>
        <w:t>l’amnistia (la cosiddetta “</w:t>
      </w:r>
      <w:r w:rsidR="00D932AF">
        <w:rPr>
          <w:rFonts w:ascii="Ebrima" w:eastAsia="Malgun Gothic Semilight" w:hAnsi="Ebrima" w:cs="Malgun Gothic Semilight"/>
          <w:b/>
          <w:bCs/>
        </w:rPr>
        <w:t>Am</w:t>
      </w:r>
      <w:r w:rsidR="00D932AF" w:rsidRPr="00077EE2">
        <w:rPr>
          <w:rFonts w:ascii="Ebrima" w:eastAsia="Malgun Gothic Semilight" w:hAnsi="Ebrima" w:cs="Malgun Gothic Semilight"/>
          <w:b/>
          <w:bCs/>
        </w:rPr>
        <w:t>nistia Togliatti</w:t>
      </w:r>
      <w:r w:rsidR="00D932AF">
        <w:rPr>
          <w:rFonts w:ascii="Ebrima" w:eastAsia="Malgun Gothic Semilight" w:hAnsi="Ebrima" w:cs="Malgun Gothic Semilight"/>
        </w:rPr>
        <w:t xml:space="preserve">”, 22 giugno 1946, Togliatti era il ministro della Giustizia), </w:t>
      </w:r>
      <w:r w:rsidR="00D932AF" w:rsidRPr="00077EE2">
        <w:rPr>
          <w:rFonts w:ascii="Ebrima" w:eastAsia="Malgun Gothic Semilight" w:hAnsi="Ebrima" w:cs="Malgun Gothic Semilight"/>
        </w:rPr>
        <w:t>che port</w:t>
      </w:r>
      <w:r w:rsidR="00D932AF">
        <w:rPr>
          <w:rFonts w:ascii="Ebrima" w:eastAsia="Malgun Gothic Semilight" w:hAnsi="Ebrima" w:cs="Malgun Gothic Semilight"/>
        </w:rPr>
        <w:t>ò</w:t>
      </w:r>
      <w:r w:rsidR="00D932AF" w:rsidRPr="00077EE2">
        <w:rPr>
          <w:rFonts w:ascii="Ebrima" w:eastAsia="Malgun Gothic Semilight" w:hAnsi="Ebrima" w:cs="Malgun Gothic Semilight"/>
        </w:rPr>
        <w:t xml:space="preserve"> alla cancellazione di tutti i reati </w:t>
      </w:r>
      <w:r w:rsidR="00267486">
        <w:rPr>
          <w:rFonts w:ascii="Ebrima" w:eastAsia="Malgun Gothic Semilight" w:hAnsi="Ebrima" w:cs="Malgun Gothic Semilight"/>
        </w:rPr>
        <w:t xml:space="preserve">comuni, politici e militari, </w:t>
      </w:r>
      <w:r w:rsidR="00D932AF" w:rsidRPr="00077EE2">
        <w:rPr>
          <w:rFonts w:ascii="Ebrima" w:eastAsia="Malgun Gothic Semilight" w:hAnsi="Ebrima" w:cs="Malgun Gothic Semilight"/>
        </w:rPr>
        <w:t>commessi fino al 18 giugno d</w:t>
      </w:r>
      <w:r w:rsidR="00267486">
        <w:rPr>
          <w:rFonts w:ascii="Ebrima" w:eastAsia="Malgun Gothic Semilight" w:hAnsi="Ebrima" w:cs="Malgun Gothic Semilight"/>
        </w:rPr>
        <w:t xml:space="preserve">el 1946, </w:t>
      </w:r>
      <w:r w:rsidR="00D932AF" w:rsidRPr="00077EE2">
        <w:rPr>
          <w:rFonts w:ascii="Ebrima" w:eastAsia="Malgun Gothic Semilight" w:hAnsi="Ebrima" w:cs="Malgun Gothic Semilight"/>
        </w:rPr>
        <w:t xml:space="preserve">tranne quelli più gravi. </w:t>
      </w:r>
    </w:p>
    <w:p w14:paraId="75A7C5DC" w14:textId="0F0FC608" w:rsidR="00D932AF" w:rsidRPr="00E56234" w:rsidRDefault="00D932AF" w:rsidP="00AE07E8">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r w:rsidRPr="002D0C81">
        <w:rPr>
          <w:rFonts w:ascii="Ebrima" w:eastAsia="Malgun Gothic Semilight" w:hAnsi="Ebrima" w:cs="Malgun Gothic Semilight"/>
        </w:rPr>
        <w:t>Lo scopo principa</w:t>
      </w:r>
      <w:r>
        <w:rPr>
          <w:rFonts w:ascii="Ebrima" w:eastAsia="Malgun Gothic Semilight" w:hAnsi="Ebrima" w:cs="Malgun Gothic Semilight"/>
        </w:rPr>
        <w:t>l</w:t>
      </w:r>
      <w:r w:rsidRPr="002D0C81">
        <w:rPr>
          <w:rFonts w:ascii="Ebrima" w:eastAsia="Malgun Gothic Semilight" w:hAnsi="Ebrima" w:cs="Malgun Gothic Semilight"/>
        </w:rPr>
        <w:t>e dell</w:t>
      </w:r>
      <w:r>
        <w:rPr>
          <w:rFonts w:ascii="Ebrima" w:eastAsia="Malgun Gothic Semilight" w:hAnsi="Ebrima" w:cs="Malgun Gothic Semilight"/>
        </w:rPr>
        <w:t xml:space="preserve">’amnistia </w:t>
      </w:r>
      <w:r w:rsidRPr="002D0C81">
        <w:rPr>
          <w:rFonts w:ascii="Ebrima" w:eastAsia="Malgun Gothic Semilight" w:hAnsi="Ebrima" w:cs="Malgun Gothic Semilight"/>
        </w:rPr>
        <w:t xml:space="preserve">era la pacificazione </w:t>
      </w:r>
      <w:r>
        <w:rPr>
          <w:rFonts w:ascii="Ebrima" w:eastAsia="Malgun Gothic Semilight" w:hAnsi="Ebrima" w:cs="Malgun Gothic Semilight"/>
        </w:rPr>
        <w:t>del Paese</w:t>
      </w:r>
      <w:r w:rsidRPr="002D0C81">
        <w:rPr>
          <w:rFonts w:ascii="Ebrima" w:eastAsia="Malgun Gothic Semilight" w:hAnsi="Ebrima" w:cs="Malgun Gothic Semilight"/>
        </w:rPr>
        <w:t xml:space="preserve"> dopo gli anni della guerra</w:t>
      </w:r>
      <w:r>
        <w:rPr>
          <w:rFonts w:ascii="Ebrima" w:eastAsia="Malgun Gothic Semilight" w:hAnsi="Ebrima" w:cs="Malgun Gothic Semilight"/>
        </w:rPr>
        <w:t xml:space="preserve">, ma le reazioni non si fecero attendere. </w:t>
      </w:r>
      <w:r w:rsidRPr="00077EE2">
        <w:rPr>
          <w:rFonts w:ascii="Ebrima" w:eastAsia="Malgun Gothic Semilight" w:hAnsi="Ebrima" w:cs="Malgun Gothic Semilight"/>
        </w:rPr>
        <w:t>Ci furono proteste e insurrezioni in diverse città quando i tribunali liberarono personaggi locali particolarmente odiati</w:t>
      </w:r>
      <w:r>
        <w:rPr>
          <w:rFonts w:ascii="Ebrima" w:eastAsia="Malgun Gothic Semilight" w:hAnsi="Ebrima" w:cs="Malgun Gothic Semilight"/>
        </w:rPr>
        <w:t>. I</w:t>
      </w:r>
      <w:r w:rsidRPr="002D0C81">
        <w:rPr>
          <w:rFonts w:ascii="Ebrima" w:eastAsia="Malgun Gothic Semilight" w:hAnsi="Ebrima" w:cs="Malgun Gothic Semilight"/>
        </w:rPr>
        <w:t>l provvedimento fin</w:t>
      </w:r>
      <w:r>
        <w:rPr>
          <w:rFonts w:ascii="Ebrima" w:eastAsia="Malgun Gothic Semilight" w:hAnsi="Ebrima" w:cs="Malgun Gothic Semilight"/>
        </w:rPr>
        <w:t>ì</w:t>
      </w:r>
      <w:r w:rsidRPr="002D0C81">
        <w:rPr>
          <w:rFonts w:ascii="Ebrima" w:eastAsia="Malgun Gothic Semilight" w:hAnsi="Ebrima" w:cs="Malgun Gothic Semilight"/>
        </w:rPr>
        <w:t xml:space="preserve"> per tradursi in un vero e proprio colpo di spugna per migliaia di fascisti, compresi i responsabili dei crimini più efferati.</w:t>
      </w:r>
    </w:p>
    <w:p w14:paraId="37F8813E" w14:textId="56495FDA" w:rsidR="00311E4A" w:rsidRDefault="00311E4A" w:rsidP="00AE07E8">
      <w:pPr>
        <w:spacing w:beforeLines="20" w:before="48" w:afterLines="40" w:after="96" w:line="288" w:lineRule="auto"/>
        <w:ind w:left="1068"/>
        <w:jc w:val="both"/>
        <w:rPr>
          <w:rFonts w:ascii="Ebrima" w:eastAsia="Malgun Gothic Semilight" w:hAnsi="Ebrima" w:cs="Malgun Gothic Semilight"/>
        </w:rPr>
      </w:pPr>
    </w:p>
    <w:p w14:paraId="59DB1B03" w14:textId="77777777" w:rsidR="00E55DC9" w:rsidRDefault="00E55DC9" w:rsidP="00AE07E8">
      <w:pPr>
        <w:spacing w:beforeLines="20" w:before="48" w:afterLines="40" w:after="96" w:line="288" w:lineRule="auto"/>
        <w:ind w:left="1068"/>
        <w:jc w:val="both"/>
        <w:rPr>
          <w:rFonts w:ascii="Ebrima" w:eastAsia="Malgun Gothic Semilight" w:hAnsi="Ebrima" w:cs="Malgun Gothic Semilight"/>
        </w:rPr>
      </w:pPr>
    </w:p>
    <w:p w14:paraId="3289C099" w14:textId="77777777" w:rsidR="00C300B3" w:rsidRDefault="00C300B3" w:rsidP="00AE07E8">
      <w:pPr>
        <w:spacing w:after="160" w:line="259" w:lineRule="auto"/>
        <w:jc w:val="both"/>
        <w:rPr>
          <w:rFonts w:ascii="Ebrima" w:eastAsia="Malgun Gothic Semilight" w:hAnsi="Ebrima"/>
          <w:b/>
          <w:color w:val="0070C0"/>
          <w:sz w:val="32"/>
          <w:szCs w:val="32"/>
        </w:rPr>
      </w:pPr>
      <w:bookmarkStart w:id="43" w:name="_Toc130730741"/>
      <w:r>
        <w:rPr>
          <w:rFonts w:ascii="Ebrima" w:eastAsia="Malgun Gothic Semilight" w:hAnsi="Ebrima"/>
          <w:color w:val="0070C0"/>
          <w:sz w:val="32"/>
          <w:szCs w:val="32"/>
        </w:rPr>
        <w:br w:type="page"/>
      </w:r>
    </w:p>
    <w:p w14:paraId="638A81F2" w14:textId="5CEE06DA" w:rsidR="00311E4A" w:rsidRPr="00E1320F" w:rsidRDefault="00311E4A" w:rsidP="00AE07E8">
      <w:pPr>
        <w:pStyle w:val="Titolo1"/>
        <w:spacing w:beforeLines="20" w:before="48" w:afterLines="40" w:after="96" w:line="288" w:lineRule="auto"/>
        <w:ind w:left="0"/>
        <w:rPr>
          <w:rFonts w:ascii="Ebrima" w:eastAsia="Malgun Gothic Semilight" w:hAnsi="Ebrima"/>
          <w:color w:val="0070C0"/>
          <w:sz w:val="32"/>
          <w:szCs w:val="32"/>
        </w:rPr>
      </w:pPr>
      <w:bookmarkStart w:id="44" w:name="_Toc162897562"/>
      <w:r w:rsidRPr="00E1320F">
        <w:rPr>
          <w:rFonts w:ascii="Ebrima" w:eastAsia="Malgun Gothic Semilight" w:hAnsi="Ebrima"/>
          <w:color w:val="0070C0"/>
          <w:sz w:val="32"/>
          <w:szCs w:val="32"/>
        </w:rPr>
        <w:lastRenderedPageBreak/>
        <w:t>Bibliografia e sitografia</w:t>
      </w:r>
      <w:bookmarkEnd w:id="43"/>
      <w:bookmarkEnd w:id="44"/>
    </w:p>
    <w:p w14:paraId="1B3D9796" w14:textId="77777777" w:rsidR="00402BE7" w:rsidRDefault="00402BE7" w:rsidP="00AE07E8">
      <w:pPr>
        <w:pStyle w:val="Titolo1"/>
        <w:spacing w:line="288" w:lineRule="auto"/>
        <w:ind w:left="0"/>
        <w:rPr>
          <w:rFonts w:eastAsia="Malgun Gothic Semilight"/>
          <w:color w:val="0070C0"/>
          <w:sz w:val="20"/>
        </w:rPr>
      </w:pPr>
      <w:bookmarkStart w:id="45" w:name="_Toc105334574"/>
    </w:p>
    <w:p w14:paraId="097B7F52" w14:textId="43547C9E" w:rsidR="00830766" w:rsidRPr="00357420" w:rsidRDefault="00830766" w:rsidP="00AE07E8">
      <w:pPr>
        <w:pStyle w:val="Titolo1"/>
        <w:spacing w:line="288" w:lineRule="auto"/>
        <w:ind w:left="0"/>
        <w:rPr>
          <w:rFonts w:eastAsia="Malgun Gothic Semilight"/>
          <w:color w:val="0070C0"/>
          <w:sz w:val="20"/>
        </w:rPr>
      </w:pPr>
      <w:bookmarkStart w:id="46" w:name="_Toc130730742"/>
      <w:bookmarkStart w:id="47" w:name="_Toc162897563"/>
      <w:r w:rsidRPr="0070384F">
        <w:rPr>
          <w:rFonts w:ascii="Ebrima" w:eastAsia="Malgun Gothic Semilight" w:hAnsi="Ebrima"/>
          <w:color w:val="0070C0"/>
          <w:sz w:val="20"/>
        </w:rPr>
        <w:t>Bibliografia</w:t>
      </w:r>
      <w:bookmarkEnd w:id="45"/>
      <w:bookmarkEnd w:id="46"/>
      <w:bookmarkEnd w:id="47"/>
    </w:p>
    <w:p w14:paraId="56158A5F" w14:textId="53F6CE03" w:rsidR="004865CA" w:rsidRPr="00B45773" w:rsidRDefault="004865CA" w:rsidP="00AE07E8">
      <w:pPr>
        <w:pStyle w:val="Paragrafoelenco"/>
        <w:numPr>
          <w:ilvl w:val="0"/>
          <w:numId w:val="31"/>
        </w:numPr>
        <w:spacing w:beforeLines="20" w:before="48" w:afterLines="40" w:after="96" w:line="312" w:lineRule="auto"/>
        <w:ind w:left="1066" w:hanging="357"/>
        <w:jc w:val="both"/>
        <w:rPr>
          <w:rFonts w:ascii="Ebrima" w:eastAsia="Malgun Gothic Semilight" w:hAnsi="Ebrima" w:cs="Malgun Gothic Semilight"/>
        </w:rPr>
      </w:pPr>
      <w:r>
        <w:rPr>
          <w:rFonts w:ascii="Ebrima" w:eastAsia="Malgun Gothic Semilight" w:hAnsi="Ebrima" w:cs="Malgun Gothic Semilight"/>
        </w:rPr>
        <w:t xml:space="preserve">AA.VV., </w:t>
      </w:r>
      <w:r>
        <w:rPr>
          <w:rFonts w:ascii="Ebrima" w:eastAsia="Malgun Gothic Semilight" w:hAnsi="Ebrima" w:cs="Malgun Gothic Semilight"/>
          <w:i/>
          <w:iCs/>
        </w:rPr>
        <w:t>La Resistenza italiana. Dall’opposizione al fascismo alla lotta popolare</w:t>
      </w:r>
      <w:r>
        <w:rPr>
          <w:rFonts w:ascii="Ebrima" w:eastAsia="Malgun Gothic Semilight" w:hAnsi="Ebrima" w:cs="Malgun Gothic Semilight"/>
        </w:rPr>
        <w:t>, Milano, Mondadori, 1975.</w:t>
      </w:r>
      <w:r w:rsidR="00F65366">
        <w:rPr>
          <w:rFonts w:ascii="Ebrima" w:eastAsia="Malgun Gothic Semilight" w:hAnsi="Ebrima" w:cs="Malgun Gothic Semilight"/>
        </w:rPr>
        <w:t xml:space="preserve"> In particolare, il saggio </w:t>
      </w:r>
      <w:r w:rsidR="00094EEF">
        <w:rPr>
          <w:rFonts w:ascii="Ebrima" w:eastAsia="Malgun Gothic Semilight" w:hAnsi="Ebrima" w:cs="Malgun Gothic Semilight"/>
        </w:rPr>
        <w:t>di GIUNTELLA, V. E.,</w:t>
      </w:r>
      <w:r w:rsidR="00094EEF">
        <w:rPr>
          <w:rFonts w:ascii="Ebrima" w:eastAsia="Malgun Gothic Semilight" w:hAnsi="Ebrima" w:cs="Malgun Gothic Semilight"/>
          <w:i/>
          <w:iCs/>
        </w:rPr>
        <w:t xml:space="preserve"> </w:t>
      </w:r>
      <w:r w:rsidR="00F65366">
        <w:rPr>
          <w:rFonts w:ascii="Ebrima" w:eastAsia="Malgun Gothic Semilight" w:hAnsi="Ebrima" w:cs="Malgun Gothic Semilight"/>
          <w:i/>
          <w:iCs/>
        </w:rPr>
        <w:t xml:space="preserve">La lotta di un </w:t>
      </w:r>
      <w:r w:rsidR="00F65366" w:rsidRPr="00F65366">
        <w:rPr>
          <w:rFonts w:ascii="Ebrima" w:eastAsia="Malgun Gothic Semilight" w:hAnsi="Ebrima" w:cs="Malgun Gothic Semilight"/>
          <w:i/>
          <w:iCs/>
        </w:rPr>
        <w:t>popolo</w:t>
      </w:r>
      <w:r w:rsidR="00F65366">
        <w:rPr>
          <w:rFonts w:ascii="Ebrima" w:eastAsia="Malgun Gothic Semilight" w:hAnsi="Ebrima" w:cs="Malgun Gothic Semilight"/>
        </w:rPr>
        <w:t xml:space="preserve">, pp. </w:t>
      </w:r>
      <w:r w:rsidR="00F65366" w:rsidRPr="00F65366">
        <w:rPr>
          <w:rFonts w:ascii="Ebrima" w:eastAsia="Malgun Gothic Semilight" w:hAnsi="Ebrima" w:cs="Malgun Gothic Semilight"/>
        </w:rPr>
        <w:t>195</w:t>
      </w:r>
      <w:r w:rsidR="00F65366">
        <w:rPr>
          <w:rFonts w:ascii="Ebrima" w:eastAsia="Malgun Gothic Semilight" w:hAnsi="Ebrima" w:cs="Malgun Gothic Semilight"/>
        </w:rPr>
        <w:t>-268.</w:t>
      </w:r>
    </w:p>
    <w:p w14:paraId="045A6C26" w14:textId="7A4B7B9A" w:rsidR="000D1CB9" w:rsidRPr="000D1CB9" w:rsidRDefault="000D1CB9" w:rsidP="00AE07E8">
      <w:pPr>
        <w:pStyle w:val="Testonotaapidipagina"/>
        <w:numPr>
          <w:ilvl w:val="0"/>
          <w:numId w:val="31"/>
        </w:numPr>
        <w:spacing w:line="312" w:lineRule="auto"/>
        <w:ind w:left="1066" w:hanging="357"/>
        <w:jc w:val="both"/>
        <w:rPr>
          <w:rFonts w:ascii="Ebrima" w:hAnsi="Ebrima" w:cstheme="majorHAnsi"/>
        </w:rPr>
      </w:pPr>
      <w:r w:rsidRPr="000D1CB9">
        <w:rPr>
          <w:rFonts w:ascii="Ebrima" w:hAnsi="Ebrima" w:cstheme="majorHAnsi"/>
        </w:rPr>
        <w:t xml:space="preserve">CAZZULLO, A., </w:t>
      </w:r>
      <w:r w:rsidRPr="000D1CB9">
        <w:rPr>
          <w:rFonts w:ascii="Ebrima" w:hAnsi="Ebrima" w:cstheme="majorHAnsi"/>
          <w:i/>
          <w:iCs/>
        </w:rPr>
        <w:t>Possa il mio sangue servire</w:t>
      </w:r>
      <w:r w:rsidRPr="000D1CB9">
        <w:rPr>
          <w:rFonts w:ascii="Ebrima" w:hAnsi="Ebrima" w:cstheme="majorHAnsi"/>
        </w:rPr>
        <w:t>, Milano, Rizzoli, 2015</w:t>
      </w:r>
      <w:r>
        <w:rPr>
          <w:rFonts w:ascii="Ebrima" w:hAnsi="Ebrima" w:cstheme="majorHAnsi"/>
        </w:rPr>
        <w:t xml:space="preserve">. Il libro </w:t>
      </w:r>
      <w:r w:rsidRPr="000D1CB9">
        <w:rPr>
          <w:rFonts w:ascii="Ebrima" w:hAnsi="Ebrima" w:cstheme="majorHAnsi"/>
        </w:rPr>
        <w:t xml:space="preserve">raccoglie storie e testimonianze della Resistenza italiana, fatta </w:t>
      </w:r>
      <w:r>
        <w:rPr>
          <w:rFonts w:ascii="Ebrima" w:hAnsi="Ebrima" w:cstheme="majorHAnsi"/>
        </w:rPr>
        <w:t xml:space="preserve">non </w:t>
      </w:r>
      <w:r w:rsidRPr="000D1CB9">
        <w:rPr>
          <w:rFonts w:ascii="Ebrima" w:hAnsi="Ebrima" w:cstheme="majorHAnsi"/>
        </w:rPr>
        <w:t>solo dai partigiani</w:t>
      </w:r>
      <w:r>
        <w:rPr>
          <w:rFonts w:ascii="Ebrima" w:hAnsi="Ebrima" w:cstheme="majorHAnsi"/>
        </w:rPr>
        <w:t>,</w:t>
      </w:r>
      <w:r w:rsidRPr="000D1CB9">
        <w:rPr>
          <w:rFonts w:ascii="Ebrima" w:hAnsi="Ebrima" w:cstheme="majorHAnsi"/>
        </w:rPr>
        <w:t xml:space="preserve"> ma anche dai civili che senza armi aiutavano a combattere l'oppressione e la dittatura.</w:t>
      </w:r>
    </w:p>
    <w:p w14:paraId="061A7F3E" w14:textId="67672B2C" w:rsidR="004865CA" w:rsidRDefault="004865CA" w:rsidP="00AE07E8">
      <w:pPr>
        <w:pStyle w:val="Paragrafoelenco"/>
        <w:numPr>
          <w:ilvl w:val="0"/>
          <w:numId w:val="31"/>
        </w:numPr>
        <w:spacing w:beforeLines="20" w:before="48" w:afterLines="40" w:after="96" w:line="312" w:lineRule="auto"/>
        <w:ind w:left="1066" w:hanging="357"/>
        <w:jc w:val="both"/>
        <w:rPr>
          <w:rFonts w:ascii="Ebrima" w:eastAsia="Malgun Gothic Semilight" w:hAnsi="Ebrima" w:cs="Malgun Gothic Semilight"/>
        </w:rPr>
      </w:pPr>
      <w:r w:rsidRPr="002C34FA">
        <w:rPr>
          <w:rFonts w:ascii="Ebrima" w:eastAsia="Malgun Gothic Semilight" w:hAnsi="Ebrima" w:cs="Malgun Gothic Semilight"/>
        </w:rPr>
        <w:t>COLLOTTI</w:t>
      </w:r>
      <w:r>
        <w:rPr>
          <w:rFonts w:ascii="Ebrima" w:eastAsia="Malgun Gothic Semilight" w:hAnsi="Ebrima" w:cs="Malgun Gothic Semilight"/>
        </w:rPr>
        <w:t>, E. - S</w:t>
      </w:r>
      <w:r w:rsidRPr="002C34FA">
        <w:rPr>
          <w:rFonts w:ascii="Ebrima" w:eastAsia="Malgun Gothic Semilight" w:hAnsi="Ebrima" w:cs="Malgun Gothic Semilight"/>
        </w:rPr>
        <w:t xml:space="preserve">ANDRI, </w:t>
      </w:r>
      <w:r>
        <w:rPr>
          <w:rFonts w:ascii="Ebrima" w:eastAsia="Malgun Gothic Semilight" w:hAnsi="Ebrima" w:cs="Malgun Gothic Semilight"/>
        </w:rPr>
        <w:t xml:space="preserve">R. – </w:t>
      </w:r>
      <w:r w:rsidRPr="002C34FA">
        <w:rPr>
          <w:rFonts w:ascii="Ebrima" w:eastAsia="Malgun Gothic Semilight" w:hAnsi="Ebrima" w:cs="Malgun Gothic Semilight"/>
        </w:rPr>
        <w:t>SESSI</w:t>
      </w:r>
      <w:r>
        <w:rPr>
          <w:rFonts w:ascii="Ebrima" w:eastAsia="Malgun Gothic Semilight" w:hAnsi="Ebrima" w:cs="Malgun Gothic Semilight"/>
        </w:rPr>
        <w:t>, F.</w:t>
      </w:r>
      <w:r w:rsidRPr="002C34FA">
        <w:rPr>
          <w:rFonts w:ascii="Ebrima" w:eastAsia="Malgun Gothic Semilight" w:hAnsi="Ebrima" w:cs="Malgun Gothic Semilight"/>
        </w:rPr>
        <w:t xml:space="preserve"> (a cura di), </w:t>
      </w:r>
      <w:r w:rsidRPr="002C34FA">
        <w:rPr>
          <w:rFonts w:ascii="Ebrima" w:eastAsia="Malgun Gothic Semilight" w:hAnsi="Ebrima" w:cs="Malgun Gothic Semilight"/>
          <w:i/>
          <w:iCs/>
        </w:rPr>
        <w:t>Dizionario della Resistenza</w:t>
      </w:r>
      <w:r w:rsidRPr="002C34FA">
        <w:rPr>
          <w:rFonts w:ascii="Ebrima" w:eastAsia="Malgun Gothic Semilight" w:hAnsi="Ebrima" w:cs="Malgun Gothic Semilight"/>
        </w:rPr>
        <w:t xml:space="preserve">, 2 voll., </w:t>
      </w:r>
      <w:r w:rsidR="002D3182" w:rsidRPr="002C34FA">
        <w:rPr>
          <w:rFonts w:ascii="Ebrima" w:eastAsia="Malgun Gothic Semilight" w:hAnsi="Ebrima" w:cs="Malgun Gothic Semilight"/>
        </w:rPr>
        <w:t>Torino</w:t>
      </w:r>
      <w:r w:rsidR="002D3182">
        <w:rPr>
          <w:rFonts w:ascii="Ebrima" w:eastAsia="Malgun Gothic Semilight" w:hAnsi="Ebrima" w:cs="Malgun Gothic Semilight"/>
        </w:rPr>
        <w:t xml:space="preserve">, </w:t>
      </w:r>
      <w:r w:rsidRPr="002C34FA">
        <w:rPr>
          <w:rFonts w:ascii="Ebrima" w:eastAsia="Malgun Gothic Semilight" w:hAnsi="Ebrima" w:cs="Malgun Gothic Semilight"/>
        </w:rPr>
        <w:t>Einaudi, 2001.</w:t>
      </w:r>
    </w:p>
    <w:p w14:paraId="41901DC7" w14:textId="77777777" w:rsidR="004865CA" w:rsidRDefault="004865CA" w:rsidP="00AE07E8">
      <w:pPr>
        <w:pStyle w:val="Paragrafoelenco"/>
        <w:numPr>
          <w:ilvl w:val="0"/>
          <w:numId w:val="31"/>
        </w:numPr>
        <w:spacing w:beforeLines="20" w:before="48" w:afterLines="40" w:after="96" w:line="312" w:lineRule="auto"/>
        <w:ind w:left="1066" w:hanging="357"/>
        <w:jc w:val="both"/>
        <w:rPr>
          <w:rFonts w:ascii="Ebrima" w:eastAsia="Malgun Gothic Semilight" w:hAnsi="Ebrima" w:cs="Malgun Gothic Semilight"/>
        </w:rPr>
      </w:pPr>
      <w:r w:rsidRPr="00B45773">
        <w:rPr>
          <w:rFonts w:ascii="Ebrima" w:eastAsia="Malgun Gothic Semilight" w:hAnsi="Ebrima" w:cs="Malgun Gothic Semilight"/>
        </w:rPr>
        <w:t xml:space="preserve">GINSBORG, P., </w:t>
      </w:r>
      <w:r w:rsidRPr="00B45773">
        <w:rPr>
          <w:rFonts w:ascii="Ebrima" w:eastAsia="Malgun Gothic Semilight" w:hAnsi="Ebrima" w:cs="Malgun Gothic Semilight"/>
          <w:i/>
          <w:iCs/>
        </w:rPr>
        <w:t>Storia d'Italia 1943-1996. Famiglia, società, Stato</w:t>
      </w:r>
      <w:r w:rsidRPr="00B45773">
        <w:rPr>
          <w:rFonts w:ascii="Ebrima" w:eastAsia="Malgun Gothic Semilight" w:hAnsi="Ebrima" w:cs="Malgun Gothic Semilight"/>
        </w:rPr>
        <w:t>, Torino, Einaudi, 1998</w:t>
      </w:r>
    </w:p>
    <w:p w14:paraId="736FD50A" w14:textId="6666C371" w:rsidR="00777E6F" w:rsidRDefault="00777E6F" w:rsidP="00AE07E8">
      <w:pPr>
        <w:pStyle w:val="Paragrafoelenco"/>
        <w:numPr>
          <w:ilvl w:val="0"/>
          <w:numId w:val="31"/>
        </w:numPr>
        <w:spacing w:beforeLines="20" w:before="48" w:afterLines="40" w:after="96" w:line="312" w:lineRule="auto"/>
        <w:ind w:left="1066" w:hanging="357"/>
        <w:jc w:val="both"/>
        <w:rPr>
          <w:rFonts w:ascii="Ebrima" w:eastAsia="Malgun Gothic Semilight" w:hAnsi="Ebrima" w:cs="Malgun Gothic Semilight"/>
        </w:rPr>
      </w:pPr>
      <w:r>
        <w:rPr>
          <w:rFonts w:ascii="Ebrima" w:eastAsia="Malgun Gothic Semilight" w:hAnsi="Ebrima" w:cs="Malgun Gothic Semilight"/>
        </w:rPr>
        <w:t xml:space="preserve">FRANZINELLI, M., </w:t>
      </w:r>
      <w:r>
        <w:rPr>
          <w:rFonts w:ascii="Ebrima" w:eastAsia="Malgun Gothic Semilight" w:hAnsi="Ebrima" w:cs="Malgun Gothic Semilight"/>
          <w:i/>
          <w:iCs/>
        </w:rPr>
        <w:t>L’amnistia Togliatti. 22 giugno 1946: colpo di spugna sui crimini fascisti</w:t>
      </w:r>
      <w:r>
        <w:rPr>
          <w:rFonts w:ascii="Ebrima" w:eastAsia="Malgun Gothic Semilight" w:hAnsi="Ebrima" w:cs="Malgun Gothic Semilight"/>
        </w:rPr>
        <w:t>, Milano, Mondadori, 2006</w:t>
      </w:r>
    </w:p>
    <w:p w14:paraId="2CB24042" w14:textId="19CE979A" w:rsidR="00D01C60" w:rsidRPr="00D01C60" w:rsidRDefault="00000000" w:rsidP="00AE07E8">
      <w:pPr>
        <w:pStyle w:val="Paragrafoelenco"/>
        <w:keepNext/>
        <w:numPr>
          <w:ilvl w:val="0"/>
          <w:numId w:val="31"/>
        </w:numPr>
        <w:spacing w:beforeLines="20" w:before="48" w:afterLines="40" w:after="96" w:line="312" w:lineRule="auto"/>
        <w:ind w:left="1066" w:hanging="357"/>
        <w:jc w:val="both"/>
      </w:pPr>
      <w:hyperlink r:id="rId30" w:tooltip="Gianni Oliva" w:history="1">
        <w:r w:rsidR="005E6320" w:rsidRPr="00D01C60">
          <w:rPr>
            <w:rFonts w:ascii="Ebrima" w:eastAsia="Malgun Gothic Semilight" w:hAnsi="Ebrima" w:cs="Malgun Gothic Semilight"/>
          </w:rPr>
          <w:t>OLIVA</w:t>
        </w:r>
      </w:hyperlink>
      <w:r w:rsidR="00BF694E" w:rsidRPr="00D01C60">
        <w:rPr>
          <w:rFonts w:ascii="Ebrima" w:eastAsia="Malgun Gothic Semilight" w:hAnsi="Ebrima" w:cs="Malgun Gothic Semilight"/>
        </w:rPr>
        <w:t xml:space="preserve">, G., </w:t>
      </w:r>
      <w:r w:rsidR="00BF694E" w:rsidRPr="00D01C60">
        <w:rPr>
          <w:rFonts w:ascii="Ebrima" w:eastAsia="Malgun Gothic Semilight" w:hAnsi="Ebrima" w:cs="Malgun Gothic Semilight"/>
          <w:i/>
          <w:iCs/>
        </w:rPr>
        <w:t>La Repubblica di Salò</w:t>
      </w:r>
      <w:r w:rsidR="00BF694E" w:rsidRPr="00D01C60">
        <w:rPr>
          <w:rFonts w:ascii="Ebrima" w:eastAsia="Malgun Gothic Semilight" w:hAnsi="Ebrima" w:cs="Malgun Gothic Semilight"/>
        </w:rPr>
        <w:t xml:space="preserve">, </w:t>
      </w:r>
      <w:r w:rsidR="002D3182">
        <w:rPr>
          <w:rFonts w:ascii="Ebrima" w:eastAsia="Malgun Gothic Semilight" w:hAnsi="Ebrima" w:cs="Malgun Gothic Semilight"/>
        </w:rPr>
        <w:t xml:space="preserve">Firenze, </w:t>
      </w:r>
      <w:r w:rsidR="00BF694E" w:rsidRPr="00D01C60">
        <w:rPr>
          <w:rFonts w:ascii="Ebrima" w:eastAsia="Malgun Gothic Semilight" w:hAnsi="Ebrima" w:cs="Malgun Gothic Semilight"/>
        </w:rPr>
        <w:t>Giunti</w:t>
      </w:r>
      <w:r w:rsidR="002F3CDB" w:rsidRPr="00D01C60">
        <w:rPr>
          <w:rFonts w:ascii="Ebrima" w:eastAsia="Malgun Gothic Semilight" w:hAnsi="Ebrima" w:cs="Malgun Gothic Semilight"/>
        </w:rPr>
        <w:t>,</w:t>
      </w:r>
      <w:r w:rsidR="00BF694E" w:rsidRPr="00D01C60">
        <w:rPr>
          <w:rFonts w:ascii="Ebrima" w:eastAsia="Malgun Gothic Semilight" w:hAnsi="Ebrima" w:cs="Malgun Gothic Semilight"/>
        </w:rPr>
        <w:t xml:space="preserve"> 1989.</w:t>
      </w:r>
    </w:p>
    <w:p w14:paraId="7E02B904" w14:textId="1AD1540D" w:rsidR="00D01C60" w:rsidRPr="00D01C60" w:rsidRDefault="00D01C60" w:rsidP="00AE07E8">
      <w:pPr>
        <w:pStyle w:val="Paragrafoelenco"/>
        <w:keepNext/>
        <w:numPr>
          <w:ilvl w:val="0"/>
          <w:numId w:val="31"/>
        </w:numPr>
        <w:spacing w:beforeLines="20" w:before="48" w:afterLines="40" w:after="96" w:line="312" w:lineRule="auto"/>
        <w:ind w:left="1066" w:hanging="357"/>
        <w:jc w:val="both"/>
        <w:rPr>
          <w:rFonts w:ascii="Ebrima" w:hAnsi="Ebrima"/>
        </w:rPr>
      </w:pPr>
      <w:r w:rsidRPr="00D01C60">
        <w:rPr>
          <w:rFonts w:ascii="Ebrima" w:eastAsia="Malgun Gothic Semilight" w:hAnsi="Ebrima" w:cs="Malgun Gothic Semilight"/>
        </w:rPr>
        <w:t xml:space="preserve">PONZANI, M., </w:t>
      </w:r>
      <w:r w:rsidRPr="00D01C60">
        <w:rPr>
          <w:rFonts w:ascii="Ebrima" w:eastAsia="Malgun Gothic Semilight" w:hAnsi="Ebrima" w:cs="Malgun Gothic Semilight"/>
          <w:i/>
          <w:iCs/>
        </w:rPr>
        <w:t>Processo alla Resistenza. L'eredità della guerra partigiana nella Repubblica 1945-2022</w:t>
      </w:r>
      <w:r w:rsidRPr="00D01C60">
        <w:rPr>
          <w:rFonts w:ascii="Ebrima" w:hAnsi="Ebrima"/>
        </w:rPr>
        <w:t>, Torino, Einaudi, 2023.</w:t>
      </w:r>
    </w:p>
    <w:p w14:paraId="55837D32" w14:textId="4C97A0FD" w:rsidR="005E6320" w:rsidRDefault="005E6320" w:rsidP="00AE07E8">
      <w:pPr>
        <w:pStyle w:val="Paragrafoelenco"/>
        <w:numPr>
          <w:ilvl w:val="0"/>
          <w:numId w:val="31"/>
        </w:numPr>
        <w:spacing w:beforeLines="20" w:before="48" w:afterLines="40" w:after="96" w:line="312" w:lineRule="auto"/>
        <w:ind w:left="1066" w:hanging="357"/>
        <w:jc w:val="both"/>
        <w:rPr>
          <w:rFonts w:ascii="Ebrima" w:eastAsia="Malgun Gothic Semilight" w:hAnsi="Ebrima" w:cs="Malgun Gothic Semilight"/>
        </w:rPr>
      </w:pPr>
      <w:r>
        <w:rPr>
          <w:rFonts w:ascii="Ebrima" w:eastAsia="Malgun Gothic Semilight" w:hAnsi="Ebrima" w:cs="Malgun Gothic Semilight"/>
        </w:rPr>
        <w:t xml:space="preserve">VIVARELLI, R., </w:t>
      </w:r>
      <w:r>
        <w:rPr>
          <w:rFonts w:ascii="Ebrima" w:eastAsia="Malgun Gothic Semilight" w:hAnsi="Ebrima" w:cs="Malgun Gothic Semilight"/>
          <w:i/>
          <w:iCs/>
        </w:rPr>
        <w:t>La fine di una stagione. Memoria 1943-1945</w:t>
      </w:r>
      <w:r>
        <w:rPr>
          <w:rFonts w:ascii="Ebrima" w:eastAsia="Malgun Gothic Semilight" w:hAnsi="Ebrima" w:cs="Malgun Gothic Semilight"/>
        </w:rPr>
        <w:t>, Bologna, Il Mulino, 2000. L’autore racconta la sua esperienza di repubblichino adolescente.</w:t>
      </w:r>
    </w:p>
    <w:p w14:paraId="36582E6E" w14:textId="77777777" w:rsidR="00402BE7" w:rsidRDefault="00402BE7" w:rsidP="00AE07E8">
      <w:pPr>
        <w:pStyle w:val="Titolo1"/>
        <w:spacing w:line="288" w:lineRule="auto"/>
        <w:ind w:left="0"/>
        <w:rPr>
          <w:rFonts w:eastAsia="Malgun Gothic Semilight"/>
          <w:color w:val="0070C0"/>
          <w:sz w:val="20"/>
        </w:rPr>
      </w:pPr>
      <w:bookmarkStart w:id="48" w:name="_Toc105334575"/>
    </w:p>
    <w:p w14:paraId="7F4490DC" w14:textId="24ED1555" w:rsidR="00830766" w:rsidRPr="00830766" w:rsidRDefault="00830766" w:rsidP="00AE07E8">
      <w:pPr>
        <w:pStyle w:val="Titolo1"/>
        <w:spacing w:line="288" w:lineRule="auto"/>
        <w:ind w:left="0"/>
        <w:rPr>
          <w:rFonts w:ascii="Ebrima" w:eastAsia="Malgun Gothic Semilight" w:hAnsi="Ebrima" w:cs="Malgun Gothic Semilight"/>
        </w:rPr>
      </w:pPr>
      <w:bookmarkStart w:id="49" w:name="_Toc130730743"/>
      <w:bookmarkStart w:id="50" w:name="_Toc162897564"/>
      <w:r w:rsidRPr="0070384F">
        <w:rPr>
          <w:rFonts w:ascii="Ebrima" w:eastAsia="Malgun Gothic Semilight" w:hAnsi="Ebrima"/>
          <w:color w:val="0070C0"/>
          <w:sz w:val="20"/>
        </w:rPr>
        <w:t>Sitografia</w:t>
      </w:r>
      <w:bookmarkEnd w:id="48"/>
      <w:bookmarkEnd w:id="49"/>
      <w:bookmarkEnd w:id="50"/>
    </w:p>
    <w:p w14:paraId="57D7E066" w14:textId="01642DFF" w:rsidR="00311E4A" w:rsidRDefault="00000000" w:rsidP="00AE07E8">
      <w:pPr>
        <w:pStyle w:val="Paragrafoelenco"/>
        <w:numPr>
          <w:ilvl w:val="0"/>
          <w:numId w:val="31"/>
        </w:numPr>
        <w:spacing w:beforeLines="20" w:before="48" w:afterLines="40" w:after="96" w:line="288" w:lineRule="auto"/>
        <w:jc w:val="both"/>
        <w:rPr>
          <w:rFonts w:ascii="Ebrima" w:eastAsia="Malgun Gothic Semilight" w:hAnsi="Ebrima" w:cs="Malgun Gothic Semilight"/>
        </w:rPr>
      </w:pPr>
      <w:hyperlink r:id="rId31" w:history="1">
        <w:r w:rsidR="00311E4A" w:rsidRPr="00311E4A">
          <w:rPr>
            <w:rStyle w:val="Collegamentoipertestuale"/>
            <w:rFonts w:ascii="Ebrima" w:eastAsia="Malgun Gothic Semilight" w:hAnsi="Ebrima" w:cs="Malgun Gothic Semilight"/>
          </w:rPr>
          <w:t>https://www.anpi.it/storia/196/</w:t>
        </w:r>
      </w:hyperlink>
      <w:r w:rsidR="00311E4A" w:rsidRPr="00311E4A">
        <w:rPr>
          <w:rFonts w:ascii="Ebrima" w:eastAsia="Malgun Gothic Semilight" w:hAnsi="Ebrima" w:cs="Malgun Gothic Semilight"/>
        </w:rPr>
        <w:t xml:space="preserve">  Sito dell’ANPI, Associazione Nazionale Partigiani d’Italia</w:t>
      </w:r>
      <w:r w:rsidR="00974349">
        <w:rPr>
          <w:rFonts w:ascii="Ebrima" w:eastAsia="Malgun Gothic Semilight" w:hAnsi="Ebrima" w:cs="Malgun Gothic Semilight"/>
        </w:rPr>
        <w:t>.</w:t>
      </w:r>
    </w:p>
    <w:p w14:paraId="27E18E75" w14:textId="7B45485B" w:rsidR="00311E4A" w:rsidRDefault="00000000" w:rsidP="00AE07E8">
      <w:pPr>
        <w:pStyle w:val="Paragrafoelenco"/>
        <w:numPr>
          <w:ilvl w:val="0"/>
          <w:numId w:val="31"/>
        </w:numPr>
        <w:spacing w:beforeLines="20" w:before="48" w:afterLines="40" w:after="96" w:line="288" w:lineRule="auto"/>
        <w:jc w:val="both"/>
        <w:rPr>
          <w:rFonts w:ascii="Ebrima" w:eastAsia="Malgun Gothic Semilight" w:hAnsi="Ebrima" w:cs="Malgun Gothic Semilight"/>
        </w:rPr>
      </w:pPr>
      <w:hyperlink r:id="rId32" w:history="1">
        <w:r w:rsidR="00311E4A" w:rsidRPr="00311E4A">
          <w:rPr>
            <w:rStyle w:val="Collegamentoipertestuale"/>
            <w:rFonts w:ascii="Ebrima" w:eastAsia="Malgun Gothic Semilight" w:hAnsi="Ebrima" w:cs="Malgun Gothic Semilight"/>
          </w:rPr>
          <w:t>https://www.memorieincammino.it/</w:t>
        </w:r>
      </w:hyperlink>
      <w:r w:rsidR="00311E4A" w:rsidRPr="00311E4A">
        <w:rPr>
          <w:rFonts w:ascii="Ebrima" w:eastAsia="Malgun Gothic Semilight" w:hAnsi="Ebrima" w:cs="Malgun Gothic Semilight"/>
        </w:rPr>
        <w:t xml:space="preserve"> Memorie</w:t>
      </w:r>
      <w:r w:rsidR="00311E4A">
        <w:rPr>
          <w:rFonts w:ascii="Ebrima" w:eastAsia="Malgun Gothic Semilight" w:hAnsi="Ebrima" w:cs="Malgun Gothic Semilight"/>
        </w:rPr>
        <w:t xml:space="preserve"> in cammino. </w:t>
      </w:r>
      <w:r w:rsidR="00311E4A" w:rsidRPr="00311E4A">
        <w:rPr>
          <w:rFonts w:ascii="Ebrima" w:eastAsia="Malgun Gothic Semilight" w:hAnsi="Ebrima" w:cs="Malgun Gothic Semilight"/>
        </w:rPr>
        <w:t>Storie di donne e di uomini nei luoghi dell'antifascismo, della guerra, della Resistenza</w:t>
      </w:r>
      <w:r w:rsidR="00974349">
        <w:rPr>
          <w:rFonts w:ascii="Ebrima" w:eastAsia="Malgun Gothic Semilight" w:hAnsi="Ebrima" w:cs="Malgun Gothic Semilight"/>
        </w:rPr>
        <w:t>.</w:t>
      </w:r>
    </w:p>
    <w:p w14:paraId="3D99948A" w14:textId="05F88837" w:rsidR="00974349" w:rsidRDefault="00000000" w:rsidP="00AE07E8">
      <w:pPr>
        <w:pStyle w:val="Paragrafoelenco"/>
        <w:numPr>
          <w:ilvl w:val="0"/>
          <w:numId w:val="31"/>
        </w:numPr>
        <w:spacing w:beforeLines="20" w:before="48" w:afterLines="40" w:after="96" w:line="288" w:lineRule="auto"/>
        <w:jc w:val="both"/>
        <w:rPr>
          <w:rFonts w:ascii="Ebrima" w:eastAsia="Malgun Gothic Semilight" w:hAnsi="Ebrima" w:cs="Malgun Gothic Semilight"/>
        </w:rPr>
      </w:pPr>
      <w:hyperlink r:id="rId33" w:history="1">
        <w:r w:rsidR="00974349" w:rsidRPr="00974349">
          <w:rPr>
            <w:rStyle w:val="Collegamentoipertestuale"/>
            <w:rFonts w:ascii="Ebrima" w:eastAsia="Malgun Gothic Semilight" w:hAnsi="Ebrima" w:cs="Malgun Gothic Semilight"/>
          </w:rPr>
          <w:t>https://encyclopedia.ushmm.org/it</w:t>
        </w:r>
      </w:hyperlink>
      <w:r w:rsidR="00974349" w:rsidRPr="00974349">
        <w:rPr>
          <w:rFonts w:ascii="Ebrima" w:eastAsia="Malgun Gothic Semilight" w:hAnsi="Ebrima" w:cs="Malgun Gothic Semilight"/>
        </w:rPr>
        <w:t xml:space="preserve"> Enciclopedia de</w:t>
      </w:r>
      <w:r w:rsidR="00974349">
        <w:rPr>
          <w:rFonts w:ascii="Ebrima" w:eastAsia="Malgun Gothic Semilight" w:hAnsi="Ebrima" w:cs="Malgun Gothic Semilight"/>
        </w:rPr>
        <w:t>ll’Olocausto.</w:t>
      </w:r>
    </w:p>
    <w:p w14:paraId="0EE12489" w14:textId="6BD3FD51" w:rsidR="00E11DB9" w:rsidRDefault="00000000" w:rsidP="00AE07E8">
      <w:pPr>
        <w:pStyle w:val="Paragrafoelenco"/>
        <w:numPr>
          <w:ilvl w:val="0"/>
          <w:numId w:val="31"/>
        </w:numPr>
        <w:spacing w:beforeLines="20" w:before="48" w:afterLines="40" w:after="96" w:line="288" w:lineRule="auto"/>
        <w:jc w:val="both"/>
        <w:rPr>
          <w:rFonts w:ascii="Ebrima" w:eastAsia="Malgun Gothic Semilight" w:hAnsi="Ebrima" w:cs="Malgun Gothic Semilight"/>
        </w:rPr>
      </w:pPr>
      <w:hyperlink r:id="rId34" w:history="1">
        <w:r w:rsidR="00E11DB9" w:rsidRPr="00524145">
          <w:rPr>
            <w:rStyle w:val="Collegamentoipertestuale"/>
            <w:rFonts w:ascii="Ebrima" w:eastAsia="Malgun Gothic Semilight" w:hAnsi="Ebrima" w:cs="Malgun Gothic Semilight"/>
          </w:rPr>
          <w:t>https://www.pandorarivista.it/articoli/alessandro-barbero-su-resistenza-e-25-aprile/</w:t>
        </w:r>
      </w:hyperlink>
      <w:r w:rsidR="00E11DB9">
        <w:rPr>
          <w:rFonts w:ascii="Ebrima" w:eastAsia="Malgun Gothic Semilight" w:hAnsi="Ebrima" w:cs="Malgun Gothic Semilight"/>
        </w:rPr>
        <w:t xml:space="preserve"> </w:t>
      </w:r>
      <w:r w:rsidR="00E11DB9" w:rsidRPr="00E11DB9">
        <w:rPr>
          <w:rFonts w:ascii="Ebrima" w:eastAsia="Malgun Gothic Semilight" w:hAnsi="Ebrima" w:cs="Malgun Gothic Semilight"/>
        </w:rPr>
        <w:t>Alessandro Barbero su Resistenza e 25 aprile</w:t>
      </w:r>
    </w:p>
    <w:p w14:paraId="73C8E881" w14:textId="72FB1F2C" w:rsidR="00D82A6B" w:rsidRPr="00E11DB9" w:rsidRDefault="00000000" w:rsidP="00AE07E8">
      <w:pPr>
        <w:pStyle w:val="Paragrafoelenco"/>
        <w:numPr>
          <w:ilvl w:val="0"/>
          <w:numId w:val="31"/>
        </w:numPr>
        <w:spacing w:beforeLines="20" w:before="48" w:afterLines="40" w:after="96" w:line="288" w:lineRule="auto"/>
        <w:jc w:val="both"/>
        <w:rPr>
          <w:rFonts w:ascii="Ebrima" w:eastAsia="Malgun Gothic Semilight" w:hAnsi="Ebrima" w:cs="Malgun Gothic Semilight"/>
        </w:rPr>
      </w:pPr>
      <w:hyperlink r:id="rId35" w:history="1">
        <w:r w:rsidR="00D82A6B" w:rsidRPr="00677A13">
          <w:rPr>
            <w:rStyle w:val="Collegamentoipertestuale"/>
            <w:rFonts w:ascii="Ebrima" w:eastAsia="Malgun Gothic Semilight" w:hAnsi="Ebrima" w:cs="Malgun Gothic Semilight"/>
          </w:rPr>
          <w:t>https://www.paesesera.toscana.it/fine-della-seconda-guerra-mondiale-i-trattati-di-pace/</w:t>
        </w:r>
      </w:hyperlink>
      <w:r w:rsidR="00D82A6B">
        <w:rPr>
          <w:rFonts w:ascii="Ebrima" w:eastAsia="Malgun Gothic Semilight" w:hAnsi="Ebrima" w:cs="Malgun Gothic Semilight"/>
        </w:rPr>
        <w:t xml:space="preserve"> </w:t>
      </w:r>
      <w:r w:rsidR="00D82A6B" w:rsidRPr="00D82A6B">
        <w:rPr>
          <w:rFonts w:ascii="Ebrima" w:eastAsia="Malgun Gothic Semilight" w:hAnsi="Ebrima" w:cs="Malgun Gothic Semilight"/>
        </w:rPr>
        <w:t>Fine della seconda guerra mondiale, i trattati di pace</w:t>
      </w:r>
    </w:p>
    <w:p w14:paraId="57E7101F" w14:textId="77777777" w:rsidR="00E11DB9" w:rsidRPr="00974349" w:rsidRDefault="00E11DB9" w:rsidP="00AE07E8">
      <w:pPr>
        <w:pStyle w:val="Paragrafoelenco"/>
        <w:spacing w:beforeLines="20" w:before="48" w:afterLines="40" w:after="96" w:line="288" w:lineRule="auto"/>
        <w:ind w:left="1068"/>
        <w:jc w:val="both"/>
        <w:rPr>
          <w:rFonts w:ascii="Ebrima" w:eastAsia="Malgun Gothic Semilight" w:hAnsi="Ebrima" w:cs="Malgun Gothic Semilight"/>
        </w:rPr>
      </w:pPr>
    </w:p>
    <w:p w14:paraId="7E0D0CB0" w14:textId="77777777" w:rsidR="00311E4A" w:rsidRPr="00974349" w:rsidRDefault="00311E4A" w:rsidP="00AE07E8">
      <w:pPr>
        <w:spacing w:beforeLines="20" w:before="48" w:afterLines="40" w:after="96" w:line="288" w:lineRule="auto"/>
        <w:jc w:val="both"/>
        <w:rPr>
          <w:rFonts w:ascii="Ebrima" w:eastAsia="Malgun Gothic Semilight" w:hAnsi="Ebrima" w:cs="Malgun Gothic Semilight"/>
        </w:rPr>
      </w:pPr>
    </w:p>
    <w:p w14:paraId="266F8282" w14:textId="77777777" w:rsidR="003839CB" w:rsidRPr="00974349" w:rsidRDefault="003839CB" w:rsidP="00AE07E8">
      <w:pPr>
        <w:shd w:val="clear" w:color="auto" w:fill="FFFFFF"/>
        <w:tabs>
          <w:tab w:val="left" w:pos="2127"/>
        </w:tabs>
        <w:spacing w:beforeLines="20" w:before="48" w:afterLines="40" w:after="96" w:line="288" w:lineRule="auto"/>
        <w:jc w:val="both"/>
        <w:rPr>
          <w:rFonts w:ascii="Ebrima" w:eastAsia="Malgun Gothic Semilight" w:hAnsi="Ebrima" w:cs="Malgun Gothic Semilight"/>
        </w:rPr>
      </w:pPr>
    </w:p>
    <w:p w14:paraId="1EEE7A8A" w14:textId="77777777" w:rsidR="003839CB" w:rsidRPr="00974349" w:rsidRDefault="003839CB" w:rsidP="00AE07E8">
      <w:pPr>
        <w:shd w:val="clear" w:color="auto" w:fill="FFFFFF"/>
        <w:tabs>
          <w:tab w:val="left" w:pos="2127"/>
        </w:tabs>
        <w:spacing w:beforeLines="20" w:before="48" w:afterLines="40" w:after="96" w:line="288" w:lineRule="auto"/>
        <w:ind w:left="1056"/>
        <w:jc w:val="both"/>
        <w:rPr>
          <w:rFonts w:ascii="Ebrima" w:eastAsia="Malgun Gothic Semilight" w:hAnsi="Ebrima" w:cs="Malgun Gothic Semilight"/>
          <w:sz w:val="16"/>
          <w:szCs w:val="16"/>
        </w:rPr>
      </w:pPr>
      <w:r w:rsidRPr="00974349">
        <w:rPr>
          <w:rFonts w:ascii="Ebrima" w:eastAsia="Malgun Gothic Semilight" w:hAnsi="Ebrima" w:cs="Malgun Gothic Semilight"/>
        </w:rPr>
        <w:br w:type="page"/>
      </w:r>
      <w:r w:rsidRPr="00974349">
        <w:rPr>
          <w:rFonts w:ascii="Ebrima" w:eastAsia="Malgun Gothic Semilight" w:hAnsi="Ebrima" w:cs="Malgun Gothic Semilight"/>
          <w:sz w:val="16"/>
          <w:szCs w:val="16"/>
        </w:rPr>
        <w:lastRenderedPageBreak/>
        <w:br w:type="page"/>
      </w:r>
    </w:p>
    <w:p w14:paraId="3DDFB449" w14:textId="77777777" w:rsidR="003839CB" w:rsidRPr="00974349" w:rsidRDefault="003839CB" w:rsidP="00AE07E8">
      <w:pPr>
        <w:shd w:val="clear" w:color="auto" w:fill="FFFFFF"/>
        <w:spacing w:beforeLines="20" w:before="48" w:afterLines="40" w:after="96" w:line="288" w:lineRule="auto"/>
        <w:ind w:left="360"/>
        <w:jc w:val="both"/>
        <w:rPr>
          <w:rFonts w:ascii="Ebrima" w:hAnsi="Ebrima"/>
          <w:sz w:val="16"/>
          <w:szCs w:val="16"/>
        </w:rPr>
      </w:pPr>
    </w:p>
    <w:p w14:paraId="4A14182E" w14:textId="77777777" w:rsidR="003839CB" w:rsidRPr="00A02630" w:rsidRDefault="003839CB" w:rsidP="00AE07E8">
      <w:pPr>
        <w:shd w:val="pct5" w:color="auto" w:fill="FFFFFF"/>
        <w:spacing w:beforeLines="20" w:before="48" w:afterLines="40" w:after="96" w:line="288" w:lineRule="auto"/>
        <w:ind w:left="708"/>
        <w:jc w:val="both"/>
        <w:rPr>
          <w:rFonts w:ascii="Ebrima" w:hAnsi="Ebrima"/>
          <w:sz w:val="16"/>
          <w:szCs w:val="16"/>
        </w:rPr>
      </w:pPr>
      <w:r w:rsidRPr="00A02630">
        <w:rPr>
          <w:rFonts w:ascii="Ebrima" w:hAnsi="Ebrima"/>
          <w:sz w:val="16"/>
          <w:szCs w:val="16"/>
        </w:rPr>
        <w:t>Scheda</w:t>
      </w:r>
    </w:p>
    <w:p w14:paraId="7FF0775F" w14:textId="77777777" w:rsidR="003839CB" w:rsidRPr="00A02630" w:rsidRDefault="003839CB" w:rsidP="00AE07E8">
      <w:pPr>
        <w:shd w:val="pct5" w:color="auto" w:fill="FFFFFF"/>
        <w:spacing w:beforeLines="20" w:before="48" w:afterLines="40" w:after="96" w:line="288" w:lineRule="auto"/>
        <w:ind w:left="708"/>
        <w:jc w:val="both"/>
        <w:rPr>
          <w:rFonts w:ascii="Ebrima" w:hAnsi="Ebrima"/>
          <w:b/>
          <w:sz w:val="16"/>
          <w:szCs w:val="16"/>
        </w:rPr>
      </w:pPr>
      <w:r w:rsidRPr="00A02630">
        <w:rPr>
          <w:rFonts w:ascii="Ebrima" w:hAnsi="Ebrima"/>
          <w:b/>
          <w:sz w:val="16"/>
          <w:szCs w:val="16"/>
        </w:rPr>
        <w:t>La situazione italiana: La fine della guerra, la Resistenza e la Costituzione</w:t>
      </w:r>
    </w:p>
    <w:p w14:paraId="47206F79" w14:textId="77777777" w:rsidR="003839CB" w:rsidRPr="00A02630" w:rsidRDefault="003839CB" w:rsidP="00AE07E8">
      <w:pPr>
        <w:shd w:val="pct5" w:color="auto" w:fill="FFFFFF"/>
        <w:spacing w:beforeLines="20" w:before="48" w:afterLines="40" w:after="96" w:line="288" w:lineRule="auto"/>
        <w:ind w:left="708"/>
        <w:jc w:val="both"/>
        <w:rPr>
          <w:rFonts w:ascii="Ebrima" w:hAnsi="Ebrima"/>
          <w:b/>
          <w:sz w:val="16"/>
          <w:szCs w:val="16"/>
        </w:rPr>
      </w:pPr>
      <w:r w:rsidRPr="00A02630">
        <w:rPr>
          <w:rFonts w:ascii="Ebrima" w:hAnsi="Ebrima"/>
          <w:b/>
          <w:sz w:val="16"/>
          <w:szCs w:val="16"/>
        </w:rPr>
        <w:t>(dal 10 luglio ‘43 al ‘48)</w:t>
      </w:r>
    </w:p>
    <w:p w14:paraId="42614774" w14:textId="77777777" w:rsidR="003839CB" w:rsidRPr="00A02630" w:rsidRDefault="003839CB" w:rsidP="00AE07E8">
      <w:pPr>
        <w:spacing w:beforeLines="20" w:before="48" w:afterLines="40" w:after="96" w:line="288" w:lineRule="auto"/>
        <w:ind w:left="708"/>
        <w:jc w:val="both"/>
        <w:rPr>
          <w:rFonts w:ascii="Ebrima" w:hAnsi="Ebrima"/>
          <w:sz w:val="16"/>
          <w:szCs w:val="16"/>
        </w:rPr>
      </w:pPr>
    </w:p>
    <w:p w14:paraId="28FF0675" w14:textId="77777777" w:rsidR="003839CB" w:rsidRPr="00A02630" w:rsidRDefault="003839CB" w:rsidP="00AE07E8">
      <w:pPr>
        <w:spacing w:beforeLines="20" w:before="48" w:afterLines="40" w:after="96" w:line="288" w:lineRule="auto"/>
        <w:ind w:left="708"/>
        <w:jc w:val="both"/>
        <w:rPr>
          <w:rFonts w:ascii="Ebrima" w:hAnsi="Ebrima"/>
          <w:b/>
          <w:sz w:val="16"/>
          <w:szCs w:val="16"/>
          <w:u w:val="single"/>
        </w:rPr>
      </w:pPr>
      <w:r w:rsidRPr="00A02630">
        <w:rPr>
          <w:rFonts w:ascii="Ebrima" w:hAnsi="Ebrima"/>
          <w:b/>
          <w:sz w:val="16"/>
          <w:szCs w:val="16"/>
          <w:u w:val="single"/>
        </w:rPr>
        <w:t>A. Dallo sbarco alleato (10 luglio ’43) alla liberazione (25 aprile 1945)</w:t>
      </w:r>
    </w:p>
    <w:p w14:paraId="5AA77DC2" w14:textId="77777777" w:rsidR="003839CB" w:rsidRPr="00A02630" w:rsidRDefault="003839CB" w:rsidP="00AE07E8">
      <w:pPr>
        <w:spacing w:beforeLines="20" w:before="48" w:afterLines="40" w:after="96" w:line="288" w:lineRule="auto"/>
        <w:ind w:left="708"/>
        <w:jc w:val="both"/>
        <w:rPr>
          <w:rFonts w:ascii="Ebrima" w:hAnsi="Ebrima"/>
          <w:sz w:val="16"/>
          <w:szCs w:val="16"/>
        </w:rPr>
      </w:pPr>
    </w:p>
    <w:p w14:paraId="669071B6" w14:textId="77777777" w:rsidR="003839CB" w:rsidRPr="00A02630" w:rsidRDefault="003839CB" w:rsidP="00AE07E8">
      <w:pPr>
        <w:spacing w:beforeLines="20" w:before="48" w:afterLines="40" w:after="96" w:line="288" w:lineRule="auto"/>
        <w:ind w:left="708"/>
        <w:jc w:val="both"/>
        <w:rPr>
          <w:rFonts w:ascii="Ebrima" w:hAnsi="Ebrima"/>
          <w:sz w:val="16"/>
          <w:szCs w:val="16"/>
        </w:rPr>
      </w:pPr>
      <w:r w:rsidRPr="00A02630">
        <w:rPr>
          <w:rFonts w:ascii="Ebrima" w:hAnsi="Ebrima"/>
          <w:sz w:val="16"/>
          <w:szCs w:val="16"/>
        </w:rPr>
        <w:t>1. Sbarco alleato in Sicilia, 10 luglio</w:t>
      </w:r>
    </w:p>
    <w:p w14:paraId="4E674515" w14:textId="77777777" w:rsidR="003839CB" w:rsidRPr="00A02630" w:rsidRDefault="003839CB" w:rsidP="00AE07E8">
      <w:pPr>
        <w:spacing w:beforeLines="20" w:before="48" w:afterLines="40" w:after="96" w:line="288" w:lineRule="auto"/>
        <w:ind w:left="708"/>
        <w:jc w:val="both"/>
        <w:rPr>
          <w:rFonts w:ascii="Ebrima" w:hAnsi="Ebrima"/>
          <w:sz w:val="16"/>
          <w:szCs w:val="16"/>
        </w:rPr>
      </w:pPr>
    </w:p>
    <w:p w14:paraId="6AD21B08" w14:textId="77777777" w:rsidR="003839CB" w:rsidRPr="00A02630" w:rsidRDefault="003839CB" w:rsidP="00AE07E8">
      <w:pPr>
        <w:spacing w:beforeLines="20" w:before="48" w:afterLines="40" w:after="96" w:line="288" w:lineRule="auto"/>
        <w:ind w:left="708"/>
        <w:jc w:val="both"/>
        <w:rPr>
          <w:rFonts w:ascii="Ebrima" w:hAnsi="Ebrima"/>
          <w:sz w:val="16"/>
          <w:szCs w:val="16"/>
        </w:rPr>
      </w:pPr>
      <w:r w:rsidRPr="00A02630">
        <w:rPr>
          <w:rFonts w:ascii="Ebrima" w:hAnsi="Ebrima"/>
          <w:sz w:val="16"/>
          <w:szCs w:val="16"/>
        </w:rPr>
        <w:t>2. I “quarantacinque giorni” (25 luglio-8 settembre 1943)</w:t>
      </w:r>
    </w:p>
    <w:p w14:paraId="1963EB09" w14:textId="77777777" w:rsidR="003839CB" w:rsidRPr="00A02630" w:rsidRDefault="003839CB" w:rsidP="00AE07E8">
      <w:pPr>
        <w:spacing w:beforeLines="20" w:before="48" w:afterLines="40" w:after="96" w:line="288" w:lineRule="auto"/>
        <w:ind w:left="1416"/>
        <w:jc w:val="both"/>
        <w:rPr>
          <w:rFonts w:ascii="Ebrima" w:hAnsi="Ebrima"/>
          <w:sz w:val="16"/>
          <w:szCs w:val="16"/>
        </w:rPr>
      </w:pPr>
      <w:r w:rsidRPr="00A02630">
        <w:rPr>
          <w:rFonts w:ascii="Ebrima" w:hAnsi="Ebrima"/>
          <w:sz w:val="16"/>
          <w:szCs w:val="16"/>
        </w:rPr>
        <w:t>E’ il periodo confuso che va dalla caduta di Mussolini (25 luglio 1943) all’annuncio dell’armistizio (8 settembre 1943)</w:t>
      </w:r>
    </w:p>
    <w:p w14:paraId="293C65C1" w14:textId="77777777" w:rsidR="003839CB" w:rsidRPr="00A02630" w:rsidRDefault="003839CB" w:rsidP="00AE07E8">
      <w:pPr>
        <w:spacing w:beforeLines="20" w:before="48" w:afterLines="40" w:after="96" w:line="288" w:lineRule="auto"/>
        <w:ind w:left="708"/>
        <w:jc w:val="both"/>
        <w:rPr>
          <w:rFonts w:ascii="Ebrima" w:hAnsi="Ebrima"/>
          <w:sz w:val="16"/>
          <w:szCs w:val="16"/>
        </w:rPr>
      </w:pPr>
    </w:p>
    <w:p w14:paraId="0D185A68" w14:textId="77777777" w:rsidR="003839CB" w:rsidRPr="00A02630" w:rsidRDefault="003839CB" w:rsidP="00AE07E8">
      <w:pPr>
        <w:spacing w:beforeLines="20" w:before="48" w:afterLines="40" w:after="96" w:line="288" w:lineRule="auto"/>
        <w:ind w:left="708"/>
        <w:jc w:val="both"/>
        <w:rPr>
          <w:rFonts w:ascii="Ebrima" w:hAnsi="Ebrima"/>
          <w:sz w:val="16"/>
          <w:szCs w:val="16"/>
        </w:rPr>
      </w:pPr>
      <w:r w:rsidRPr="00A02630">
        <w:rPr>
          <w:rFonts w:ascii="Ebrima" w:hAnsi="Ebrima"/>
          <w:sz w:val="16"/>
          <w:szCs w:val="16"/>
        </w:rPr>
        <w:t>3. Un anno e mezzo di caos (circa 19 mesi, dall’8 settembre 1943 al 25 aprile del 1945; il paese è diviso: la RSI e i nazisti, al Nord, e il Regno del Sud</w:t>
      </w:r>
    </w:p>
    <w:p w14:paraId="7A511195" w14:textId="77777777" w:rsidR="003839CB" w:rsidRPr="00A02630" w:rsidRDefault="003839CB" w:rsidP="00AE07E8">
      <w:pPr>
        <w:spacing w:beforeLines="20" w:before="48" w:afterLines="40" w:after="96" w:line="288" w:lineRule="auto"/>
        <w:ind w:left="1416"/>
        <w:jc w:val="both"/>
        <w:rPr>
          <w:rFonts w:ascii="Ebrima" w:hAnsi="Ebrima"/>
          <w:sz w:val="16"/>
          <w:szCs w:val="16"/>
        </w:rPr>
      </w:pPr>
      <w:r w:rsidRPr="00A02630">
        <w:rPr>
          <w:rFonts w:ascii="Ebrima" w:hAnsi="Ebrima"/>
          <w:sz w:val="16"/>
          <w:szCs w:val="16"/>
        </w:rPr>
        <w:t xml:space="preserve">Sono 19 mesi decisivi per il Paese. Mentre il re si rifugia a Brindisi (nella parte d’Italia dove era già cominciata l’avanzata degli alleati e la liberazione dal nazismo) e vi crea il </w:t>
      </w:r>
      <w:r w:rsidRPr="00A02630">
        <w:rPr>
          <w:rFonts w:ascii="Ebrima" w:hAnsi="Ebrima"/>
          <w:b/>
          <w:sz w:val="16"/>
          <w:szCs w:val="16"/>
        </w:rPr>
        <w:t>Regno del Sud</w:t>
      </w:r>
      <w:r w:rsidRPr="00A02630">
        <w:rPr>
          <w:rFonts w:ascii="Ebrima" w:hAnsi="Ebrima"/>
          <w:sz w:val="16"/>
          <w:szCs w:val="16"/>
        </w:rPr>
        <w:t xml:space="preserve">, a nord sorge la </w:t>
      </w:r>
      <w:r w:rsidRPr="00A02630">
        <w:rPr>
          <w:rFonts w:ascii="Ebrima" w:hAnsi="Ebrima"/>
          <w:b/>
          <w:sz w:val="16"/>
          <w:szCs w:val="16"/>
        </w:rPr>
        <w:t>Repubblica Sociale Italiana</w:t>
      </w:r>
      <w:r w:rsidRPr="00A02630">
        <w:rPr>
          <w:rFonts w:ascii="Ebrima" w:hAnsi="Ebrima"/>
          <w:sz w:val="16"/>
          <w:szCs w:val="16"/>
        </w:rPr>
        <w:t>, formalmente governata da Mussolini, ma in realtà sotto la tutela nazista. Gli alleati continuano nel loro tentativo di liberare la penisola, mentre i nazisti oppongono resistenza.</w:t>
      </w:r>
    </w:p>
    <w:p w14:paraId="131C7E1D" w14:textId="77777777" w:rsidR="003839CB" w:rsidRPr="00A02630" w:rsidRDefault="003839CB" w:rsidP="00AE07E8">
      <w:pPr>
        <w:spacing w:beforeLines="20" w:before="48" w:afterLines="40" w:after="96" w:line="288" w:lineRule="auto"/>
        <w:ind w:left="1416"/>
        <w:jc w:val="both"/>
        <w:rPr>
          <w:rFonts w:ascii="Ebrima" w:hAnsi="Ebrima"/>
          <w:sz w:val="16"/>
          <w:szCs w:val="16"/>
        </w:rPr>
      </w:pPr>
      <w:r w:rsidRPr="00A02630">
        <w:rPr>
          <w:rFonts w:ascii="Ebrima" w:hAnsi="Ebrima"/>
          <w:sz w:val="16"/>
          <w:szCs w:val="16"/>
        </w:rPr>
        <w:t xml:space="preserve">Per capire le complesse vicende che si svolgono in questo periodo, occorre tenere presente – come afferma lo storico Pavone – che la penisola diventa teatro di tre guerre che s’intrecciano tra loro: </w:t>
      </w:r>
    </w:p>
    <w:p w14:paraId="471ED11D" w14:textId="77777777" w:rsidR="003839CB" w:rsidRPr="00A02630" w:rsidRDefault="003839CB" w:rsidP="00AE07E8">
      <w:pPr>
        <w:numPr>
          <w:ilvl w:val="0"/>
          <w:numId w:val="16"/>
        </w:numPr>
        <w:spacing w:beforeLines="20" w:before="48" w:afterLines="40" w:after="96" w:line="288" w:lineRule="auto"/>
        <w:jc w:val="both"/>
        <w:rPr>
          <w:rFonts w:ascii="Ebrima" w:hAnsi="Ebrima"/>
          <w:sz w:val="16"/>
          <w:szCs w:val="16"/>
        </w:rPr>
      </w:pPr>
      <w:r w:rsidRPr="00A02630">
        <w:rPr>
          <w:rFonts w:ascii="Ebrima" w:hAnsi="Ebrima"/>
          <w:sz w:val="16"/>
          <w:szCs w:val="16"/>
        </w:rPr>
        <w:t>una guerra patriottica (degli italiani contro i tedeschi)</w:t>
      </w:r>
    </w:p>
    <w:p w14:paraId="04491051" w14:textId="77777777" w:rsidR="003839CB" w:rsidRPr="00A02630" w:rsidRDefault="003839CB" w:rsidP="00AE07E8">
      <w:pPr>
        <w:numPr>
          <w:ilvl w:val="0"/>
          <w:numId w:val="16"/>
        </w:numPr>
        <w:spacing w:beforeLines="20" w:before="48" w:afterLines="40" w:after="96" w:line="288" w:lineRule="auto"/>
        <w:jc w:val="both"/>
        <w:rPr>
          <w:rFonts w:ascii="Ebrima" w:hAnsi="Ebrima"/>
          <w:sz w:val="16"/>
          <w:szCs w:val="16"/>
        </w:rPr>
      </w:pPr>
      <w:r w:rsidRPr="00A02630">
        <w:rPr>
          <w:rFonts w:ascii="Ebrima" w:hAnsi="Ebrima"/>
          <w:sz w:val="16"/>
          <w:szCs w:val="16"/>
        </w:rPr>
        <w:t>una guerra civile (degli italiani fascisti contro gli antifascisti)</w:t>
      </w:r>
    </w:p>
    <w:p w14:paraId="0203B18C" w14:textId="77777777" w:rsidR="003839CB" w:rsidRPr="00A02630" w:rsidRDefault="003839CB" w:rsidP="00AE07E8">
      <w:pPr>
        <w:numPr>
          <w:ilvl w:val="0"/>
          <w:numId w:val="16"/>
        </w:numPr>
        <w:spacing w:beforeLines="20" w:before="48" w:afterLines="40" w:after="96" w:line="288" w:lineRule="auto"/>
        <w:jc w:val="both"/>
        <w:rPr>
          <w:rFonts w:ascii="Ebrima" w:hAnsi="Ebrima"/>
          <w:sz w:val="16"/>
          <w:szCs w:val="16"/>
        </w:rPr>
      </w:pPr>
      <w:r w:rsidRPr="00A02630">
        <w:rPr>
          <w:rFonts w:ascii="Ebrima" w:hAnsi="Ebrima"/>
          <w:sz w:val="16"/>
          <w:szCs w:val="16"/>
        </w:rPr>
        <w:t>una guerra di classe (volta ad affermare il comunismo)</w:t>
      </w:r>
    </w:p>
    <w:p w14:paraId="62BEEB39" w14:textId="77777777" w:rsidR="003839CB" w:rsidRPr="00A02630" w:rsidRDefault="003839CB" w:rsidP="00AE07E8">
      <w:pPr>
        <w:spacing w:beforeLines="20" w:before="48" w:afterLines="40" w:after="96" w:line="288" w:lineRule="auto"/>
        <w:ind w:left="708"/>
        <w:jc w:val="both"/>
        <w:rPr>
          <w:rFonts w:ascii="Ebrima" w:hAnsi="Ebrima"/>
          <w:sz w:val="16"/>
          <w:szCs w:val="16"/>
        </w:rPr>
      </w:pPr>
    </w:p>
    <w:p w14:paraId="5152DFB8" w14:textId="77777777" w:rsidR="003839CB" w:rsidRPr="00A02630" w:rsidRDefault="003839CB" w:rsidP="00AE07E8">
      <w:pPr>
        <w:numPr>
          <w:ilvl w:val="0"/>
          <w:numId w:val="11"/>
        </w:numPr>
        <w:spacing w:beforeLines="20" w:before="48" w:afterLines="40" w:after="96" w:line="288" w:lineRule="auto"/>
        <w:jc w:val="both"/>
        <w:rPr>
          <w:rFonts w:ascii="Ebrima" w:hAnsi="Ebrima"/>
          <w:sz w:val="16"/>
          <w:szCs w:val="16"/>
        </w:rPr>
      </w:pPr>
      <w:r w:rsidRPr="00A02630">
        <w:rPr>
          <w:rFonts w:ascii="Ebrima" w:hAnsi="Ebrima"/>
          <w:sz w:val="16"/>
          <w:szCs w:val="16"/>
        </w:rPr>
        <w:t xml:space="preserve">Il 9 settembre nasce il CLN, un insieme di sei partiti, che incita la popolazione </w:t>
      </w:r>
      <w:r w:rsidRPr="00A02630">
        <w:rPr>
          <w:rFonts w:ascii="Ebrima" w:hAnsi="Ebrima"/>
          <w:color w:val="FF0000"/>
          <w:sz w:val="16"/>
          <w:szCs w:val="16"/>
        </w:rPr>
        <w:t>“</w:t>
      </w:r>
      <w:r w:rsidRPr="00A02630">
        <w:rPr>
          <w:rFonts w:ascii="Ebrima" w:hAnsi="Ebrima"/>
          <w:i/>
          <w:color w:val="FF0000"/>
          <w:sz w:val="16"/>
          <w:szCs w:val="16"/>
        </w:rPr>
        <w:t>alla lotta e alla resistenza per riconquistare all’Italia il posto che le compete nel consesso delle libere nazioni</w:t>
      </w:r>
      <w:r w:rsidRPr="00A02630">
        <w:rPr>
          <w:rFonts w:ascii="Ebrima" w:hAnsi="Ebrima"/>
          <w:color w:val="FF0000"/>
          <w:sz w:val="16"/>
          <w:szCs w:val="16"/>
        </w:rPr>
        <w:t>”</w:t>
      </w:r>
      <w:r w:rsidRPr="00A02630">
        <w:rPr>
          <w:rFonts w:ascii="Ebrima" w:hAnsi="Ebrima"/>
          <w:sz w:val="16"/>
          <w:szCs w:val="16"/>
        </w:rPr>
        <w:t xml:space="preserve">: </w:t>
      </w:r>
    </w:p>
    <w:tbl>
      <w:tblPr>
        <w:tblW w:w="0" w:type="auto"/>
        <w:tblInd w:w="1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68"/>
        <w:gridCol w:w="3809"/>
      </w:tblGrid>
      <w:tr w:rsidR="003839CB" w:rsidRPr="00A02630" w14:paraId="687B3602" w14:textId="77777777" w:rsidTr="00895ADA">
        <w:tc>
          <w:tcPr>
            <w:tcW w:w="4253" w:type="dxa"/>
          </w:tcPr>
          <w:p w14:paraId="735D89E8" w14:textId="77777777" w:rsidR="003839CB" w:rsidRPr="00A02630" w:rsidRDefault="003839CB" w:rsidP="00AE07E8">
            <w:pPr>
              <w:numPr>
                <w:ilvl w:val="0"/>
                <w:numId w:val="12"/>
              </w:numPr>
              <w:spacing w:beforeLines="20" w:before="48" w:afterLines="40" w:after="96" w:line="288" w:lineRule="auto"/>
              <w:jc w:val="both"/>
              <w:rPr>
                <w:rFonts w:ascii="Ebrima" w:hAnsi="Ebrima"/>
                <w:sz w:val="16"/>
                <w:szCs w:val="16"/>
              </w:rPr>
            </w:pPr>
            <w:r w:rsidRPr="00A02630">
              <w:rPr>
                <w:rFonts w:ascii="Ebrima" w:hAnsi="Ebrima"/>
                <w:b/>
                <w:sz w:val="16"/>
                <w:szCs w:val="16"/>
              </w:rPr>
              <w:t>DC</w:t>
            </w:r>
            <w:r w:rsidRPr="00A02630">
              <w:rPr>
                <w:rFonts w:ascii="Ebrima" w:hAnsi="Ebrima"/>
                <w:sz w:val="16"/>
                <w:szCs w:val="16"/>
              </w:rPr>
              <w:t xml:space="preserve">, Democrazia cristiana </w:t>
            </w:r>
            <w:r w:rsidRPr="00A02630">
              <w:rPr>
                <w:rFonts w:ascii="Ebrima" w:hAnsi="Ebrima"/>
                <w:sz w:val="16"/>
                <w:szCs w:val="16"/>
              </w:rPr>
              <w:sym w:font="Wingdings" w:char="F0E0"/>
            </w:r>
            <w:r w:rsidRPr="00A02630">
              <w:rPr>
                <w:rFonts w:ascii="Ebrima" w:hAnsi="Ebrima"/>
                <w:sz w:val="16"/>
                <w:szCs w:val="16"/>
              </w:rPr>
              <w:t xml:space="preserve"> De Gasperi</w:t>
            </w:r>
          </w:p>
        </w:tc>
        <w:tc>
          <w:tcPr>
            <w:tcW w:w="4252" w:type="dxa"/>
          </w:tcPr>
          <w:p w14:paraId="668070FB" w14:textId="77777777" w:rsidR="003839CB" w:rsidRPr="00A02630" w:rsidRDefault="003839CB" w:rsidP="00AE07E8">
            <w:pPr>
              <w:spacing w:beforeLines="20" w:before="48" w:afterLines="40" w:after="96" w:line="288" w:lineRule="auto"/>
              <w:jc w:val="both"/>
              <w:rPr>
                <w:rFonts w:ascii="Ebrima" w:hAnsi="Ebrima"/>
                <w:sz w:val="16"/>
                <w:szCs w:val="16"/>
              </w:rPr>
            </w:pPr>
            <w:r w:rsidRPr="00A02630">
              <w:rPr>
                <w:rFonts w:ascii="Ebrima" w:hAnsi="Ebrima"/>
                <w:sz w:val="16"/>
                <w:szCs w:val="16"/>
              </w:rPr>
              <w:t>Grande forza di massa; partito nato nel ‘42, si richiama a Don Sturzo</w:t>
            </w:r>
          </w:p>
        </w:tc>
      </w:tr>
      <w:tr w:rsidR="003839CB" w:rsidRPr="00A02630" w14:paraId="1CA25746" w14:textId="77777777" w:rsidTr="00895ADA">
        <w:tc>
          <w:tcPr>
            <w:tcW w:w="4253" w:type="dxa"/>
          </w:tcPr>
          <w:p w14:paraId="59D3C8FC" w14:textId="77777777" w:rsidR="003839CB" w:rsidRPr="00A02630" w:rsidRDefault="003839CB" w:rsidP="00AE07E8">
            <w:pPr>
              <w:numPr>
                <w:ilvl w:val="0"/>
                <w:numId w:val="12"/>
              </w:numPr>
              <w:spacing w:beforeLines="20" w:before="48" w:afterLines="40" w:after="96" w:line="288" w:lineRule="auto"/>
              <w:jc w:val="both"/>
              <w:rPr>
                <w:rFonts w:ascii="Ebrima" w:hAnsi="Ebrima"/>
                <w:sz w:val="16"/>
                <w:szCs w:val="16"/>
              </w:rPr>
            </w:pPr>
            <w:r w:rsidRPr="00A02630">
              <w:rPr>
                <w:rFonts w:ascii="Ebrima" w:hAnsi="Ebrima"/>
                <w:b/>
                <w:sz w:val="16"/>
                <w:szCs w:val="16"/>
              </w:rPr>
              <w:t>PCI</w:t>
            </w:r>
            <w:r w:rsidRPr="00A02630">
              <w:rPr>
                <w:rFonts w:ascii="Ebrima" w:hAnsi="Ebrima"/>
                <w:sz w:val="16"/>
                <w:szCs w:val="16"/>
              </w:rPr>
              <w:t xml:space="preserve">, Partito comunista </w:t>
            </w:r>
            <w:r w:rsidRPr="00A02630">
              <w:rPr>
                <w:rFonts w:ascii="Ebrima" w:hAnsi="Ebrima"/>
                <w:sz w:val="16"/>
                <w:szCs w:val="16"/>
              </w:rPr>
              <w:sym w:font="Wingdings" w:char="F0E0"/>
            </w:r>
            <w:r w:rsidRPr="00A02630">
              <w:rPr>
                <w:rFonts w:ascii="Ebrima" w:hAnsi="Ebrima"/>
                <w:sz w:val="16"/>
                <w:szCs w:val="16"/>
              </w:rPr>
              <w:t xml:space="preserve"> Togliatti</w:t>
            </w:r>
          </w:p>
        </w:tc>
        <w:tc>
          <w:tcPr>
            <w:tcW w:w="4252" w:type="dxa"/>
          </w:tcPr>
          <w:p w14:paraId="2CD258B8" w14:textId="77777777" w:rsidR="003839CB" w:rsidRPr="00A02630" w:rsidRDefault="003839CB" w:rsidP="00AE07E8">
            <w:pPr>
              <w:spacing w:beforeLines="20" w:before="48" w:afterLines="40" w:after="96" w:line="288" w:lineRule="auto"/>
              <w:jc w:val="both"/>
              <w:rPr>
                <w:rFonts w:ascii="Ebrima" w:hAnsi="Ebrima"/>
                <w:sz w:val="16"/>
                <w:szCs w:val="16"/>
              </w:rPr>
            </w:pPr>
            <w:r w:rsidRPr="00A02630">
              <w:rPr>
                <w:rFonts w:ascii="Ebrima" w:hAnsi="Ebrima"/>
                <w:sz w:val="16"/>
                <w:szCs w:val="16"/>
              </w:rPr>
              <w:t>Seconda grande forza di massa</w:t>
            </w:r>
          </w:p>
        </w:tc>
      </w:tr>
      <w:tr w:rsidR="003839CB" w:rsidRPr="00A02630" w14:paraId="25E2D6BA" w14:textId="77777777" w:rsidTr="00895ADA">
        <w:tc>
          <w:tcPr>
            <w:tcW w:w="4253" w:type="dxa"/>
          </w:tcPr>
          <w:p w14:paraId="1AFAD666" w14:textId="77777777" w:rsidR="003839CB" w:rsidRPr="00A02630" w:rsidRDefault="003839CB" w:rsidP="00AE07E8">
            <w:pPr>
              <w:numPr>
                <w:ilvl w:val="0"/>
                <w:numId w:val="12"/>
              </w:numPr>
              <w:spacing w:beforeLines="20" w:before="48" w:afterLines="40" w:after="96" w:line="288" w:lineRule="auto"/>
              <w:jc w:val="both"/>
              <w:rPr>
                <w:rFonts w:ascii="Ebrima" w:hAnsi="Ebrima"/>
                <w:sz w:val="16"/>
                <w:szCs w:val="16"/>
              </w:rPr>
            </w:pPr>
            <w:r w:rsidRPr="00A02630">
              <w:rPr>
                <w:rFonts w:ascii="Ebrima" w:hAnsi="Ebrima"/>
                <w:b/>
                <w:sz w:val="16"/>
                <w:szCs w:val="16"/>
              </w:rPr>
              <w:t>PSIUP</w:t>
            </w:r>
            <w:r w:rsidRPr="00A02630">
              <w:rPr>
                <w:rFonts w:ascii="Ebrima" w:hAnsi="Ebrima"/>
                <w:sz w:val="16"/>
                <w:szCs w:val="16"/>
              </w:rPr>
              <w:t xml:space="preserve">, Partito socialista </w:t>
            </w:r>
            <w:r w:rsidRPr="00A02630">
              <w:rPr>
                <w:rFonts w:ascii="Ebrima" w:hAnsi="Ebrima"/>
                <w:sz w:val="16"/>
                <w:szCs w:val="16"/>
              </w:rPr>
              <w:sym w:font="Wingdings" w:char="F0E0"/>
            </w:r>
            <w:r w:rsidRPr="00A02630">
              <w:rPr>
                <w:rFonts w:ascii="Ebrima" w:hAnsi="Ebrima"/>
                <w:sz w:val="16"/>
                <w:szCs w:val="16"/>
              </w:rPr>
              <w:t xml:space="preserve"> Nenni</w:t>
            </w:r>
          </w:p>
        </w:tc>
        <w:tc>
          <w:tcPr>
            <w:tcW w:w="4252" w:type="dxa"/>
          </w:tcPr>
          <w:p w14:paraId="23FFC2D9" w14:textId="77777777" w:rsidR="003839CB" w:rsidRPr="00A02630" w:rsidRDefault="003839CB" w:rsidP="00AE07E8">
            <w:pPr>
              <w:spacing w:beforeLines="20" w:before="48" w:afterLines="40" w:after="96" w:line="288" w:lineRule="auto"/>
              <w:jc w:val="both"/>
              <w:rPr>
                <w:rFonts w:ascii="Ebrima" w:hAnsi="Ebrima"/>
                <w:sz w:val="16"/>
                <w:szCs w:val="16"/>
              </w:rPr>
            </w:pPr>
            <w:r w:rsidRPr="00A02630">
              <w:rPr>
                <w:rFonts w:ascii="Ebrima" w:hAnsi="Ebrima"/>
                <w:sz w:val="16"/>
                <w:szCs w:val="16"/>
              </w:rPr>
              <w:t>Il partito socialista, sempre diviso tra riformismo e rivoluzione</w:t>
            </w:r>
          </w:p>
        </w:tc>
      </w:tr>
      <w:tr w:rsidR="003839CB" w:rsidRPr="00A02630" w14:paraId="1CE5B1B1" w14:textId="77777777" w:rsidTr="00895ADA">
        <w:tc>
          <w:tcPr>
            <w:tcW w:w="4253" w:type="dxa"/>
          </w:tcPr>
          <w:p w14:paraId="0A545386" w14:textId="77777777" w:rsidR="003839CB" w:rsidRPr="00A02630" w:rsidRDefault="003839CB" w:rsidP="00AE07E8">
            <w:pPr>
              <w:numPr>
                <w:ilvl w:val="0"/>
                <w:numId w:val="12"/>
              </w:numPr>
              <w:spacing w:beforeLines="20" w:before="48" w:afterLines="40" w:after="96" w:line="288" w:lineRule="auto"/>
              <w:jc w:val="both"/>
              <w:rPr>
                <w:rFonts w:ascii="Ebrima" w:hAnsi="Ebrima"/>
                <w:sz w:val="16"/>
                <w:szCs w:val="16"/>
              </w:rPr>
            </w:pPr>
            <w:r w:rsidRPr="00A02630">
              <w:rPr>
                <w:rFonts w:ascii="Ebrima" w:hAnsi="Ebrima"/>
                <w:b/>
                <w:sz w:val="16"/>
                <w:szCs w:val="16"/>
              </w:rPr>
              <w:t>PdA</w:t>
            </w:r>
            <w:r w:rsidRPr="00A02630">
              <w:rPr>
                <w:rFonts w:ascii="Ebrima" w:hAnsi="Ebrima"/>
                <w:sz w:val="16"/>
                <w:szCs w:val="16"/>
              </w:rPr>
              <w:t xml:space="preserve">, Partito d’Azione </w:t>
            </w:r>
            <w:r w:rsidRPr="00A02630">
              <w:rPr>
                <w:rFonts w:ascii="Ebrima" w:hAnsi="Ebrima"/>
                <w:sz w:val="16"/>
                <w:szCs w:val="16"/>
              </w:rPr>
              <w:sym w:font="Wingdings" w:char="F0E0"/>
            </w:r>
            <w:r w:rsidRPr="00A02630">
              <w:rPr>
                <w:rFonts w:ascii="Ebrima" w:hAnsi="Ebrima"/>
                <w:sz w:val="16"/>
                <w:szCs w:val="16"/>
              </w:rPr>
              <w:t xml:space="preserve"> Parri</w:t>
            </w:r>
          </w:p>
        </w:tc>
        <w:tc>
          <w:tcPr>
            <w:tcW w:w="4252" w:type="dxa"/>
          </w:tcPr>
          <w:p w14:paraId="6014E6C3" w14:textId="77777777" w:rsidR="003839CB" w:rsidRPr="00A02630" w:rsidRDefault="003839CB" w:rsidP="00AE07E8">
            <w:pPr>
              <w:spacing w:beforeLines="20" w:before="48" w:afterLines="40" w:after="96" w:line="288" w:lineRule="auto"/>
              <w:jc w:val="both"/>
              <w:rPr>
                <w:rFonts w:ascii="Ebrima" w:hAnsi="Ebrima"/>
                <w:sz w:val="16"/>
                <w:szCs w:val="16"/>
              </w:rPr>
            </w:pPr>
            <w:r w:rsidRPr="00A02630">
              <w:rPr>
                <w:rFonts w:ascii="Ebrima" w:hAnsi="Ebrima"/>
                <w:sz w:val="16"/>
                <w:szCs w:val="16"/>
              </w:rPr>
              <w:t>Raccoglie molti antifascisti ma non ha una base di massa ed è diviso tra un’ala socialista e un’ala liberal-democratica</w:t>
            </w:r>
          </w:p>
        </w:tc>
      </w:tr>
      <w:tr w:rsidR="003839CB" w:rsidRPr="00A02630" w14:paraId="50466D07" w14:textId="77777777" w:rsidTr="00895ADA">
        <w:tc>
          <w:tcPr>
            <w:tcW w:w="4253" w:type="dxa"/>
          </w:tcPr>
          <w:p w14:paraId="32DE8787" w14:textId="77777777" w:rsidR="003839CB" w:rsidRPr="00A02630" w:rsidRDefault="003839CB" w:rsidP="00AE07E8">
            <w:pPr>
              <w:numPr>
                <w:ilvl w:val="0"/>
                <w:numId w:val="12"/>
              </w:numPr>
              <w:spacing w:beforeLines="20" w:before="48" w:afterLines="40" w:after="96" w:line="288" w:lineRule="auto"/>
              <w:jc w:val="both"/>
              <w:rPr>
                <w:rFonts w:ascii="Ebrima" w:hAnsi="Ebrima"/>
                <w:sz w:val="16"/>
                <w:szCs w:val="16"/>
              </w:rPr>
            </w:pPr>
            <w:r w:rsidRPr="00A02630">
              <w:rPr>
                <w:rFonts w:ascii="Ebrima" w:hAnsi="Ebrima"/>
                <w:b/>
                <w:sz w:val="16"/>
                <w:szCs w:val="16"/>
              </w:rPr>
              <w:t>PLI</w:t>
            </w:r>
            <w:r w:rsidRPr="00A02630">
              <w:rPr>
                <w:rFonts w:ascii="Ebrima" w:hAnsi="Ebrima"/>
                <w:sz w:val="16"/>
                <w:szCs w:val="16"/>
              </w:rPr>
              <w:t xml:space="preserve">, Partito liberale </w:t>
            </w:r>
            <w:r w:rsidRPr="00A02630">
              <w:rPr>
                <w:rFonts w:ascii="Ebrima" w:hAnsi="Ebrima"/>
                <w:sz w:val="16"/>
                <w:szCs w:val="16"/>
              </w:rPr>
              <w:sym w:font="Wingdings" w:char="F0E0"/>
            </w:r>
            <w:r w:rsidRPr="00A02630">
              <w:rPr>
                <w:rFonts w:ascii="Ebrima" w:hAnsi="Ebrima"/>
                <w:sz w:val="16"/>
                <w:szCs w:val="16"/>
              </w:rPr>
              <w:t xml:space="preserve"> B. Croce, L. Einaudi</w:t>
            </w:r>
          </w:p>
        </w:tc>
        <w:tc>
          <w:tcPr>
            <w:tcW w:w="4252" w:type="dxa"/>
          </w:tcPr>
          <w:p w14:paraId="1E0210AD" w14:textId="77777777" w:rsidR="003839CB" w:rsidRPr="00A02630" w:rsidRDefault="003839CB" w:rsidP="00AE07E8">
            <w:pPr>
              <w:spacing w:beforeLines="20" w:before="48" w:afterLines="40" w:after="96" w:line="288" w:lineRule="auto"/>
              <w:jc w:val="both"/>
              <w:rPr>
                <w:rFonts w:ascii="Ebrima" w:hAnsi="Ebrima"/>
                <w:sz w:val="16"/>
                <w:szCs w:val="16"/>
              </w:rPr>
            </w:pPr>
            <w:r w:rsidRPr="00A02630">
              <w:rPr>
                <w:rFonts w:ascii="Ebrima" w:hAnsi="Ebrima"/>
                <w:sz w:val="16"/>
                <w:szCs w:val="16"/>
              </w:rPr>
              <w:t>Raccoglieva gran parte della classe dirigente pre-fascista</w:t>
            </w:r>
          </w:p>
        </w:tc>
      </w:tr>
      <w:tr w:rsidR="003839CB" w:rsidRPr="00A02630" w14:paraId="56997C4C" w14:textId="77777777" w:rsidTr="00895ADA">
        <w:tc>
          <w:tcPr>
            <w:tcW w:w="4253" w:type="dxa"/>
          </w:tcPr>
          <w:p w14:paraId="38D17784" w14:textId="77777777" w:rsidR="003839CB" w:rsidRPr="00A02630" w:rsidRDefault="003839CB" w:rsidP="00AE07E8">
            <w:pPr>
              <w:numPr>
                <w:ilvl w:val="0"/>
                <w:numId w:val="12"/>
              </w:numPr>
              <w:spacing w:beforeLines="20" w:before="48" w:afterLines="40" w:after="96" w:line="288" w:lineRule="auto"/>
              <w:jc w:val="both"/>
              <w:rPr>
                <w:rFonts w:ascii="Ebrima" w:hAnsi="Ebrima"/>
                <w:sz w:val="16"/>
                <w:szCs w:val="16"/>
              </w:rPr>
            </w:pPr>
            <w:r w:rsidRPr="00A02630">
              <w:rPr>
                <w:rFonts w:ascii="Ebrima" w:hAnsi="Ebrima"/>
                <w:b/>
                <w:sz w:val="16"/>
                <w:szCs w:val="16"/>
              </w:rPr>
              <w:t>PDL</w:t>
            </w:r>
            <w:r w:rsidRPr="00A02630">
              <w:rPr>
                <w:rFonts w:ascii="Ebrima" w:hAnsi="Ebrima"/>
                <w:sz w:val="16"/>
                <w:szCs w:val="16"/>
              </w:rPr>
              <w:t xml:space="preserve">, Partito democratico del lavoro </w:t>
            </w:r>
            <w:r w:rsidRPr="00A02630">
              <w:rPr>
                <w:rFonts w:ascii="Ebrima" w:hAnsi="Ebrima"/>
                <w:sz w:val="16"/>
                <w:szCs w:val="16"/>
              </w:rPr>
              <w:sym w:font="Wingdings" w:char="F0E0"/>
            </w:r>
            <w:r w:rsidRPr="00A02630">
              <w:rPr>
                <w:rFonts w:ascii="Ebrima" w:hAnsi="Ebrima"/>
                <w:sz w:val="16"/>
                <w:szCs w:val="16"/>
              </w:rPr>
              <w:t xml:space="preserve"> Bonomi  </w:t>
            </w:r>
          </w:p>
        </w:tc>
        <w:tc>
          <w:tcPr>
            <w:tcW w:w="4252" w:type="dxa"/>
          </w:tcPr>
          <w:p w14:paraId="56E2D1DA" w14:textId="77777777" w:rsidR="003839CB" w:rsidRPr="00A02630" w:rsidRDefault="003839CB" w:rsidP="00AE07E8">
            <w:pPr>
              <w:spacing w:beforeLines="20" w:before="48" w:afterLines="40" w:after="96" w:line="288" w:lineRule="auto"/>
              <w:jc w:val="both"/>
              <w:rPr>
                <w:rFonts w:ascii="Ebrima" w:hAnsi="Ebrima"/>
                <w:sz w:val="16"/>
                <w:szCs w:val="16"/>
              </w:rPr>
            </w:pPr>
            <w:r w:rsidRPr="00A02630">
              <w:rPr>
                <w:rFonts w:ascii="Ebrima" w:hAnsi="Ebrima"/>
                <w:sz w:val="16"/>
                <w:szCs w:val="16"/>
              </w:rPr>
              <w:t>Fondato da Bonomi nel ‘43, era un partito di ispirazione democratica e riformista</w:t>
            </w:r>
          </w:p>
        </w:tc>
      </w:tr>
    </w:tbl>
    <w:p w14:paraId="59426339" w14:textId="77777777" w:rsidR="003839CB" w:rsidRPr="00A02630" w:rsidRDefault="003839CB" w:rsidP="00AE07E8">
      <w:pPr>
        <w:numPr>
          <w:ilvl w:val="0"/>
          <w:numId w:val="13"/>
        </w:numPr>
        <w:spacing w:beforeLines="20" w:before="48" w:afterLines="40" w:after="96" w:line="288" w:lineRule="auto"/>
        <w:jc w:val="both"/>
        <w:rPr>
          <w:rFonts w:ascii="Ebrima" w:hAnsi="Ebrima"/>
          <w:sz w:val="16"/>
          <w:szCs w:val="16"/>
        </w:rPr>
      </w:pPr>
      <w:r w:rsidRPr="00A02630">
        <w:rPr>
          <w:rFonts w:ascii="Ebrima" w:hAnsi="Ebrima"/>
          <w:sz w:val="16"/>
          <w:szCs w:val="16"/>
        </w:rPr>
        <w:t>Comincia la Resistenza contro il nazi-fascismo, i cui episodi salienti saranno i seguenti</w:t>
      </w:r>
    </w:p>
    <w:p w14:paraId="62E565F6" w14:textId="77777777" w:rsidR="003839CB" w:rsidRPr="00A02630" w:rsidRDefault="003839CB" w:rsidP="00AE07E8">
      <w:pPr>
        <w:numPr>
          <w:ilvl w:val="0"/>
          <w:numId w:val="10"/>
        </w:numPr>
        <w:tabs>
          <w:tab w:val="clear" w:pos="1776"/>
          <w:tab w:val="num" w:pos="2484"/>
        </w:tabs>
        <w:spacing w:beforeLines="20" w:before="48" w:afterLines="40" w:after="96" w:line="288" w:lineRule="auto"/>
        <w:ind w:left="2484"/>
        <w:jc w:val="both"/>
        <w:rPr>
          <w:rFonts w:ascii="Ebrima" w:hAnsi="Ebrima"/>
          <w:sz w:val="16"/>
          <w:szCs w:val="16"/>
        </w:rPr>
      </w:pPr>
      <w:r w:rsidRPr="00A02630">
        <w:rPr>
          <w:rFonts w:ascii="Ebrima" w:hAnsi="Ebrima"/>
          <w:sz w:val="16"/>
          <w:szCs w:val="16"/>
        </w:rPr>
        <w:t>Scontri di Porta San Paolo a Roma, primo episodio della Resistenza (10 settembre ’43): militari e partigiani cercarono di fermare i tedeschi</w:t>
      </w:r>
    </w:p>
    <w:p w14:paraId="1585698F" w14:textId="77777777" w:rsidR="003839CB" w:rsidRPr="00A02630" w:rsidRDefault="003839CB" w:rsidP="00AE07E8">
      <w:pPr>
        <w:numPr>
          <w:ilvl w:val="0"/>
          <w:numId w:val="10"/>
        </w:numPr>
        <w:tabs>
          <w:tab w:val="clear" w:pos="1776"/>
          <w:tab w:val="num" w:pos="2484"/>
        </w:tabs>
        <w:spacing w:beforeLines="20" w:before="48" w:afterLines="40" w:after="96" w:line="288" w:lineRule="auto"/>
        <w:ind w:left="2484"/>
        <w:jc w:val="both"/>
        <w:rPr>
          <w:rFonts w:ascii="Ebrima" w:hAnsi="Ebrima"/>
          <w:sz w:val="16"/>
          <w:szCs w:val="16"/>
        </w:rPr>
      </w:pPr>
      <w:r w:rsidRPr="00A02630">
        <w:rPr>
          <w:rFonts w:ascii="Ebrima" w:hAnsi="Ebrima"/>
          <w:sz w:val="16"/>
          <w:szCs w:val="16"/>
        </w:rPr>
        <w:t xml:space="preserve">Le quattro giornate di </w:t>
      </w:r>
      <w:r w:rsidRPr="00A02630">
        <w:rPr>
          <w:rFonts w:ascii="Ebrima" w:hAnsi="Ebrima"/>
          <w:b/>
          <w:sz w:val="16"/>
          <w:szCs w:val="16"/>
        </w:rPr>
        <w:t>Napoli</w:t>
      </w:r>
      <w:r w:rsidRPr="00A02630">
        <w:rPr>
          <w:rFonts w:ascii="Ebrima" w:hAnsi="Ebrima"/>
          <w:sz w:val="16"/>
          <w:szCs w:val="16"/>
        </w:rPr>
        <w:t xml:space="preserve"> (27-30 settembre 1943)</w:t>
      </w:r>
    </w:p>
    <w:p w14:paraId="3A2F4899" w14:textId="77777777" w:rsidR="003839CB" w:rsidRPr="00A02630" w:rsidRDefault="003839CB" w:rsidP="00AE07E8">
      <w:pPr>
        <w:numPr>
          <w:ilvl w:val="0"/>
          <w:numId w:val="10"/>
        </w:numPr>
        <w:tabs>
          <w:tab w:val="clear" w:pos="1776"/>
          <w:tab w:val="num" w:pos="2484"/>
        </w:tabs>
        <w:spacing w:beforeLines="20" w:before="48" w:afterLines="40" w:after="96" w:line="288" w:lineRule="auto"/>
        <w:ind w:left="2484"/>
        <w:jc w:val="both"/>
        <w:rPr>
          <w:rFonts w:ascii="Ebrima" w:hAnsi="Ebrima"/>
          <w:sz w:val="16"/>
          <w:szCs w:val="16"/>
        </w:rPr>
      </w:pPr>
      <w:r w:rsidRPr="00A02630">
        <w:rPr>
          <w:rFonts w:ascii="Ebrima" w:hAnsi="Ebrima"/>
          <w:sz w:val="16"/>
          <w:szCs w:val="16"/>
        </w:rPr>
        <w:lastRenderedPageBreak/>
        <w:t xml:space="preserve">Episodio di </w:t>
      </w:r>
      <w:r w:rsidRPr="00A02630">
        <w:rPr>
          <w:rFonts w:ascii="Ebrima" w:hAnsi="Ebrima"/>
          <w:b/>
          <w:sz w:val="16"/>
          <w:szCs w:val="16"/>
        </w:rPr>
        <w:t>Cefalonia</w:t>
      </w:r>
      <w:r w:rsidRPr="00A02630">
        <w:rPr>
          <w:rFonts w:ascii="Ebrima" w:hAnsi="Ebrima"/>
          <w:sz w:val="16"/>
          <w:szCs w:val="16"/>
        </w:rPr>
        <w:t>, in Grecia (settembre ’43)</w:t>
      </w:r>
    </w:p>
    <w:p w14:paraId="4300F185" w14:textId="77777777" w:rsidR="003839CB" w:rsidRPr="00A02630" w:rsidRDefault="003839CB" w:rsidP="00AE07E8">
      <w:pPr>
        <w:numPr>
          <w:ilvl w:val="0"/>
          <w:numId w:val="10"/>
        </w:numPr>
        <w:tabs>
          <w:tab w:val="clear" w:pos="1776"/>
          <w:tab w:val="num" w:pos="2484"/>
        </w:tabs>
        <w:spacing w:beforeLines="20" w:before="48" w:afterLines="40" w:after="96" w:line="288" w:lineRule="auto"/>
        <w:ind w:left="2484"/>
        <w:jc w:val="both"/>
        <w:rPr>
          <w:rFonts w:ascii="Ebrima" w:hAnsi="Ebrima"/>
          <w:sz w:val="16"/>
          <w:szCs w:val="16"/>
        </w:rPr>
      </w:pPr>
      <w:r w:rsidRPr="00A02630">
        <w:rPr>
          <w:rFonts w:ascii="Ebrima" w:hAnsi="Ebrima"/>
          <w:sz w:val="16"/>
          <w:szCs w:val="16"/>
        </w:rPr>
        <w:t xml:space="preserve">Cattura e fucilazione dei </w:t>
      </w:r>
      <w:r w:rsidRPr="00A02630">
        <w:rPr>
          <w:rFonts w:ascii="Ebrima" w:hAnsi="Ebrima"/>
          <w:b/>
          <w:sz w:val="16"/>
          <w:szCs w:val="16"/>
        </w:rPr>
        <w:t>sette</w:t>
      </w:r>
      <w:r w:rsidRPr="00A02630">
        <w:rPr>
          <w:rFonts w:ascii="Ebrima" w:hAnsi="Ebrima"/>
          <w:sz w:val="16"/>
          <w:szCs w:val="16"/>
        </w:rPr>
        <w:t xml:space="preserve"> </w:t>
      </w:r>
      <w:r w:rsidRPr="00A02630">
        <w:rPr>
          <w:rFonts w:ascii="Ebrima" w:hAnsi="Ebrima"/>
          <w:b/>
          <w:sz w:val="16"/>
          <w:szCs w:val="16"/>
        </w:rPr>
        <w:t>fratelli Cervi</w:t>
      </w:r>
      <w:r w:rsidRPr="00A02630">
        <w:rPr>
          <w:rFonts w:ascii="Ebrima" w:hAnsi="Ebrima"/>
          <w:sz w:val="16"/>
          <w:szCs w:val="16"/>
        </w:rPr>
        <w:t xml:space="preserve"> (dicembre ’43)</w:t>
      </w:r>
    </w:p>
    <w:p w14:paraId="163E504A" w14:textId="77777777" w:rsidR="003839CB" w:rsidRPr="00A02630" w:rsidRDefault="003839CB" w:rsidP="00AE07E8">
      <w:pPr>
        <w:numPr>
          <w:ilvl w:val="0"/>
          <w:numId w:val="10"/>
        </w:numPr>
        <w:tabs>
          <w:tab w:val="clear" w:pos="1776"/>
          <w:tab w:val="num" w:pos="2484"/>
        </w:tabs>
        <w:spacing w:beforeLines="20" w:before="48" w:afterLines="40" w:after="96" w:line="288" w:lineRule="auto"/>
        <w:ind w:left="2484"/>
        <w:jc w:val="both"/>
        <w:rPr>
          <w:rFonts w:ascii="Ebrima" w:hAnsi="Ebrima"/>
          <w:sz w:val="16"/>
          <w:szCs w:val="16"/>
        </w:rPr>
      </w:pPr>
      <w:r w:rsidRPr="00A02630">
        <w:rPr>
          <w:rFonts w:ascii="Ebrima" w:hAnsi="Ebrima"/>
          <w:sz w:val="16"/>
          <w:szCs w:val="16"/>
        </w:rPr>
        <w:t xml:space="preserve">Rappresaglia di </w:t>
      </w:r>
      <w:r w:rsidRPr="00A02630">
        <w:rPr>
          <w:rFonts w:ascii="Ebrima" w:hAnsi="Ebrima"/>
          <w:b/>
          <w:sz w:val="16"/>
          <w:szCs w:val="16"/>
        </w:rPr>
        <w:t>Sant’Anna di Stazzema</w:t>
      </w:r>
      <w:r w:rsidRPr="00A02630">
        <w:rPr>
          <w:rFonts w:ascii="Ebrima" w:hAnsi="Ebrima"/>
          <w:sz w:val="16"/>
          <w:szCs w:val="16"/>
        </w:rPr>
        <w:t xml:space="preserve"> (Lucca, agosto ‘44)</w:t>
      </w:r>
    </w:p>
    <w:p w14:paraId="6F9AD99B" w14:textId="77777777" w:rsidR="003839CB" w:rsidRPr="00A02630" w:rsidRDefault="003839CB" w:rsidP="00AE07E8">
      <w:pPr>
        <w:numPr>
          <w:ilvl w:val="0"/>
          <w:numId w:val="10"/>
        </w:numPr>
        <w:tabs>
          <w:tab w:val="clear" w:pos="1776"/>
          <w:tab w:val="num" w:pos="2484"/>
        </w:tabs>
        <w:spacing w:beforeLines="20" w:before="48" w:afterLines="40" w:after="96" w:line="288" w:lineRule="auto"/>
        <w:ind w:left="2484"/>
        <w:jc w:val="both"/>
        <w:rPr>
          <w:rFonts w:ascii="Ebrima" w:hAnsi="Ebrima"/>
          <w:sz w:val="16"/>
          <w:szCs w:val="16"/>
        </w:rPr>
      </w:pPr>
      <w:r w:rsidRPr="00A02630">
        <w:rPr>
          <w:rFonts w:ascii="Ebrima" w:hAnsi="Ebrima"/>
          <w:sz w:val="16"/>
          <w:szCs w:val="16"/>
        </w:rPr>
        <w:t xml:space="preserve">Rappresaglia di </w:t>
      </w:r>
      <w:r w:rsidRPr="00A02630">
        <w:rPr>
          <w:rFonts w:ascii="Ebrima" w:hAnsi="Ebrima"/>
          <w:b/>
          <w:sz w:val="16"/>
          <w:szCs w:val="16"/>
        </w:rPr>
        <w:t>Marzabotto</w:t>
      </w:r>
      <w:r w:rsidRPr="00A02630">
        <w:rPr>
          <w:rFonts w:ascii="Ebrima" w:hAnsi="Ebrima"/>
          <w:sz w:val="16"/>
          <w:szCs w:val="16"/>
        </w:rPr>
        <w:t xml:space="preserve"> (Bologna, 29 settembre ’44, 770 vittime)</w:t>
      </w:r>
    </w:p>
    <w:p w14:paraId="229B0E64" w14:textId="77777777" w:rsidR="003839CB" w:rsidRPr="00A02630" w:rsidRDefault="003839CB" w:rsidP="00AE07E8">
      <w:pPr>
        <w:numPr>
          <w:ilvl w:val="0"/>
          <w:numId w:val="10"/>
        </w:numPr>
        <w:tabs>
          <w:tab w:val="clear" w:pos="1776"/>
          <w:tab w:val="num" w:pos="2484"/>
        </w:tabs>
        <w:spacing w:beforeLines="20" w:before="48" w:afterLines="40" w:after="96" w:line="288" w:lineRule="auto"/>
        <w:ind w:left="2484"/>
        <w:jc w:val="both"/>
        <w:rPr>
          <w:rFonts w:ascii="Ebrima" w:hAnsi="Ebrima"/>
          <w:sz w:val="16"/>
          <w:szCs w:val="16"/>
        </w:rPr>
      </w:pPr>
      <w:r w:rsidRPr="00A02630">
        <w:rPr>
          <w:rFonts w:ascii="Ebrima" w:hAnsi="Ebrima"/>
          <w:sz w:val="16"/>
          <w:szCs w:val="16"/>
        </w:rPr>
        <w:t xml:space="preserve">Eccidio delle </w:t>
      </w:r>
      <w:r w:rsidRPr="00A02630">
        <w:rPr>
          <w:rFonts w:ascii="Ebrima" w:hAnsi="Ebrima"/>
          <w:b/>
          <w:sz w:val="16"/>
          <w:szCs w:val="16"/>
        </w:rPr>
        <w:t>Fosse Ardeatine</w:t>
      </w:r>
      <w:r w:rsidRPr="00A02630">
        <w:rPr>
          <w:rFonts w:ascii="Ebrima" w:hAnsi="Ebrima"/>
          <w:sz w:val="16"/>
          <w:szCs w:val="16"/>
        </w:rPr>
        <w:t xml:space="preserve"> (Roma, marzo ’44, 335 morti)</w:t>
      </w:r>
    </w:p>
    <w:p w14:paraId="3183C834" w14:textId="77777777" w:rsidR="003839CB" w:rsidRPr="00A02630" w:rsidRDefault="003839CB" w:rsidP="00AE07E8">
      <w:pPr>
        <w:spacing w:beforeLines="20" w:before="48" w:afterLines="40" w:after="96" w:line="288" w:lineRule="auto"/>
        <w:ind w:left="2124"/>
        <w:jc w:val="both"/>
        <w:rPr>
          <w:rFonts w:ascii="Ebrima" w:hAnsi="Ebrima"/>
          <w:sz w:val="16"/>
          <w:szCs w:val="16"/>
        </w:rPr>
      </w:pPr>
      <w:r w:rsidRPr="00A02630">
        <w:rPr>
          <w:rFonts w:ascii="Ebrima" w:hAnsi="Ebrima"/>
          <w:sz w:val="16"/>
          <w:szCs w:val="16"/>
        </w:rPr>
        <w:t>Al nord, molte città vengono liberate dai partigiani prima dell’arrivo degli alleati (es. Firenze); in alcune zone si formano delle “repubbliche partigiane”</w:t>
      </w:r>
    </w:p>
    <w:p w14:paraId="27A43D5F" w14:textId="77777777" w:rsidR="003839CB" w:rsidRPr="00A02630" w:rsidRDefault="003839CB" w:rsidP="00AE07E8">
      <w:pPr>
        <w:spacing w:beforeLines="20" w:before="48" w:afterLines="40" w:after="96" w:line="288" w:lineRule="auto"/>
        <w:ind w:left="2124"/>
        <w:jc w:val="both"/>
        <w:rPr>
          <w:rFonts w:ascii="Ebrima" w:hAnsi="Ebrima"/>
          <w:sz w:val="16"/>
          <w:szCs w:val="16"/>
        </w:rPr>
      </w:pPr>
      <w:r w:rsidRPr="00A02630">
        <w:rPr>
          <w:rFonts w:ascii="Ebrima" w:hAnsi="Ebrima"/>
          <w:sz w:val="16"/>
          <w:szCs w:val="16"/>
        </w:rPr>
        <w:t>Problemi che si presentano nello studio della Resistenza italiana:</w:t>
      </w:r>
    </w:p>
    <w:p w14:paraId="62D32E1E" w14:textId="77777777" w:rsidR="003839CB" w:rsidRPr="00A02630" w:rsidRDefault="003839CB" w:rsidP="00AE07E8">
      <w:pPr>
        <w:spacing w:beforeLines="20" w:before="48" w:afterLines="40" w:after="96" w:line="288" w:lineRule="auto"/>
        <w:ind w:left="2484"/>
        <w:jc w:val="both"/>
        <w:rPr>
          <w:rFonts w:ascii="Ebrima" w:hAnsi="Ebrima"/>
          <w:sz w:val="16"/>
          <w:szCs w:val="16"/>
        </w:rPr>
      </w:pPr>
    </w:p>
    <w:p w14:paraId="5A9D0F1C" w14:textId="77777777" w:rsidR="003839CB" w:rsidRPr="00A02630" w:rsidRDefault="003839CB" w:rsidP="00AE07E8">
      <w:pPr>
        <w:numPr>
          <w:ilvl w:val="0"/>
          <w:numId w:val="13"/>
        </w:numPr>
        <w:spacing w:beforeLines="20" w:before="48" w:afterLines="40" w:after="96" w:line="288" w:lineRule="auto"/>
        <w:jc w:val="both"/>
        <w:rPr>
          <w:rFonts w:ascii="Ebrima" w:hAnsi="Ebrima"/>
          <w:sz w:val="16"/>
          <w:szCs w:val="16"/>
        </w:rPr>
      </w:pPr>
      <w:r w:rsidRPr="00A02630">
        <w:rPr>
          <w:rFonts w:ascii="Ebrima" w:hAnsi="Ebrima"/>
          <w:sz w:val="16"/>
          <w:szCs w:val="16"/>
        </w:rPr>
        <w:t>Il CLN è in forte contrasto col governo Badoglio e ne chiede la sostituzione. Ma la svolta di Salerno(1944)operata da Togliatti al suo ritorno da Mosca, blocca questo contrasto. Nasce il primo governo di unità nazionale; Vittorio Emanuele III abdica.</w:t>
      </w:r>
    </w:p>
    <w:p w14:paraId="565999AF" w14:textId="77777777" w:rsidR="003839CB" w:rsidRPr="00A02630" w:rsidRDefault="003839CB" w:rsidP="00AE07E8">
      <w:pPr>
        <w:numPr>
          <w:ilvl w:val="0"/>
          <w:numId w:val="13"/>
        </w:numPr>
        <w:tabs>
          <w:tab w:val="clear" w:pos="1776"/>
        </w:tabs>
        <w:spacing w:beforeLines="20" w:before="48" w:afterLines="40" w:after="96" w:line="288" w:lineRule="auto"/>
        <w:jc w:val="both"/>
        <w:rPr>
          <w:rFonts w:ascii="Ebrima" w:hAnsi="Ebrima"/>
          <w:sz w:val="16"/>
          <w:szCs w:val="16"/>
        </w:rPr>
      </w:pPr>
      <w:r w:rsidRPr="00A02630">
        <w:rPr>
          <w:rFonts w:ascii="Ebrima" w:hAnsi="Ebrima"/>
          <w:sz w:val="16"/>
          <w:szCs w:val="16"/>
        </w:rPr>
        <w:t>Successivamente, con la liberazione alleata di Roma (1944), il governo viene affidato a Bonomi, emanazione diretta del CLN.</w:t>
      </w:r>
    </w:p>
    <w:p w14:paraId="4669B9B9" w14:textId="77777777" w:rsidR="003839CB" w:rsidRPr="00A02630" w:rsidRDefault="003839CB" w:rsidP="00AE07E8">
      <w:pPr>
        <w:numPr>
          <w:ilvl w:val="0"/>
          <w:numId w:val="13"/>
        </w:numPr>
        <w:spacing w:beforeLines="20" w:before="48" w:afterLines="40" w:after="96" w:line="288" w:lineRule="auto"/>
        <w:jc w:val="both"/>
        <w:rPr>
          <w:rFonts w:ascii="Ebrima" w:hAnsi="Ebrima"/>
          <w:sz w:val="16"/>
          <w:szCs w:val="16"/>
        </w:rPr>
      </w:pPr>
      <w:r w:rsidRPr="00A02630">
        <w:rPr>
          <w:rFonts w:ascii="Ebrima" w:hAnsi="Ebrima"/>
          <w:sz w:val="16"/>
          <w:szCs w:val="16"/>
        </w:rPr>
        <w:t xml:space="preserve">Dopo lo sbarco in Normandia (6 giungo ‘44), riprende l’azione degli alleati, che il </w:t>
      </w:r>
      <w:r w:rsidRPr="00A02630">
        <w:rPr>
          <w:rFonts w:ascii="Ebrima" w:hAnsi="Ebrima"/>
          <w:b/>
          <w:sz w:val="16"/>
          <w:szCs w:val="16"/>
        </w:rPr>
        <w:t>25 aprile 1945</w:t>
      </w:r>
      <w:r w:rsidRPr="00A02630">
        <w:rPr>
          <w:rFonts w:ascii="Ebrima" w:hAnsi="Ebrima"/>
          <w:sz w:val="16"/>
          <w:szCs w:val="16"/>
        </w:rPr>
        <w:t xml:space="preserve"> liberano Genova e Milano, già insorta.</w:t>
      </w:r>
    </w:p>
    <w:p w14:paraId="6106BE4E" w14:textId="77777777" w:rsidR="003839CB" w:rsidRPr="00A02630" w:rsidRDefault="003839CB" w:rsidP="00AE07E8">
      <w:pPr>
        <w:spacing w:beforeLines="20" w:before="48" w:afterLines="40" w:after="96" w:line="288" w:lineRule="auto"/>
        <w:ind w:left="1776"/>
        <w:jc w:val="both"/>
        <w:rPr>
          <w:rFonts w:ascii="Ebrima" w:hAnsi="Ebrima"/>
          <w:sz w:val="16"/>
          <w:szCs w:val="16"/>
        </w:rPr>
      </w:pPr>
    </w:p>
    <w:p w14:paraId="5ABF96D8" w14:textId="77777777" w:rsidR="003839CB" w:rsidRPr="00A02630" w:rsidRDefault="003839CB" w:rsidP="00AE07E8">
      <w:pPr>
        <w:spacing w:beforeLines="20" w:before="48" w:afterLines="40" w:after="96" w:line="288" w:lineRule="auto"/>
        <w:ind w:left="360"/>
        <w:jc w:val="both"/>
        <w:rPr>
          <w:rFonts w:ascii="Ebrima" w:hAnsi="Ebrima"/>
          <w:sz w:val="16"/>
          <w:szCs w:val="16"/>
        </w:rPr>
      </w:pPr>
    </w:p>
    <w:p w14:paraId="030AB483" w14:textId="77777777" w:rsidR="003839CB" w:rsidRPr="00A02630" w:rsidRDefault="003839CB" w:rsidP="00AE07E8">
      <w:pPr>
        <w:spacing w:beforeLines="20" w:before="48" w:afterLines="40" w:after="96" w:line="288" w:lineRule="auto"/>
        <w:ind w:left="708"/>
        <w:jc w:val="both"/>
        <w:rPr>
          <w:rFonts w:ascii="Ebrima" w:hAnsi="Ebrima"/>
          <w:b/>
          <w:sz w:val="16"/>
          <w:szCs w:val="16"/>
          <w:u w:val="single"/>
        </w:rPr>
      </w:pPr>
      <w:r w:rsidRPr="00A02630">
        <w:rPr>
          <w:rFonts w:ascii="Ebrima" w:hAnsi="Ebrima"/>
          <w:b/>
          <w:sz w:val="16"/>
          <w:szCs w:val="16"/>
          <w:u w:val="single"/>
        </w:rPr>
        <w:t>B. dal primo governo del dopoguerra (Parri, 1945) all’entrata in vigore della Costituzione (1 gennaio 1948)</w:t>
      </w:r>
    </w:p>
    <w:p w14:paraId="4CBBC979" w14:textId="77777777" w:rsidR="003839CB" w:rsidRPr="00A02630" w:rsidRDefault="003839CB" w:rsidP="00AE07E8">
      <w:pPr>
        <w:spacing w:beforeLines="20" w:before="48" w:afterLines="40" w:after="96" w:line="288" w:lineRule="auto"/>
        <w:ind w:left="708"/>
        <w:jc w:val="both"/>
        <w:rPr>
          <w:rFonts w:ascii="Ebrima" w:hAnsi="Ebrima"/>
          <w:b/>
          <w:sz w:val="16"/>
          <w:szCs w:val="16"/>
          <w:u w:val="single"/>
        </w:rPr>
      </w:pPr>
    </w:p>
    <w:p w14:paraId="5B2D1687" w14:textId="77777777" w:rsidR="003839CB" w:rsidRPr="00A02630" w:rsidRDefault="003839CB" w:rsidP="00AE07E8">
      <w:pPr>
        <w:spacing w:beforeLines="20" w:before="48" w:afterLines="40" w:after="96" w:line="288" w:lineRule="auto"/>
        <w:ind w:left="708"/>
        <w:jc w:val="both"/>
        <w:rPr>
          <w:rFonts w:ascii="Ebrima" w:hAnsi="Ebrima"/>
          <w:sz w:val="16"/>
          <w:szCs w:val="16"/>
        </w:rPr>
      </w:pPr>
      <w:r w:rsidRPr="00A02630">
        <w:rPr>
          <w:rFonts w:ascii="Ebrima" w:hAnsi="Ebrima"/>
          <w:sz w:val="16"/>
          <w:szCs w:val="16"/>
        </w:rPr>
        <w:t>4. Dal “vento del Nord” e dal governo Parri alle elezioni del 1948</w:t>
      </w:r>
    </w:p>
    <w:p w14:paraId="6BC61547" w14:textId="77777777" w:rsidR="003839CB" w:rsidRPr="00A02630" w:rsidRDefault="003839CB" w:rsidP="00AE07E8">
      <w:pPr>
        <w:spacing w:beforeLines="20" w:before="48" w:afterLines="40" w:after="96" w:line="288" w:lineRule="auto"/>
        <w:ind w:left="1416"/>
        <w:jc w:val="both"/>
        <w:rPr>
          <w:rFonts w:ascii="Ebrima" w:hAnsi="Ebrima"/>
          <w:sz w:val="16"/>
          <w:szCs w:val="16"/>
        </w:rPr>
      </w:pPr>
      <w:r w:rsidRPr="00A02630">
        <w:rPr>
          <w:rFonts w:ascii="Ebrima" w:hAnsi="Ebrima"/>
          <w:sz w:val="16"/>
          <w:szCs w:val="16"/>
        </w:rPr>
        <w:t>Il vento del Nord è il vento della Resistenza. È il nome che si dà alla volontà politica di rinnovamento che dopo l’insurrezione di Milano dovrà spazzare via dall’Italia ogni compromesso e trasformarne profondamente le strutture. Si ha così la breve esperienza del governo Parri, uomo e leader della Resistenza (è il primo governo del dopoguerra: giugno 1945). Ad esso succedono i quattro governi De Gasperi che danno il via all’esperienza del centrismo.</w:t>
      </w:r>
    </w:p>
    <w:p w14:paraId="292B35A3" w14:textId="77777777" w:rsidR="003839CB" w:rsidRPr="00A02630" w:rsidRDefault="003839CB" w:rsidP="00AE07E8">
      <w:pPr>
        <w:numPr>
          <w:ilvl w:val="0"/>
          <w:numId w:val="10"/>
        </w:numPr>
        <w:spacing w:beforeLines="20" w:before="48" w:afterLines="40" w:after="96" w:line="288" w:lineRule="auto"/>
        <w:jc w:val="both"/>
        <w:rPr>
          <w:rFonts w:ascii="Ebrima" w:hAnsi="Ebrima"/>
          <w:sz w:val="16"/>
          <w:szCs w:val="16"/>
        </w:rPr>
      </w:pPr>
      <w:r w:rsidRPr="00A02630">
        <w:rPr>
          <w:rFonts w:ascii="Ebrima" w:hAnsi="Ebrima"/>
          <w:sz w:val="16"/>
          <w:szCs w:val="16"/>
        </w:rPr>
        <w:t>Il paese uscito dalla guerra presenta numerosi problemi: fame, mancanza di alloggi, disoccupazione. Cominciano lotte sociali e al Centro-Sud vengono occupate le terre dai contadini. È evidente la disgregazione morale del paese e la frattura tra il Nord e il Sud che avevano vissuto vicende molto differenti dopo l’8 settembre.</w:t>
      </w:r>
    </w:p>
    <w:p w14:paraId="79B576F8" w14:textId="77777777" w:rsidR="003839CB" w:rsidRPr="00A02630" w:rsidRDefault="003839CB" w:rsidP="00AE07E8">
      <w:pPr>
        <w:numPr>
          <w:ilvl w:val="0"/>
          <w:numId w:val="10"/>
        </w:numPr>
        <w:spacing w:beforeLines="20" w:before="48" w:afterLines="40" w:after="96" w:line="288" w:lineRule="auto"/>
        <w:jc w:val="both"/>
        <w:rPr>
          <w:rFonts w:ascii="Ebrima" w:hAnsi="Ebrima"/>
          <w:sz w:val="16"/>
          <w:szCs w:val="16"/>
        </w:rPr>
      </w:pPr>
      <w:r w:rsidRPr="00A02630">
        <w:rPr>
          <w:rFonts w:ascii="Ebrima" w:hAnsi="Ebrima"/>
          <w:sz w:val="16"/>
          <w:szCs w:val="16"/>
        </w:rPr>
        <w:t xml:space="preserve">Le forze in campo sono le seguenti: </w:t>
      </w:r>
    </w:p>
    <w:p w14:paraId="41A1F03F" w14:textId="77777777" w:rsidR="003839CB" w:rsidRPr="00A02630" w:rsidRDefault="003839CB" w:rsidP="00AE07E8">
      <w:pPr>
        <w:numPr>
          <w:ilvl w:val="0"/>
          <w:numId w:val="10"/>
        </w:numPr>
        <w:tabs>
          <w:tab w:val="clear" w:pos="1776"/>
          <w:tab w:val="num" w:pos="2484"/>
        </w:tabs>
        <w:spacing w:beforeLines="20" w:before="48" w:afterLines="40" w:after="96" w:line="288" w:lineRule="auto"/>
        <w:ind w:left="2484"/>
        <w:jc w:val="both"/>
        <w:rPr>
          <w:rFonts w:ascii="Ebrima" w:hAnsi="Ebrima"/>
          <w:sz w:val="16"/>
          <w:szCs w:val="16"/>
        </w:rPr>
      </w:pPr>
      <w:r w:rsidRPr="00A02630">
        <w:rPr>
          <w:rFonts w:ascii="Ebrima" w:hAnsi="Ebrima"/>
          <w:sz w:val="16"/>
          <w:szCs w:val="16"/>
        </w:rPr>
        <w:t xml:space="preserve">I </w:t>
      </w:r>
      <w:r w:rsidRPr="00A02630">
        <w:rPr>
          <w:rFonts w:ascii="Ebrima" w:hAnsi="Ebrima"/>
          <w:i/>
          <w:sz w:val="16"/>
          <w:szCs w:val="16"/>
        </w:rPr>
        <w:t>partiti</w:t>
      </w:r>
      <w:r w:rsidRPr="00A02630">
        <w:rPr>
          <w:rFonts w:ascii="Ebrima" w:hAnsi="Ebrima"/>
          <w:sz w:val="16"/>
          <w:szCs w:val="16"/>
        </w:rPr>
        <w:t xml:space="preserve"> che si sono affermati durante la resistenza (ai sei del CLN va aggiunto il PRI), </w:t>
      </w:r>
    </w:p>
    <w:p w14:paraId="7C8A66F1" w14:textId="77777777" w:rsidR="003839CB" w:rsidRPr="00A02630" w:rsidRDefault="003839CB" w:rsidP="00AE07E8">
      <w:pPr>
        <w:numPr>
          <w:ilvl w:val="0"/>
          <w:numId w:val="10"/>
        </w:numPr>
        <w:tabs>
          <w:tab w:val="clear" w:pos="1776"/>
          <w:tab w:val="num" w:pos="2484"/>
        </w:tabs>
        <w:spacing w:beforeLines="20" w:before="48" w:afterLines="40" w:after="96" w:line="288" w:lineRule="auto"/>
        <w:ind w:left="2484"/>
        <w:jc w:val="both"/>
        <w:rPr>
          <w:rFonts w:ascii="Ebrima" w:hAnsi="Ebrima"/>
          <w:sz w:val="16"/>
          <w:szCs w:val="16"/>
        </w:rPr>
      </w:pPr>
      <w:r w:rsidRPr="00A02630">
        <w:rPr>
          <w:rFonts w:ascii="Ebrima" w:hAnsi="Ebrima"/>
          <w:sz w:val="16"/>
          <w:szCs w:val="16"/>
        </w:rPr>
        <w:t xml:space="preserve">i gruppi </w:t>
      </w:r>
      <w:r w:rsidRPr="00A02630">
        <w:rPr>
          <w:rFonts w:ascii="Ebrima" w:hAnsi="Ebrima"/>
          <w:i/>
          <w:sz w:val="16"/>
          <w:szCs w:val="16"/>
        </w:rPr>
        <w:t>neofascisti</w:t>
      </w:r>
      <w:r w:rsidRPr="00A02630">
        <w:rPr>
          <w:rFonts w:ascii="Ebrima" w:hAnsi="Ebrima"/>
          <w:sz w:val="16"/>
          <w:szCs w:val="16"/>
        </w:rPr>
        <w:t xml:space="preserve"> e </w:t>
      </w:r>
      <w:r w:rsidRPr="00A02630">
        <w:rPr>
          <w:rFonts w:ascii="Ebrima" w:hAnsi="Ebrima"/>
          <w:i/>
          <w:sz w:val="16"/>
          <w:szCs w:val="16"/>
        </w:rPr>
        <w:t>monarchici</w:t>
      </w:r>
      <w:r w:rsidRPr="00A02630">
        <w:rPr>
          <w:rFonts w:ascii="Ebrima" w:hAnsi="Ebrima"/>
          <w:sz w:val="16"/>
          <w:szCs w:val="16"/>
        </w:rPr>
        <w:t>, che confluiscono in DC e PLI in assenza di formazioni politiche proprie che possano rappresentarli</w:t>
      </w:r>
    </w:p>
    <w:p w14:paraId="649C2562" w14:textId="77777777" w:rsidR="003839CB" w:rsidRPr="00A02630" w:rsidRDefault="003839CB" w:rsidP="00AE07E8">
      <w:pPr>
        <w:numPr>
          <w:ilvl w:val="0"/>
          <w:numId w:val="10"/>
        </w:numPr>
        <w:tabs>
          <w:tab w:val="clear" w:pos="1776"/>
          <w:tab w:val="num" w:pos="2484"/>
        </w:tabs>
        <w:spacing w:beforeLines="20" w:before="48" w:afterLines="40" w:after="96" w:line="288" w:lineRule="auto"/>
        <w:ind w:left="2484"/>
        <w:jc w:val="both"/>
        <w:rPr>
          <w:rFonts w:ascii="Ebrima" w:hAnsi="Ebrima"/>
          <w:sz w:val="16"/>
          <w:szCs w:val="16"/>
        </w:rPr>
      </w:pPr>
      <w:r w:rsidRPr="00A02630">
        <w:rPr>
          <w:rFonts w:ascii="Ebrima" w:hAnsi="Ebrima"/>
          <w:sz w:val="16"/>
          <w:szCs w:val="16"/>
        </w:rPr>
        <w:t>il partito dell’</w:t>
      </w:r>
      <w:r w:rsidRPr="00A02630">
        <w:rPr>
          <w:rFonts w:ascii="Ebrima" w:hAnsi="Ebrima"/>
          <w:i/>
          <w:sz w:val="16"/>
          <w:szCs w:val="16"/>
        </w:rPr>
        <w:t>Uomo qualunque</w:t>
      </w:r>
      <w:r w:rsidRPr="00A02630">
        <w:rPr>
          <w:rFonts w:ascii="Ebrima" w:hAnsi="Ebrima"/>
          <w:sz w:val="16"/>
          <w:szCs w:val="16"/>
        </w:rPr>
        <w:t>.</w:t>
      </w:r>
    </w:p>
    <w:p w14:paraId="555307ED" w14:textId="77777777" w:rsidR="003839CB" w:rsidRPr="00A02630" w:rsidRDefault="003839CB" w:rsidP="00AE07E8">
      <w:pPr>
        <w:numPr>
          <w:ilvl w:val="0"/>
          <w:numId w:val="10"/>
        </w:numPr>
        <w:spacing w:beforeLines="20" w:before="48" w:afterLines="40" w:after="96" w:line="288" w:lineRule="auto"/>
        <w:jc w:val="both"/>
        <w:rPr>
          <w:rFonts w:ascii="Ebrima" w:hAnsi="Ebrima"/>
          <w:sz w:val="16"/>
          <w:szCs w:val="16"/>
        </w:rPr>
      </w:pPr>
      <w:r w:rsidRPr="00A02630">
        <w:rPr>
          <w:rFonts w:ascii="Ebrima" w:hAnsi="Ebrima"/>
          <w:sz w:val="16"/>
          <w:szCs w:val="16"/>
        </w:rPr>
        <w:t>Il governo Parri, primo governo del dopoguerra (giugno 1945), affronta il problema dell’</w:t>
      </w:r>
      <w:r w:rsidRPr="00A02630">
        <w:rPr>
          <w:rFonts w:ascii="Ebrima" w:hAnsi="Ebrima"/>
          <w:b/>
          <w:sz w:val="16"/>
          <w:szCs w:val="16"/>
        </w:rPr>
        <w:t>epurazione</w:t>
      </w:r>
      <w:r w:rsidRPr="00A02630">
        <w:rPr>
          <w:rFonts w:ascii="Ebrima" w:hAnsi="Ebrima"/>
          <w:sz w:val="16"/>
          <w:szCs w:val="16"/>
        </w:rPr>
        <w:t xml:space="preserve"> (poi risolta con l’</w:t>
      </w:r>
      <w:r w:rsidRPr="00A02630">
        <w:rPr>
          <w:rFonts w:ascii="Ebrima" w:hAnsi="Ebrima"/>
          <w:b/>
          <w:sz w:val="16"/>
          <w:szCs w:val="16"/>
        </w:rPr>
        <w:t>amnistia</w:t>
      </w:r>
      <w:r w:rsidRPr="00A02630">
        <w:rPr>
          <w:rFonts w:ascii="Ebrima" w:hAnsi="Ebrima"/>
          <w:sz w:val="16"/>
          <w:szCs w:val="16"/>
        </w:rPr>
        <w:t xml:space="preserve"> di Togliatti) e colpisce le grandi imprese; per questo cade lasciando spazio a De Gasperi.</w:t>
      </w:r>
    </w:p>
    <w:p w14:paraId="6D63FB71" w14:textId="77777777" w:rsidR="003839CB" w:rsidRPr="00A02630" w:rsidRDefault="003839CB" w:rsidP="00AE07E8">
      <w:pPr>
        <w:numPr>
          <w:ilvl w:val="0"/>
          <w:numId w:val="10"/>
        </w:numPr>
        <w:spacing w:beforeLines="20" w:before="48" w:afterLines="40" w:after="96" w:line="288" w:lineRule="auto"/>
        <w:jc w:val="both"/>
        <w:rPr>
          <w:rFonts w:ascii="Ebrima" w:hAnsi="Ebrima"/>
          <w:sz w:val="16"/>
          <w:szCs w:val="16"/>
        </w:rPr>
      </w:pPr>
      <w:r w:rsidRPr="00A02630">
        <w:rPr>
          <w:rFonts w:ascii="Ebrima" w:hAnsi="Ebrima"/>
          <w:sz w:val="16"/>
          <w:szCs w:val="16"/>
        </w:rPr>
        <w:t>Referendum istituzionale nel 1946: esilio per Umberto II; alla Costituente si impongono: anzitutto la DC, seguita da PCI e PSIUP</w:t>
      </w:r>
    </w:p>
    <w:p w14:paraId="2FB210EB" w14:textId="77777777" w:rsidR="003839CB" w:rsidRPr="00A02630" w:rsidRDefault="003839CB" w:rsidP="00AE07E8">
      <w:pPr>
        <w:numPr>
          <w:ilvl w:val="0"/>
          <w:numId w:val="10"/>
        </w:numPr>
        <w:spacing w:beforeLines="20" w:before="48" w:afterLines="40" w:after="96" w:line="288" w:lineRule="auto"/>
        <w:jc w:val="both"/>
        <w:rPr>
          <w:rFonts w:ascii="Ebrima" w:hAnsi="Ebrima"/>
          <w:sz w:val="16"/>
          <w:szCs w:val="16"/>
        </w:rPr>
      </w:pPr>
      <w:r w:rsidRPr="00A02630">
        <w:rPr>
          <w:rFonts w:ascii="Ebrima" w:hAnsi="Ebrima"/>
          <w:sz w:val="16"/>
          <w:szCs w:val="16"/>
        </w:rPr>
        <w:t xml:space="preserve">Elezione come presidente provvisorio della repubblica di Enrico De Nicola e </w:t>
      </w:r>
      <w:r w:rsidRPr="00A02630">
        <w:rPr>
          <w:rFonts w:ascii="Ebrima" w:hAnsi="Ebrima"/>
          <w:b/>
          <w:sz w:val="16"/>
          <w:szCs w:val="16"/>
        </w:rPr>
        <w:t>coabitazione</w:t>
      </w:r>
      <w:r w:rsidRPr="00A02630">
        <w:rPr>
          <w:rFonts w:ascii="Ebrima" w:hAnsi="Ebrima"/>
          <w:sz w:val="16"/>
          <w:szCs w:val="16"/>
        </w:rPr>
        <w:t xml:space="preserve"> forzata della DC con le forze di sinistra, coabitazione che termina con la scissione di palazzo Barberini (divisioni tra i socialisti), lasciando più ampio spazio alla DC nella scena politica: cattolici al potere e sinistre all’opposizione.</w:t>
      </w:r>
    </w:p>
    <w:p w14:paraId="5D3FCC61" w14:textId="77777777" w:rsidR="003839CB" w:rsidRPr="00A02630" w:rsidRDefault="003839CB" w:rsidP="00AE07E8">
      <w:pPr>
        <w:numPr>
          <w:ilvl w:val="0"/>
          <w:numId w:val="10"/>
        </w:numPr>
        <w:spacing w:beforeLines="20" w:before="48" w:afterLines="40" w:after="96" w:line="288" w:lineRule="auto"/>
        <w:jc w:val="both"/>
        <w:rPr>
          <w:rFonts w:ascii="Ebrima" w:hAnsi="Ebrima"/>
          <w:sz w:val="16"/>
          <w:szCs w:val="16"/>
        </w:rPr>
      </w:pPr>
      <w:r w:rsidRPr="00A02630">
        <w:rPr>
          <w:rFonts w:ascii="Ebrima" w:hAnsi="Ebrima"/>
          <w:sz w:val="16"/>
          <w:szCs w:val="16"/>
        </w:rPr>
        <w:t xml:space="preserve">Vi sono essenzialmente due problemi da affrontare: </w:t>
      </w:r>
    </w:p>
    <w:p w14:paraId="73908A3D" w14:textId="77777777" w:rsidR="003839CB" w:rsidRPr="00A02630" w:rsidRDefault="003839CB" w:rsidP="00AE07E8">
      <w:pPr>
        <w:spacing w:beforeLines="20" w:before="48" w:afterLines="40" w:after="96" w:line="288" w:lineRule="auto"/>
        <w:ind w:left="2124"/>
        <w:jc w:val="both"/>
        <w:rPr>
          <w:rFonts w:ascii="Ebrima" w:hAnsi="Ebrima"/>
          <w:sz w:val="16"/>
          <w:szCs w:val="16"/>
        </w:rPr>
      </w:pPr>
      <w:r w:rsidRPr="00A02630">
        <w:rPr>
          <w:rFonts w:ascii="Ebrima" w:hAnsi="Ebrima"/>
          <w:sz w:val="16"/>
          <w:szCs w:val="16"/>
        </w:rPr>
        <w:t xml:space="preserve">a) il trattato di pace; </w:t>
      </w:r>
    </w:p>
    <w:p w14:paraId="0B1440AC" w14:textId="77777777" w:rsidR="003839CB" w:rsidRPr="00A02630" w:rsidRDefault="003839CB" w:rsidP="00AE07E8">
      <w:pPr>
        <w:spacing w:beforeLines="20" w:before="48" w:afterLines="40" w:after="96" w:line="288" w:lineRule="auto"/>
        <w:ind w:left="2124"/>
        <w:jc w:val="both"/>
        <w:rPr>
          <w:rFonts w:ascii="Ebrima" w:hAnsi="Ebrima"/>
          <w:sz w:val="16"/>
          <w:szCs w:val="16"/>
        </w:rPr>
      </w:pPr>
      <w:r w:rsidRPr="00A02630">
        <w:rPr>
          <w:rFonts w:ascii="Ebrima" w:hAnsi="Ebrima"/>
          <w:sz w:val="16"/>
          <w:szCs w:val="16"/>
        </w:rPr>
        <w:t>b) il varo della Costituzione</w:t>
      </w:r>
    </w:p>
    <w:p w14:paraId="2301B95D" w14:textId="77777777" w:rsidR="003839CB" w:rsidRPr="00A02630" w:rsidRDefault="003839CB" w:rsidP="00AE07E8">
      <w:pPr>
        <w:numPr>
          <w:ilvl w:val="0"/>
          <w:numId w:val="10"/>
        </w:numPr>
        <w:spacing w:beforeLines="20" w:before="48" w:afterLines="40" w:after="96" w:line="288" w:lineRule="auto"/>
        <w:jc w:val="both"/>
        <w:rPr>
          <w:rFonts w:ascii="Ebrima" w:hAnsi="Ebrima"/>
          <w:sz w:val="16"/>
          <w:szCs w:val="16"/>
        </w:rPr>
      </w:pPr>
      <w:r w:rsidRPr="00A02630">
        <w:rPr>
          <w:rFonts w:ascii="Ebrima" w:hAnsi="Ebrima"/>
          <w:sz w:val="16"/>
          <w:szCs w:val="16"/>
        </w:rPr>
        <w:lastRenderedPageBreak/>
        <w:t>La Costituzione avrà queste caratteristiche:</w:t>
      </w:r>
    </w:p>
    <w:p w14:paraId="1430E514" w14:textId="77777777" w:rsidR="003839CB" w:rsidRPr="00A02630" w:rsidRDefault="003839CB" w:rsidP="00AE07E8">
      <w:pPr>
        <w:numPr>
          <w:ilvl w:val="0"/>
          <w:numId w:val="10"/>
        </w:numPr>
        <w:tabs>
          <w:tab w:val="clear" w:pos="1776"/>
          <w:tab w:val="num" w:pos="2484"/>
        </w:tabs>
        <w:spacing w:beforeLines="20" w:before="48" w:afterLines="40" w:after="96" w:line="288" w:lineRule="auto"/>
        <w:ind w:left="2484"/>
        <w:jc w:val="both"/>
        <w:rPr>
          <w:rFonts w:ascii="Ebrima" w:hAnsi="Ebrima"/>
          <w:sz w:val="16"/>
          <w:szCs w:val="16"/>
        </w:rPr>
      </w:pPr>
      <w:r w:rsidRPr="00A02630">
        <w:rPr>
          <w:rFonts w:ascii="Ebrima" w:hAnsi="Ebrima"/>
          <w:sz w:val="16"/>
          <w:szCs w:val="16"/>
        </w:rPr>
        <w:t>È di tipo parlamentare</w:t>
      </w:r>
    </w:p>
    <w:p w14:paraId="32D0DDE6" w14:textId="77777777" w:rsidR="003839CB" w:rsidRPr="00A02630" w:rsidRDefault="003839CB" w:rsidP="00AE07E8">
      <w:pPr>
        <w:numPr>
          <w:ilvl w:val="0"/>
          <w:numId w:val="10"/>
        </w:numPr>
        <w:tabs>
          <w:tab w:val="clear" w:pos="1776"/>
          <w:tab w:val="num" w:pos="2484"/>
        </w:tabs>
        <w:spacing w:beforeLines="20" w:before="48" w:afterLines="40" w:after="96" w:line="288" w:lineRule="auto"/>
        <w:ind w:left="2484"/>
        <w:jc w:val="both"/>
        <w:rPr>
          <w:rFonts w:ascii="Ebrima" w:hAnsi="Ebrima"/>
          <w:sz w:val="16"/>
          <w:szCs w:val="16"/>
        </w:rPr>
      </w:pPr>
      <w:r w:rsidRPr="00A02630">
        <w:rPr>
          <w:rFonts w:ascii="Ebrima" w:hAnsi="Ebrima"/>
          <w:sz w:val="16"/>
          <w:szCs w:val="16"/>
        </w:rPr>
        <w:t>Presenta tre problemi:</w:t>
      </w:r>
    </w:p>
    <w:p w14:paraId="11DD8BC9" w14:textId="77777777" w:rsidR="003839CB" w:rsidRPr="00A02630" w:rsidRDefault="003839CB" w:rsidP="00AE07E8">
      <w:pPr>
        <w:numPr>
          <w:ilvl w:val="0"/>
          <w:numId w:val="14"/>
        </w:numPr>
        <w:spacing w:beforeLines="20" w:before="48" w:afterLines="40" w:after="96" w:line="288" w:lineRule="auto"/>
        <w:jc w:val="both"/>
        <w:rPr>
          <w:rFonts w:ascii="Ebrima" w:hAnsi="Ebrima"/>
          <w:sz w:val="16"/>
          <w:szCs w:val="16"/>
        </w:rPr>
      </w:pPr>
      <w:r w:rsidRPr="00A02630">
        <w:rPr>
          <w:rFonts w:ascii="Ebrima" w:hAnsi="Ebrima"/>
          <w:sz w:val="16"/>
          <w:szCs w:val="16"/>
        </w:rPr>
        <w:t>Molte norme rimangono inattuate perché la Costituente non era stata investita di poteri legislativi ordinari (es. istituzione delle regioni)</w:t>
      </w:r>
    </w:p>
    <w:p w14:paraId="7B485F94" w14:textId="77777777" w:rsidR="003839CB" w:rsidRPr="00A02630" w:rsidRDefault="003839CB" w:rsidP="00AE07E8">
      <w:pPr>
        <w:numPr>
          <w:ilvl w:val="0"/>
          <w:numId w:val="14"/>
        </w:numPr>
        <w:spacing w:beforeLines="20" w:before="48" w:afterLines="40" w:after="96" w:line="288" w:lineRule="auto"/>
        <w:jc w:val="both"/>
        <w:rPr>
          <w:rFonts w:ascii="Ebrima" w:hAnsi="Ebrima"/>
          <w:sz w:val="16"/>
          <w:szCs w:val="16"/>
        </w:rPr>
      </w:pPr>
      <w:r w:rsidRPr="00A02630">
        <w:rPr>
          <w:rFonts w:ascii="Ebrima" w:hAnsi="Ebrima"/>
          <w:sz w:val="16"/>
          <w:szCs w:val="16"/>
        </w:rPr>
        <w:t>Inattuati anche alcuni contenuti sociali, frutto della convergenza tra DC e forze di sinistra: diritto al lavoro, limitazione della proprietà</w:t>
      </w:r>
    </w:p>
    <w:p w14:paraId="2287AE7F" w14:textId="77777777" w:rsidR="003839CB" w:rsidRPr="00A02630" w:rsidRDefault="003839CB" w:rsidP="00AE07E8">
      <w:pPr>
        <w:numPr>
          <w:ilvl w:val="0"/>
          <w:numId w:val="14"/>
        </w:numPr>
        <w:spacing w:beforeLines="20" w:before="48" w:afterLines="40" w:after="96" w:line="288" w:lineRule="auto"/>
        <w:jc w:val="both"/>
        <w:rPr>
          <w:rFonts w:ascii="Ebrima" w:hAnsi="Ebrima"/>
          <w:sz w:val="16"/>
          <w:szCs w:val="16"/>
        </w:rPr>
      </w:pPr>
      <w:r w:rsidRPr="00A02630">
        <w:rPr>
          <w:rFonts w:ascii="Ebrima" w:hAnsi="Ebrima"/>
          <w:sz w:val="16"/>
          <w:szCs w:val="16"/>
        </w:rPr>
        <w:t>Il ruolo affidato ai partiti attraverso il modello parlamentare ed il sistema proporzionale (per paura che si ripresenti l’autoritarismo fascista) ha creato problemi negli anni successivi</w:t>
      </w:r>
    </w:p>
    <w:p w14:paraId="4A3E102F" w14:textId="77777777" w:rsidR="003839CB" w:rsidRPr="00A02630" w:rsidRDefault="003839CB" w:rsidP="00AE07E8">
      <w:pPr>
        <w:spacing w:beforeLines="20" w:before="48" w:afterLines="40" w:after="96" w:line="288" w:lineRule="auto"/>
        <w:jc w:val="both"/>
        <w:rPr>
          <w:rFonts w:ascii="Ebrima" w:hAnsi="Ebrima"/>
          <w:sz w:val="16"/>
          <w:szCs w:val="16"/>
        </w:rPr>
      </w:pPr>
    </w:p>
    <w:p w14:paraId="49FFB0F1" w14:textId="77777777" w:rsidR="003839CB" w:rsidRPr="00A02630" w:rsidRDefault="003839CB" w:rsidP="00AE07E8">
      <w:pPr>
        <w:spacing w:beforeLines="20" w:before="48" w:afterLines="40" w:after="96" w:line="288" w:lineRule="auto"/>
        <w:ind w:left="360"/>
        <w:jc w:val="both"/>
        <w:rPr>
          <w:rFonts w:ascii="Ebrima" w:hAnsi="Ebrima"/>
          <w:sz w:val="16"/>
          <w:szCs w:val="16"/>
        </w:rPr>
      </w:pPr>
    </w:p>
    <w:p w14:paraId="7133ED88" w14:textId="77777777" w:rsidR="003839CB" w:rsidRPr="00A02630" w:rsidRDefault="003839CB" w:rsidP="00AE07E8">
      <w:pPr>
        <w:spacing w:beforeLines="20" w:before="48" w:afterLines="40" w:after="96" w:line="288" w:lineRule="auto"/>
        <w:ind w:left="360"/>
        <w:jc w:val="both"/>
        <w:rPr>
          <w:rFonts w:ascii="Ebrima" w:hAnsi="Ebrima"/>
          <w:sz w:val="16"/>
          <w:szCs w:val="16"/>
        </w:rPr>
      </w:pPr>
    </w:p>
    <w:p w14:paraId="702C6E65" w14:textId="77777777" w:rsidR="003839CB" w:rsidRPr="00A02630" w:rsidRDefault="003839CB" w:rsidP="00AE07E8">
      <w:pPr>
        <w:spacing w:beforeLines="20" w:before="48" w:afterLines="40" w:after="96" w:line="288" w:lineRule="auto"/>
        <w:ind w:left="360"/>
        <w:jc w:val="both"/>
        <w:rPr>
          <w:rFonts w:ascii="Ebrima" w:hAnsi="Ebrima"/>
          <w:sz w:val="16"/>
          <w:szCs w:val="16"/>
        </w:rPr>
      </w:pPr>
    </w:p>
    <w:p w14:paraId="7393F96C" w14:textId="77777777" w:rsidR="003839CB" w:rsidRPr="00A02630" w:rsidRDefault="003839CB" w:rsidP="00AE07E8">
      <w:pPr>
        <w:spacing w:beforeLines="20" w:before="48" w:afterLines="40" w:after="96" w:line="288" w:lineRule="auto"/>
        <w:ind w:left="360"/>
        <w:jc w:val="both"/>
        <w:rPr>
          <w:rFonts w:ascii="Ebrima" w:hAnsi="Ebrima"/>
          <w:sz w:val="16"/>
          <w:szCs w:val="16"/>
        </w:rPr>
      </w:pPr>
    </w:p>
    <w:p w14:paraId="0ED49142" w14:textId="77777777" w:rsidR="003839CB" w:rsidRPr="00A02630" w:rsidRDefault="003839CB" w:rsidP="00AE07E8">
      <w:pPr>
        <w:spacing w:beforeLines="20" w:before="48" w:afterLines="40" w:after="96" w:line="288" w:lineRule="auto"/>
        <w:ind w:left="360"/>
        <w:jc w:val="both"/>
        <w:rPr>
          <w:rFonts w:ascii="Ebrima" w:hAnsi="Ebrima"/>
          <w:sz w:val="16"/>
          <w:szCs w:val="16"/>
        </w:rPr>
      </w:pPr>
    </w:p>
    <w:p w14:paraId="3A9B3031" w14:textId="77777777" w:rsidR="001413C4" w:rsidRPr="000B73D4" w:rsidRDefault="001413C4" w:rsidP="00AE07E8">
      <w:pPr>
        <w:spacing w:line="288" w:lineRule="auto"/>
        <w:jc w:val="both"/>
        <w:rPr>
          <w:rFonts w:ascii="Ebrima" w:eastAsia="Malgun Gothic Semilight" w:hAnsi="Ebrima"/>
        </w:rPr>
      </w:pPr>
    </w:p>
    <w:p w14:paraId="6AB26682" w14:textId="77777777" w:rsidR="009C2CF8" w:rsidRPr="009C2CF8" w:rsidRDefault="009C2CF8" w:rsidP="00AE07E8">
      <w:pPr>
        <w:pStyle w:val="Paragrafoelenco"/>
        <w:numPr>
          <w:ilvl w:val="0"/>
          <w:numId w:val="43"/>
        </w:numPr>
        <w:shd w:val="clear" w:color="auto" w:fill="FFFFFF"/>
        <w:tabs>
          <w:tab w:val="left" w:pos="2127"/>
        </w:tabs>
        <w:spacing w:beforeLines="20" w:before="48" w:afterLines="40" w:after="96" w:line="288" w:lineRule="auto"/>
        <w:jc w:val="both"/>
        <w:rPr>
          <w:rFonts w:ascii="Ebrima" w:eastAsia="Malgun Gothic Semilight" w:hAnsi="Ebrima" w:cs="Malgun Gothic Semilight"/>
        </w:rPr>
      </w:pPr>
      <w:r w:rsidRPr="009C2CF8">
        <w:rPr>
          <w:rFonts w:ascii="Ebrima" w:eastAsia="Malgun Gothic Semilight" w:hAnsi="Ebrima" w:cs="Malgun Gothic Semilight"/>
          <w:b/>
          <w:bCs/>
        </w:rPr>
        <w:t>L’eccidio di partigiani “bianchi” della Brigata Osoppo a Porzûs</w:t>
      </w:r>
      <w:r w:rsidRPr="009C2CF8">
        <w:rPr>
          <w:rStyle w:val="Rimandonotaapidipagina"/>
          <w:rFonts w:ascii="Ebrima" w:eastAsia="Malgun Gothic Semilight" w:hAnsi="Ebrima"/>
        </w:rPr>
        <w:footnoteReference w:id="8"/>
      </w:r>
      <w:r w:rsidRPr="009C2CF8">
        <w:rPr>
          <w:rFonts w:ascii="Ebrima" w:eastAsia="Malgun Gothic Semilight" w:hAnsi="Ebrima" w:cs="Malgun Gothic Semilight"/>
          <w:b/>
          <w:bCs/>
        </w:rPr>
        <w:t xml:space="preserve"> nel 1945</w:t>
      </w:r>
      <w:r w:rsidRPr="009C2CF8">
        <w:rPr>
          <w:rFonts w:ascii="Ebrima" w:eastAsia="Malgun Gothic Semilight" w:hAnsi="Ebrima" w:cs="Malgun Gothic Semilight"/>
        </w:rPr>
        <w:t xml:space="preserve"> – È uno degli episodi più controversi della Resistenza, messo in luce negli ultimi anni fra molte polemiche. Ad esso venne dedicato un film del regista R. Martinelli (</w:t>
      </w:r>
      <w:r w:rsidRPr="009C2CF8">
        <w:rPr>
          <w:rFonts w:ascii="Ebrima" w:eastAsia="Malgun Gothic Semilight" w:hAnsi="Ebrima" w:cs="Malgun Gothic Semilight"/>
          <w:i/>
          <w:iCs/>
        </w:rPr>
        <w:t>Porzûs</w:t>
      </w:r>
      <w:r w:rsidRPr="009C2CF8">
        <w:rPr>
          <w:rFonts w:ascii="Ebrima" w:eastAsia="Malgun Gothic Semilight" w:hAnsi="Ebrima" w:cs="Malgun Gothic Semilight"/>
        </w:rPr>
        <w:t xml:space="preserve">, 1997). </w:t>
      </w:r>
    </w:p>
    <w:p w14:paraId="59138681" w14:textId="77777777" w:rsidR="009C2CF8" w:rsidRPr="009C2CF8" w:rsidRDefault="009C2CF8" w:rsidP="00AE07E8">
      <w:pPr>
        <w:pStyle w:val="Paragrafoelenco"/>
        <w:shd w:val="clear" w:color="auto" w:fill="FFFFFF"/>
        <w:tabs>
          <w:tab w:val="left" w:pos="2127"/>
        </w:tabs>
        <w:spacing w:beforeLines="20" w:before="48" w:afterLines="40" w:after="96" w:line="288" w:lineRule="auto"/>
        <w:ind w:left="360"/>
        <w:jc w:val="both"/>
        <w:rPr>
          <w:rFonts w:ascii="Ebrima" w:eastAsia="Malgun Gothic Semilight" w:hAnsi="Ebrima" w:cs="Malgun Gothic Semilight"/>
        </w:rPr>
      </w:pPr>
      <w:r w:rsidRPr="009C2CF8">
        <w:rPr>
          <w:rFonts w:ascii="Ebrima" w:eastAsia="Malgun Gothic Semilight" w:hAnsi="Ebrima" w:cs="Malgun Gothic Semilight"/>
        </w:rPr>
        <w:t xml:space="preserve">L’eccidio consistette nell’uccisione di un gruppo di partigiani delle formazioni Osoppo (cosiddetti “bianchi” perché non comunisti: erano infatti socialisti, cattolici, liberali) da parte di un gruppo di partigiani del partito comunista (partigiani “rossi”), nel febbraio del 1945. </w:t>
      </w:r>
    </w:p>
    <w:p w14:paraId="5D1BF7AD" w14:textId="640826D3" w:rsidR="009C2CF8" w:rsidRPr="009C2CF8" w:rsidRDefault="009C2CF8" w:rsidP="00AE07E8">
      <w:pPr>
        <w:pStyle w:val="Paragrafoelenco"/>
        <w:shd w:val="clear" w:color="auto" w:fill="FFFFFF"/>
        <w:tabs>
          <w:tab w:val="left" w:pos="2127"/>
        </w:tabs>
        <w:spacing w:beforeLines="20" w:before="48" w:afterLines="40" w:after="96" w:line="288" w:lineRule="auto"/>
        <w:ind w:left="360"/>
        <w:jc w:val="both"/>
        <w:rPr>
          <w:rFonts w:ascii="Ebrima" w:hAnsi="Ebrima"/>
        </w:rPr>
      </w:pPr>
      <w:r w:rsidRPr="009C2CF8">
        <w:rPr>
          <w:rFonts w:ascii="Ebrima" w:eastAsia="Malgun Gothic Semilight" w:hAnsi="Ebrima" w:cs="Malgun Gothic Semilight"/>
        </w:rPr>
        <w:t>In Friuli, si era creata una spaccatura tra i partigiani. Quelli comunisti avrebbero voluto consegnare una parte del territorio della provincia di Udine al confine con la Slovenia (la cosiddetta “Slavia veneta”, zona a forte presenza slava) alla Jugoslavia di Tito</w:t>
      </w:r>
      <w:r w:rsidR="00062846">
        <w:rPr>
          <w:rFonts w:ascii="Ebrima" w:eastAsia="Malgun Gothic Semilight" w:hAnsi="Ebrima" w:cs="Malgun Gothic Semilight"/>
        </w:rPr>
        <w:t xml:space="preserve">, che era il segretario del </w:t>
      </w:r>
      <w:r w:rsidR="00FA11E5">
        <w:rPr>
          <w:rFonts w:ascii="Ebrima" w:eastAsia="Malgun Gothic Semilight" w:hAnsi="Ebrima" w:cs="Malgun Gothic Semilight"/>
        </w:rPr>
        <w:t>P</w:t>
      </w:r>
      <w:r w:rsidR="00062846">
        <w:rPr>
          <w:rFonts w:ascii="Ebrima" w:eastAsia="Malgun Gothic Semilight" w:hAnsi="Ebrima" w:cs="Malgun Gothic Semilight"/>
        </w:rPr>
        <w:t>artito comunista jugoslavo e</w:t>
      </w:r>
      <w:r w:rsidR="00FA11E5">
        <w:rPr>
          <w:rFonts w:ascii="Ebrima" w:eastAsia="Malgun Gothic Semilight" w:hAnsi="Ebrima" w:cs="Malgun Gothic Semilight"/>
        </w:rPr>
        <w:t xml:space="preserve"> guida della lotta di Liberazione dal nazifascismo, oltre che futuro presidente della Repubblica</w:t>
      </w:r>
      <w:r w:rsidRPr="009C2CF8">
        <w:rPr>
          <w:rFonts w:ascii="Ebrima" w:eastAsia="Malgun Gothic Semilight" w:hAnsi="Ebrima" w:cs="Malgun Gothic Semilight"/>
        </w:rPr>
        <w:t xml:space="preserve">. Mentre invece i partigiani bianchi della Brigata Osoppo, erano contrari a consegnare la zona a Tito. </w:t>
      </w:r>
    </w:p>
    <w:p w14:paraId="14F98882" w14:textId="77777777" w:rsidR="009C2CF8" w:rsidRPr="009C2CF8" w:rsidRDefault="009C2CF8" w:rsidP="00AE07E8">
      <w:pPr>
        <w:pStyle w:val="Paragrafoelenco"/>
        <w:shd w:val="clear" w:color="auto" w:fill="FFFFFF"/>
        <w:tabs>
          <w:tab w:val="left" w:pos="2127"/>
        </w:tabs>
        <w:spacing w:beforeLines="20" w:before="48" w:afterLines="40" w:after="96" w:line="288" w:lineRule="auto"/>
        <w:ind w:left="360"/>
        <w:jc w:val="both"/>
        <w:rPr>
          <w:rFonts w:ascii="Ebrima" w:eastAsia="Malgun Gothic Semilight" w:hAnsi="Ebrima" w:cs="Malgun Gothic Semilight"/>
        </w:rPr>
      </w:pPr>
      <w:r w:rsidRPr="009C2CF8">
        <w:rPr>
          <w:rFonts w:ascii="Ebrima" w:eastAsia="Malgun Gothic Semilight" w:hAnsi="Ebrima" w:cs="Malgun Gothic Semilight"/>
        </w:rPr>
        <w:t>Ne derivò un eccidio nelle malghe della località Porzûs (7 febbraio 1945), dove persero la vita in tutto 18 persone, tra cui il comandante della Osoppo Francesco De Gregori (zio dell’omonimo cantautore) e Guido Pasolini (fratello dello scrittore e regista Pierpaolo).</w:t>
      </w:r>
    </w:p>
    <w:p w14:paraId="1D819117" w14:textId="77777777" w:rsidR="00DF682E" w:rsidRDefault="00DF682E" w:rsidP="00AE07E8">
      <w:pPr>
        <w:pStyle w:val="Paragrafoelenco"/>
        <w:shd w:val="clear" w:color="auto" w:fill="FFFFFF"/>
        <w:tabs>
          <w:tab w:val="left" w:pos="2127"/>
        </w:tabs>
        <w:spacing w:beforeLines="20" w:before="48" w:afterLines="40" w:after="96" w:line="288" w:lineRule="auto"/>
        <w:ind w:left="360"/>
        <w:jc w:val="both"/>
        <w:rPr>
          <w:rFonts w:ascii="Ebrima" w:eastAsia="Malgun Gothic Semilight" w:hAnsi="Ebrima" w:cs="Malgun Gothic Semilight"/>
        </w:rPr>
      </w:pPr>
    </w:p>
    <w:p w14:paraId="0B6846AD" w14:textId="7E8ED82B" w:rsidR="00FF2E9D" w:rsidRPr="00337A4B" w:rsidRDefault="00DF682E" w:rsidP="00AE07E8">
      <w:pPr>
        <w:pStyle w:val="Paragrafoelenco"/>
        <w:numPr>
          <w:ilvl w:val="0"/>
          <w:numId w:val="42"/>
        </w:numPr>
        <w:shd w:val="clear" w:color="auto" w:fill="FFFFFF"/>
        <w:tabs>
          <w:tab w:val="left" w:pos="2127"/>
        </w:tabs>
        <w:spacing w:beforeLines="20" w:before="48" w:afterLines="40" w:after="96" w:line="288" w:lineRule="auto"/>
        <w:jc w:val="both"/>
      </w:pPr>
      <w:r w:rsidRPr="00337A4B">
        <w:rPr>
          <w:rFonts w:ascii="Ebrima" w:eastAsia="Malgun Gothic Semilight" w:hAnsi="Ebrima" w:cs="Malgun Gothic Semilight"/>
          <w:b/>
          <w:bCs/>
        </w:rPr>
        <w:t>Antifascista non è sinonimo di comunista o di uomo di sinistra</w:t>
      </w:r>
      <w:r w:rsidRPr="00DF682E">
        <w:rPr>
          <w:rFonts w:ascii="Ebrima" w:eastAsia="Malgun Gothic Semilight" w:hAnsi="Ebrima" w:cs="Malgun Gothic Semilight"/>
        </w:rPr>
        <w:t xml:space="preserve">. </w:t>
      </w:r>
      <w:r w:rsidR="00EC1302">
        <w:rPr>
          <w:rFonts w:ascii="Ebrima" w:eastAsia="Malgun Gothic Semilight" w:hAnsi="Ebrima" w:cs="Malgun Gothic Semilight"/>
        </w:rPr>
        <w:t xml:space="preserve">Il nazismo e il fascismo furono sconfitti da uomini di destra come </w:t>
      </w:r>
      <w:r w:rsidRPr="00DF682E">
        <w:rPr>
          <w:rFonts w:ascii="Ebrima" w:eastAsia="Malgun Gothic Semilight" w:hAnsi="Ebrima" w:cs="Malgun Gothic Semilight"/>
        </w:rPr>
        <w:t>Churchill e De Gaulle</w:t>
      </w:r>
      <w:r>
        <w:rPr>
          <w:rFonts w:ascii="Ebrima" w:eastAsia="Malgun Gothic Semilight" w:hAnsi="Ebrima" w:cs="Malgun Gothic Semilight"/>
        </w:rPr>
        <w:t>.</w:t>
      </w:r>
      <w:r w:rsidR="00992CFE">
        <w:rPr>
          <w:rFonts w:ascii="Ebrima" w:eastAsia="Malgun Gothic Semilight" w:hAnsi="Ebrima" w:cs="Malgun Gothic Semilight"/>
        </w:rPr>
        <w:t xml:space="preserve"> Antifascista significa essere contro l’oppressione, la mancanza di libertà, il razzismo, ecc. </w:t>
      </w:r>
    </w:p>
    <w:p w14:paraId="67CED9AF" w14:textId="77777777" w:rsidR="00337A4B" w:rsidRDefault="00337A4B" w:rsidP="00AE07E8">
      <w:pPr>
        <w:shd w:val="clear" w:color="auto" w:fill="FFFFFF"/>
        <w:tabs>
          <w:tab w:val="left" w:pos="2127"/>
        </w:tabs>
        <w:spacing w:beforeLines="20" w:before="48" w:afterLines="40" w:after="96" w:line="288" w:lineRule="auto"/>
        <w:jc w:val="both"/>
      </w:pPr>
    </w:p>
    <w:p w14:paraId="1DA7CA1E" w14:textId="3D90EE9F" w:rsidR="00337A4B" w:rsidRPr="00337A4B" w:rsidRDefault="00337A4B" w:rsidP="00AE07E8">
      <w:pPr>
        <w:pStyle w:val="Paragrafoelenco"/>
        <w:numPr>
          <w:ilvl w:val="0"/>
          <w:numId w:val="42"/>
        </w:numPr>
        <w:shd w:val="clear" w:color="auto" w:fill="FFFFFF"/>
        <w:tabs>
          <w:tab w:val="left" w:pos="2127"/>
        </w:tabs>
        <w:spacing w:beforeLines="20" w:before="48" w:afterLines="40" w:after="96" w:line="288" w:lineRule="auto"/>
        <w:jc w:val="both"/>
        <w:rPr>
          <w:color w:val="833C0B" w:themeColor="accent2" w:themeShade="80"/>
        </w:rPr>
      </w:pPr>
      <w:r w:rsidRPr="00337A4B">
        <w:rPr>
          <w:rFonts w:ascii="Ebrima" w:eastAsia="Malgun Gothic Semilight" w:hAnsi="Ebrima" w:cs="Malgun Gothic Semilight"/>
          <w:b/>
          <w:bCs/>
        </w:rPr>
        <w:t xml:space="preserve">La risposta di Foa a Pisanò </w:t>
      </w:r>
      <w:r w:rsidRPr="00337A4B">
        <w:rPr>
          <w:rFonts w:ascii="Ebrima" w:eastAsia="Malgun Gothic Semilight" w:hAnsi="Ebrima" w:cs="Malgun Gothic Semilight"/>
        </w:rPr>
        <w:t>–</w:t>
      </w:r>
      <w:r>
        <w:rPr>
          <w:rFonts w:ascii="Ebrima" w:eastAsia="Malgun Gothic Semilight" w:hAnsi="Ebrima" w:cs="Malgun Gothic Semilight"/>
          <w:color w:val="833C0B" w:themeColor="accent2" w:themeShade="80"/>
        </w:rPr>
        <w:t xml:space="preserve"> “</w:t>
      </w:r>
      <w:r w:rsidRPr="00337A4B">
        <w:rPr>
          <w:rFonts w:ascii="Ebrima" w:eastAsia="Malgun Gothic Semilight" w:hAnsi="Ebrima" w:cs="Malgun Gothic Semilight"/>
          <w:color w:val="833C0B" w:themeColor="accent2" w:themeShade="80"/>
        </w:rPr>
        <w:t xml:space="preserve">Mi capita spesso, da quando sono presidente dell’Istituto della Resistenza di Torino, di sentirmi chiedere: «Ma con tutti i guai che abbiamo oggi in Italia, ha davvero senso soffermarsi </w:t>
      </w:r>
      <w:r w:rsidRPr="00337A4B">
        <w:rPr>
          <w:rFonts w:ascii="Ebrima" w:eastAsia="Malgun Gothic Semilight" w:hAnsi="Ebrima" w:cs="Malgun Gothic Semilight"/>
          <w:color w:val="833C0B" w:themeColor="accent2" w:themeShade="80"/>
        </w:rPr>
        <w:lastRenderedPageBreak/>
        <w:t xml:space="preserve">ancora su quanto è accaduto ottant’anni fa? Non c’è il rischio di sclerotizzare la nostra discussione e le nostre divisioni secondo parametri ormai superati?». </w:t>
      </w:r>
    </w:p>
    <w:p w14:paraId="4D007001" w14:textId="77777777" w:rsidR="00337A4B" w:rsidRDefault="00337A4B" w:rsidP="00AE07E8">
      <w:pPr>
        <w:pStyle w:val="Paragrafoelenco"/>
        <w:shd w:val="clear" w:color="auto" w:fill="FFFFFF"/>
        <w:tabs>
          <w:tab w:val="left" w:pos="2127"/>
        </w:tabs>
        <w:spacing w:beforeLines="20" w:before="48" w:afterLines="40" w:after="96" w:line="288" w:lineRule="auto"/>
        <w:ind w:left="360"/>
        <w:jc w:val="both"/>
        <w:rPr>
          <w:rFonts w:ascii="Ebrima" w:eastAsia="Malgun Gothic Semilight" w:hAnsi="Ebrima" w:cs="Malgun Gothic Semilight"/>
          <w:color w:val="833C0B" w:themeColor="accent2" w:themeShade="80"/>
        </w:rPr>
      </w:pPr>
      <w:r w:rsidRPr="00337A4B">
        <w:rPr>
          <w:rFonts w:ascii="Ebrima" w:eastAsia="Malgun Gothic Semilight" w:hAnsi="Ebrima" w:cs="Malgun Gothic Semilight"/>
          <w:color w:val="833C0B" w:themeColor="accent2" w:themeShade="80"/>
        </w:rPr>
        <w:t>Sarebbe facile rispondere che il passato può essere pericoloso quando di esso si rimane prigionieri. Ma che la Storia è sempre feconda se vi si riflette pensando al presente e guardando al futuro. E spesso insegna.</w:t>
      </w:r>
      <w:r>
        <w:rPr>
          <w:rFonts w:ascii="Ebrima" w:eastAsia="Malgun Gothic Semilight" w:hAnsi="Ebrima" w:cs="Malgun Gothic Semilight"/>
          <w:color w:val="833C0B" w:themeColor="accent2" w:themeShade="80"/>
        </w:rPr>
        <w:t xml:space="preserve"> </w:t>
      </w:r>
      <w:r w:rsidRPr="00337A4B">
        <w:rPr>
          <w:rFonts w:ascii="Ebrima" w:eastAsia="Malgun Gothic Semilight" w:hAnsi="Ebrima" w:cs="Malgun Gothic Semilight"/>
          <w:color w:val="833C0B" w:themeColor="accent2" w:themeShade="80"/>
        </w:rPr>
        <w:t>(…)</w:t>
      </w:r>
      <w:r>
        <w:rPr>
          <w:rFonts w:ascii="Ebrima" w:eastAsia="Malgun Gothic Semilight" w:hAnsi="Ebrima" w:cs="Malgun Gothic Semilight"/>
          <w:color w:val="833C0B" w:themeColor="accent2" w:themeShade="80"/>
        </w:rPr>
        <w:t xml:space="preserve"> </w:t>
      </w:r>
      <w:r w:rsidRPr="00337A4B">
        <w:rPr>
          <w:rFonts w:ascii="Ebrima" w:eastAsia="Malgun Gothic Semilight" w:hAnsi="Ebrima" w:cs="Malgun Gothic Semilight"/>
          <w:color w:val="833C0B" w:themeColor="accent2" w:themeShade="80"/>
        </w:rPr>
        <w:t xml:space="preserve">Mi è però ancor più semplice rispondere utilizzando come apologo un episodio che Vittorio Foa amava raccontare. </w:t>
      </w:r>
    </w:p>
    <w:p w14:paraId="41253B17" w14:textId="0D95F5B9" w:rsidR="00337A4B" w:rsidRPr="00337A4B" w:rsidRDefault="00337A4B" w:rsidP="00AE07E8">
      <w:pPr>
        <w:pStyle w:val="Paragrafoelenco"/>
        <w:shd w:val="clear" w:color="auto" w:fill="FFFFFF"/>
        <w:tabs>
          <w:tab w:val="left" w:pos="2127"/>
        </w:tabs>
        <w:spacing w:beforeLines="20" w:before="48" w:afterLines="40" w:after="96" w:line="288" w:lineRule="auto"/>
        <w:ind w:left="360"/>
        <w:jc w:val="both"/>
        <w:rPr>
          <w:rFonts w:ascii="Ebrima" w:eastAsia="Malgun Gothic Semilight" w:hAnsi="Ebrima" w:cs="Malgun Gothic Semilight"/>
          <w:color w:val="833C0B" w:themeColor="accent2" w:themeShade="80"/>
        </w:rPr>
      </w:pPr>
      <w:r w:rsidRPr="00337A4B">
        <w:rPr>
          <w:rFonts w:ascii="Ebrima" w:eastAsia="Malgun Gothic Semilight" w:hAnsi="Ebrima" w:cs="Malgun Gothic Semilight"/>
          <w:color w:val="833C0B" w:themeColor="accent2" w:themeShade="80"/>
        </w:rPr>
        <w:t>Condannato nel 1935, dal Tribunale speciale, a quindici anni di galera come organizzatore di Giustizia e Libertà, Foa ne era uscito nell’estate del 1943, grazie alla caduta di Mussolini, con il fisico fiaccato da otto anni di carcere duro.</w:t>
      </w:r>
    </w:p>
    <w:p w14:paraId="62B7E9A7" w14:textId="77777777" w:rsidR="00D03797" w:rsidRDefault="00337A4B" w:rsidP="00AE07E8">
      <w:pPr>
        <w:pStyle w:val="Paragrafoelenco"/>
        <w:shd w:val="clear" w:color="auto" w:fill="FFFFFF"/>
        <w:tabs>
          <w:tab w:val="left" w:pos="2127"/>
        </w:tabs>
        <w:spacing w:beforeLines="20" w:before="48" w:afterLines="40" w:after="96" w:line="288" w:lineRule="auto"/>
        <w:ind w:left="360"/>
        <w:jc w:val="both"/>
        <w:rPr>
          <w:rFonts w:ascii="Ebrima" w:eastAsia="Malgun Gothic Semilight" w:hAnsi="Ebrima" w:cs="Malgun Gothic Semilight"/>
          <w:color w:val="833C0B" w:themeColor="accent2" w:themeShade="80"/>
        </w:rPr>
      </w:pPr>
      <w:r w:rsidRPr="00337A4B">
        <w:rPr>
          <w:rFonts w:ascii="Ebrima" w:eastAsia="Malgun Gothic Semilight" w:hAnsi="Ebrima" w:cs="Malgun Gothic Semilight"/>
          <w:color w:val="833C0B" w:themeColor="accent2" w:themeShade="80"/>
        </w:rPr>
        <w:t xml:space="preserve">Dopo una vita trascorsa in battaglie politiche e sindacali nelle fila della sinistra non marxista, nel 1987 Foa era stato eletto senatore della Sinistra indipendente. Il primo giorno di convocazione del Senato incontra, in un corridoio, Giorgio Pisanò, ex combattente della Repubblica sociale e poi indomito militante missino. Pisanò gli va incontro dicendogli: </w:t>
      </w:r>
    </w:p>
    <w:p w14:paraId="264B0254" w14:textId="59AB446D" w:rsidR="00D03797" w:rsidRPr="00D03797" w:rsidRDefault="00337A4B" w:rsidP="00AE07E8">
      <w:pPr>
        <w:pStyle w:val="Paragrafoelenco"/>
        <w:numPr>
          <w:ilvl w:val="0"/>
          <w:numId w:val="10"/>
        </w:numPr>
        <w:shd w:val="clear" w:color="auto" w:fill="FFFFFF"/>
        <w:tabs>
          <w:tab w:val="clear" w:pos="1776"/>
          <w:tab w:val="num" w:pos="720"/>
          <w:tab w:val="left" w:pos="2127"/>
        </w:tabs>
        <w:spacing w:beforeLines="20" w:before="48" w:afterLines="40" w:after="96" w:line="288" w:lineRule="auto"/>
        <w:ind w:left="720"/>
        <w:jc w:val="both"/>
        <w:rPr>
          <w:rFonts w:ascii="Ebrima" w:eastAsia="Malgun Gothic Semilight" w:hAnsi="Ebrima" w:cs="Malgun Gothic Semilight"/>
          <w:color w:val="833C0B" w:themeColor="accent2" w:themeShade="80"/>
        </w:rPr>
      </w:pPr>
      <w:r w:rsidRPr="00337A4B">
        <w:rPr>
          <w:rFonts w:ascii="Ebrima" w:eastAsia="Malgun Gothic Semilight" w:hAnsi="Ebrima" w:cs="Malgun Gothic Semilight"/>
          <w:color w:val="833C0B" w:themeColor="accent2" w:themeShade="80"/>
        </w:rPr>
        <w:t xml:space="preserve">«Caro Foa, dopo tanti anni di battaglie su fronti opposti, ci troviamo qui in Senato, a servire lo Stato pur con le nostre diverse idee. Possiamo stringerci la mano?». </w:t>
      </w:r>
    </w:p>
    <w:p w14:paraId="320F670A" w14:textId="77777777" w:rsidR="00D03797" w:rsidRDefault="00337A4B" w:rsidP="00AE07E8">
      <w:pPr>
        <w:pStyle w:val="Paragrafoelenco"/>
        <w:shd w:val="clear" w:color="auto" w:fill="FFFFFF"/>
        <w:tabs>
          <w:tab w:val="left" w:pos="2127"/>
        </w:tabs>
        <w:spacing w:beforeLines="20" w:before="48" w:afterLines="40" w:after="96" w:line="288" w:lineRule="auto"/>
        <w:ind w:left="360"/>
        <w:jc w:val="both"/>
        <w:rPr>
          <w:rFonts w:ascii="Ebrima" w:eastAsia="Malgun Gothic Semilight" w:hAnsi="Ebrima" w:cs="Malgun Gothic Semilight"/>
          <w:color w:val="833C0B" w:themeColor="accent2" w:themeShade="80"/>
        </w:rPr>
      </w:pPr>
      <w:r w:rsidRPr="00D03797">
        <w:rPr>
          <w:rFonts w:ascii="Ebrima" w:eastAsia="Malgun Gothic Semilight" w:hAnsi="Ebrima" w:cs="Malgun Gothic Semilight"/>
          <w:color w:val="833C0B" w:themeColor="accent2" w:themeShade="80"/>
        </w:rPr>
        <w:t xml:space="preserve">E Foa: </w:t>
      </w:r>
    </w:p>
    <w:p w14:paraId="4184C798" w14:textId="0D366BEB" w:rsidR="00337A4B" w:rsidRPr="00337A4B" w:rsidRDefault="00337A4B" w:rsidP="00AE07E8">
      <w:pPr>
        <w:pStyle w:val="Paragrafoelenco"/>
        <w:numPr>
          <w:ilvl w:val="0"/>
          <w:numId w:val="10"/>
        </w:numPr>
        <w:shd w:val="clear" w:color="auto" w:fill="FFFFFF"/>
        <w:tabs>
          <w:tab w:val="clear" w:pos="1776"/>
          <w:tab w:val="left" w:pos="2127"/>
        </w:tabs>
        <w:spacing w:beforeLines="20" w:before="48" w:afterLines="40" w:after="96" w:line="288" w:lineRule="auto"/>
        <w:ind w:left="720"/>
        <w:jc w:val="both"/>
        <w:rPr>
          <w:rFonts w:ascii="Ebrima" w:eastAsia="Malgun Gothic Semilight" w:hAnsi="Ebrima" w:cs="Malgun Gothic Semilight"/>
          <w:color w:val="833C0B" w:themeColor="accent2" w:themeShade="80"/>
        </w:rPr>
      </w:pPr>
      <w:r w:rsidRPr="00337A4B">
        <w:rPr>
          <w:rFonts w:ascii="Ebrima" w:eastAsia="Malgun Gothic Semilight" w:hAnsi="Ebrima" w:cs="Malgun Gothic Semilight"/>
          <w:color w:val="833C0B" w:themeColor="accent2" w:themeShade="80"/>
        </w:rPr>
        <w:t>«Certo, possiamo stringercela. L’importante è ricordarci che lei è qui, in Parlamento, grazie alla Costituzione; e la Costituzione c’è perché abbiamo vinto noi. Se aveste vinto voi, io sarei rimasto in galera e lì sarei morto».</w:t>
      </w:r>
      <w:r>
        <w:rPr>
          <w:rFonts w:ascii="Ebrima" w:eastAsia="Malgun Gothic Semilight" w:hAnsi="Ebrima" w:cs="Malgun Gothic Semilight"/>
          <w:color w:val="833C0B" w:themeColor="accent2" w:themeShade="80"/>
        </w:rPr>
        <w:t>”</w:t>
      </w:r>
    </w:p>
    <w:p w14:paraId="3C6D2295" w14:textId="429BAFB2" w:rsidR="00337A4B" w:rsidRPr="00337A4B" w:rsidRDefault="00337A4B" w:rsidP="00AE07E8">
      <w:pPr>
        <w:pStyle w:val="Paragrafoelenco"/>
        <w:shd w:val="clear" w:color="auto" w:fill="FFFFFF"/>
        <w:tabs>
          <w:tab w:val="left" w:pos="2127"/>
        </w:tabs>
        <w:spacing w:beforeLines="20" w:before="48" w:afterLines="40" w:after="96" w:line="288" w:lineRule="auto"/>
        <w:ind w:left="360"/>
        <w:jc w:val="both"/>
        <w:rPr>
          <w:rFonts w:ascii="Ebrima" w:eastAsia="Malgun Gothic Semilight" w:hAnsi="Ebrima" w:cs="Malgun Gothic Semilight"/>
        </w:rPr>
      </w:pPr>
      <w:r w:rsidRPr="00337A4B">
        <w:rPr>
          <w:rFonts w:ascii="Ebrima" w:eastAsia="Malgun Gothic Semilight" w:hAnsi="Ebrima" w:cs="Malgun Gothic Semilight"/>
        </w:rPr>
        <w:t>Paolo Borgna, Presidente dell’Istituto della Resistenza di Torino, 25 aprile 2023</w:t>
      </w:r>
    </w:p>
    <w:p w14:paraId="251F8C68" w14:textId="49939F55" w:rsidR="00337A4B" w:rsidRDefault="00337A4B" w:rsidP="00AE07E8">
      <w:pPr>
        <w:pStyle w:val="Paragrafoelenco"/>
        <w:shd w:val="clear" w:color="auto" w:fill="FFFFFF"/>
        <w:tabs>
          <w:tab w:val="left" w:pos="2127"/>
        </w:tabs>
        <w:spacing w:beforeLines="20" w:before="48" w:afterLines="40" w:after="96" w:line="288" w:lineRule="auto"/>
        <w:ind w:left="360"/>
        <w:jc w:val="both"/>
      </w:pPr>
      <w:r>
        <w:rPr>
          <w:rFonts w:ascii="Ebrima" w:eastAsia="Malgun Gothic Semilight" w:hAnsi="Ebrima" w:cs="Malgun Gothic Semilight"/>
        </w:rPr>
        <w:t xml:space="preserve">Tratto da: </w:t>
      </w:r>
      <w:hyperlink r:id="rId36" w:history="1">
        <w:r w:rsidRPr="00445189">
          <w:rPr>
            <w:rStyle w:val="Collegamentoipertestuale"/>
            <w:rFonts w:ascii="Ebrima" w:eastAsia="Malgun Gothic Semilight" w:hAnsi="Ebrima" w:cs="Malgun Gothic Semilight"/>
          </w:rPr>
          <w:t>https://www.avvenire.it/opinioni/pagine/pi-che-mai-25-aprile</w:t>
        </w:r>
      </w:hyperlink>
      <w:r>
        <w:rPr>
          <w:rFonts w:ascii="Ebrima" w:eastAsia="Malgun Gothic Semilight" w:hAnsi="Ebrima" w:cs="Malgun Gothic Semilight"/>
        </w:rPr>
        <w:t xml:space="preserve"> </w:t>
      </w:r>
    </w:p>
    <w:sectPr w:rsidR="00337A4B" w:rsidSect="007C7F16">
      <w:footerReference w:type="default" r:id="rId37"/>
      <w:pgSz w:w="11906" w:h="16838"/>
      <w:pgMar w:top="1417"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50A36" w14:textId="77777777" w:rsidR="007C7F16" w:rsidRDefault="007C7F16" w:rsidP="003839CB">
      <w:r>
        <w:separator/>
      </w:r>
    </w:p>
  </w:endnote>
  <w:endnote w:type="continuationSeparator" w:id="0">
    <w:p w14:paraId="67346816" w14:textId="77777777" w:rsidR="007C7F16" w:rsidRDefault="007C7F16" w:rsidP="00383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brima">
    <w:panose1 w:val="02000000000000000000"/>
    <w:charset w:val="00"/>
    <w:family w:val="auto"/>
    <w:pitch w:val="variable"/>
    <w:sig w:usb0="A000005F" w:usb1="02000041" w:usb2="00000800" w:usb3="00000000" w:csb0="00000093" w:csb1="00000000"/>
  </w:font>
  <w:font w:name="Malgun Gothic Semilight">
    <w:panose1 w:val="020B0502040204020203"/>
    <w:charset w:val="80"/>
    <w:family w:val="swiss"/>
    <w:pitch w:val="variable"/>
    <w:sig w:usb0="B0000AAF" w:usb1="09DF7CFB" w:usb2="00000012" w:usb3="00000000" w:csb0="003E01BD"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C8FDF" w14:textId="77777777" w:rsidR="00895ADA" w:rsidRDefault="00895ADA" w:rsidP="00895ADA">
    <w:pPr>
      <w:pStyle w:val="Pidipagina"/>
      <w:tabs>
        <w:tab w:val="clear" w:pos="9638"/>
        <w:tab w:val="right" w:pos="9639"/>
      </w:tabs>
      <w:rPr>
        <w:rFonts w:ascii="Arial" w:hAnsi="Arial" w:cs="Arial"/>
        <w:sz w:val="12"/>
        <w:szCs w:val="12"/>
      </w:rPr>
    </w:pPr>
  </w:p>
  <w:p w14:paraId="15786004" w14:textId="77777777" w:rsidR="00895ADA" w:rsidRDefault="00895ADA" w:rsidP="00895ADA">
    <w:pPr>
      <w:pStyle w:val="Pidipagina"/>
      <w:tabs>
        <w:tab w:val="clear" w:pos="9638"/>
        <w:tab w:val="right" w:pos="9639"/>
      </w:tabs>
      <w:rPr>
        <w:rFonts w:ascii="Arial" w:hAnsi="Arial" w:cs="Arial"/>
        <w:sz w:val="12"/>
        <w:szCs w:val="12"/>
      </w:rPr>
    </w:pPr>
  </w:p>
  <w:p w14:paraId="460832A0" w14:textId="418CFF97" w:rsidR="00895ADA" w:rsidRDefault="00EA06C5" w:rsidP="00895ADA">
    <w:pPr>
      <w:pStyle w:val="Pidipagina"/>
      <w:tabs>
        <w:tab w:val="clear" w:pos="9638"/>
        <w:tab w:val="right" w:pos="9639"/>
      </w:tabs>
      <w:rPr>
        <w:rFonts w:ascii="Arial" w:hAnsi="Arial" w:cs="Arial"/>
      </w:rPr>
    </w:pPr>
    <w:r>
      <w:rPr>
        <w:rFonts w:ascii="Arial" w:hAnsi="Arial" w:cs="Arial"/>
        <w:sz w:val="12"/>
        <w:szCs w:val="12"/>
      </w:rPr>
      <w:t>© 20</w:t>
    </w:r>
    <w:r w:rsidR="00AA08ED">
      <w:rPr>
        <w:rFonts w:ascii="Arial" w:hAnsi="Arial" w:cs="Arial"/>
        <w:sz w:val="12"/>
        <w:szCs w:val="12"/>
      </w:rPr>
      <w:t>24</w:t>
    </w:r>
    <w:r>
      <w:rPr>
        <w:rFonts w:ascii="Arial" w:hAnsi="Arial" w:cs="Arial"/>
        <w:sz w:val="12"/>
        <w:szCs w:val="12"/>
      </w:rPr>
      <w:t xml:space="preserve"> Autore: L. Guaragna – tratto da: </w:t>
    </w:r>
    <w:hyperlink r:id="rId1" w:history="1">
      <w:r w:rsidRPr="003D14CE">
        <w:rPr>
          <w:rStyle w:val="Collegamentoipertestuale"/>
          <w:rFonts w:ascii="Arial" w:hAnsi="Arial" w:cs="Arial"/>
          <w:sz w:val="12"/>
          <w:szCs w:val="12"/>
        </w:rPr>
        <w:t>http://leoneg.it/archivio</w:t>
      </w:r>
    </w:hyperlink>
    <w:r>
      <w:rPr>
        <w:rFonts w:ascii="Arial" w:hAnsi="Arial" w:cs="Arial"/>
        <w:sz w:val="12"/>
        <w:szCs w:val="12"/>
      </w:rPr>
      <w:t xml:space="preserve">               </w:t>
    </w:r>
    <w:r>
      <w:rPr>
        <w:rFonts w:ascii="Arial" w:hAnsi="Arial" w:cs="Arial"/>
      </w:rPr>
      <w:tab/>
      <w:t xml:space="preserve">                                                                                </w:t>
    </w:r>
    <w:r>
      <w:rPr>
        <w:rStyle w:val="Numeropagina"/>
        <w:rFonts w:ascii="Tahoma" w:hAnsi="Tahoma" w:cs="Tahoma"/>
        <w:sz w:val="16"/>
        <w:szCs w:val="16"/>
      </w:rPr>
      <w:t xml:space="preserve">p. </w:t>
    </w:r>
    <w:r>
      <w:rPr>
        <w:rStyle w:val="Numeropagina"/>
        <w:rFonts w:ascii="Tahoma" w:hAnsi="Tahoma" w:cs="Tahoma"/>
        <w:sz w:val="16"/>
        <w:szCs w:val="16"/>
      </w:rPr>
      <w:fldChar w:fldCharType="begin"/>
    </w:r>
    <w:r>
      <w:rPr>
        <w:rStyle w:val="Numeropagina"/>
        <w:rFonts w:ascii="Tahoma" w:hAnsi="Tahoma" w:cs="Tahoma"/>
        <w:sz w:val="16"/>
        <w:szCs w:val="16"/>
      </w:rPr>
      <w:instrText xml:space="preserve"> PAGE </w:instrText>
    </w:r>
    <w:r>
      <w:rPr>
        <w:rStyle w:val="Numeropagina"/>
        <w:rFonts w:ascii="Tahoma" w:hAnsi="Tahoma" w:cs="Tahoma"/>
        <w:sz w:val="16"/>
        <w:szCs w:val="16"/>
      </w:rPr>
      <w:fldChar w:fldCharType="separate"/>
    </w:r>
    <w:r>
      <w:rPr>
        <w:rStyle w:val="Numeropagina"/>
        <w:rFonts w:ascii="Tahoma" w:hAnsi="Tahoma" w:cs="Tahoma"/>
        <w:noProof/>
        <w:sz w:val="16"/>
        <w:szCs w:val="16"/>
      </w:rPr>
      <w:t>6</w:t>
    </w:r>
    <w:r>
      <w:rPr>
        <w:rStyle w:val="Numeropagina"/>
        <w:rFonts w:ascii="Tahoma" w:hAnsi="Tahoma" w:cs="Tahoma"/>
        <w:sz w:val="16"/>
        <w:szCs w:val="16"/>
      </w:rPr>
      <w:fldChar w:fldCharType="end"/>
    </w:r>
    <w:r>
      <w:rPr>
        <w:rStyle w:val="Numeropagina"/>
        <w:rFonts w:ascii="Tahoma" w:hAnsi="Tahoma" w:cs="Tahoma"/>
        <w:sz w:val="16"/>
        <w:szCs w:val="16"/>
      </w:rPr>
      <w:t xml:space="preserve"> di </w:t>
    </w:r>
    <w:r>
      <w:rPr>
        <w:rStyle w:val="Numeropagina"/>
        <w:rFonts w:ascii="Tahoma" w:hAnsi="Tahoma" w:cs="Tahoma"/>
        <w:sz w:val="16"/>
        <w:szCs w:val="16"/>
      </w:rPr>
      <w:fldChar w:fldCharType="begin"/>
    </w:r>
    <w:r>
      <w:rPr>
        <w:rStyle w:val="Numeropagina"/>
        <w:rFonts w:ascii="Tahoma" w:hAnsi="Tahoma" w:cs="Tahoma"/>
        <w:sz w:val="16"/>
        <w:szCs w:val="16"/>
      </w:rPr>
      <w:instrText xml:space="preserve"> NUMPAGES </w:instrText>
    </w:r>
    <w:r>
      <w:rPr>
        <w:rStyle w:val="Numeropagina"/>
        <w:rFonts w:ascii="Tahoma" w:hAnsi="Tahoma" w:cs="Tahoma"/>
        <w:sz w:val="16"/>
        <w:szCs w:val="16"/>
      </w:rPr>
      <w:fldChar w:fldCharType="separate"/>
    </w:r>
    <w:r>
      <w:rPr>
        <w:rStyle w:val="Numeropagina"/>
        <w:rFonts w:ascii="Tahoma" w:hAnsi="Tahoma" w:cs="Tahoma"/>
        <w:noProof/>
        <w:sz w:val="16"/>
        <w:szCs w:val="16"/>
      </w:rPr>
      <w:t>9</w:t>
    </w:r>
    <w:r>
      <w:rPr>
        <w:rStyle w:val="Numeropagina"/>
        <w:rFonts w:ascii="Tahoma" w:hAnsi="Tahoma" w:cs="Tahoma"/>
        <w:sz w:val="16"/>
        <w:szCs w:val="16"/>
      </w:rPr>
      <w:fldChar w:fldCharType="end"/>
    </w:r>
  </w:p>
  <w:p w14:paraId="438AEE4E" w14:textId="77777777" w:rsidR="00895ADA" w:rsidRDefault="00895AD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A14BAD" w14:textId="77777777" w:rsidR="007C7F16" w:rsidRDefault="007C7F16" w:rsidP="003839CB">
      <w:r>
        <w:separator/>
      </w:r>
    </w:p>
  </w:footnote>
  <w:footnote w:type="continuationSeparator" w:id="0">
    <w:p w14:paraId="471A5FD6" w14:textId="77777777" w:rsidR="007C7F16" w:rsidRDefault="007C7F16" w:rsidP="003839CB">
      <w:r>
        <w:continuationSeparator/>
      </w:r>
    </w:p>
  </w:footnote>
  <w:footnote w:id="1">
    <w:p w14:paraId="115954AD" w14:textId="77777777" w:rsidR="003839CB" w:rsidRPr="000B333A" w:rsidRDefault="003839CB" w:rsidP="008D2C5A">
      <w:pPr>
        <w:pStyle w:val="Testonotaapidipagina"/>
        <w:spacing w:before="120" w:line="288" w:lineRule="auto"/>
        <w:jc w:val="both"/>
        <w:rPr>
          <w:rFonts w:asciiTheme="majorHAnsi" w:hAnsiTheme="majorHAnsi" w:cstheme="majorHAnsi"/>
          <w:sz w:val="18"/>
          <w:szCs w:val="18"/>
        </w:rPr>
      </w:pPr>
      <w:r w:rsidRPr="000B333A">
        <w:rPr>
          <w:rStyle w:val="Rimandonotaapidipagina"/>
          <w:rFonts w:asciiTheme="majorHAnsi" w:hAnsiTheme="majorHAnsi" w:cstheme="majorHAnsi"/>
          <w:sz w:val="18"/>
          <w:szCs w:val="18"/>
        </w:rPr>
        <w:footnoteRef/>
      </w:r>
      <w:r w:rsidRPr="000B333A">
        <w:rPr>
          <w:rFonts w:asciiTheme="majorHAnsi" w:hAnsiTheme="majorHAnsi" w:cstheme="majorHAnsi"/>
          <w:sz w:val="18"/>
          <w:szCs w:val="18"/>
        </w:rPr>
        <w:t xml:space="preserve"> Tratto da: “L’Unità”, 15 marzo 1943.</w:t>
      </w:r>
    </w:p>
  </w:footnote>
  <w:footnote w:id="2">
    <w:p w14:paraId="2BE8E379" w14:textId="41E98088" w:rsidR="00C419EF" w:rsidRPr="000B333A" w:rsidRDefault="00C419EF" w:rsidP="008D2C5A">
      <w:pPr>
        <w:pStyle w:val="Testonotaapidipagina"/>
        <w:spacing w:before="120" w:line="288" w:lineRule="auto"/>
        <w:jc w:val="both"/>
        <w:rPr>
          <w:rFonts w:asciiTheme="majorHAnsi" w:hAnsiTheme="majorHAnsi" w:cstheme="majorHAnsi"/>
          <w:sz w:val="18"/>
          <w:szCs w:val="18"/>
        </w:rPr>
      </w:pPr>
      <w:r w:rsidRPr="000B333A">
        <w:rPr>
          <w:rStyle w:val="Rimandonotaapidipagina"/>
          <w:rFonts w:asciiTheme="majorHAnsi" w:hAnsiTheme="majorHAnsi" w:cstheme="majorHAnsi"/>
          <w:sz w:val="18"/>
          <w:szCs w:val="18"/>
        </w:rPr>
        <w:footnoteRef/>
      </w:r>
      <w:r w:rsidRPr="000B333A">
        <w:rPr>
          <w:rFonts w:asciiTheme="majorHAnsi" w:hAnsiTheme="majorHAnsi" w:cstheme="majorHAnsi"/>
          <w:sz w:val="18"/>
          <w:szCs w:val="18"/>
        </w:rPr>
        <w:t xml:space="preserve"> Sulla scia di questi avvenimenti</w:t>
      </w:r>
      <w:r w:rsidR="00A72ED6" w:rsidRPr="000B333A">
        <w:rPr>
          <w:rFonts w:asciiTheme="majorHAnsi" w:hAnsiTheme="majorHAnsi" w:cstheme="majorHAnsi"/>
          <w:sz w:val="18"/>
          <w:szCs w:val="18"/>
        </w:rPr>
        <w:t xml:space="preserve">, </w:t>
      </w:r>
      <w:r w:rsidRPr="000B333A">
        <w:rPr>
          <w:rFonts w:asciiTheme="majorHAnsi" w:hAnsiTheme="majorHAnsi" w:cstheme="majorHAnsi"/>
          <w:sz w:val="18"/>
          <w:szCs w:val="18"/>
        </w:rPr>
        <w:t>il governo Badoglio proclamò unilateralmente</w:t>
      </w:r>
      <w:r w:rsidR="00272513">
        <w:rPr>
          <w:rFonts w:asciiTheme="majorHAnsi" w:hAnsiTheme="majorHAnsi" w:cstheme="majorHAnsi"/>
          <w:sz w:val="18"/>
          <w:szCs w:val="18"/>
        </w:rPr>
        <w:t xml:space="preserve"> </w:t>
      </w:r>
      <w:r w:rsidRPr="000B333A">
        <w:rPr>
          <w:rFonts w:asciiTheme="majorHAnsi" w:hAnsiTheme="majorHAnsi" w:cstheme="majorHAnsi"/>
          <w:sz w:val="18"/>
          <w:szCs w:val="18"/>
        </w:rPr>
        <w:t>Roma “città aperta” per salvarla da altre azioni distruttive. L'espressione "</w:t>
      </w:r>
      <w:r w:rsidRPr="00272513">
        <w:rPr>
          <w:rFonts w:asciiTheme="majorHAnsi" w:hAnsiTheme="majorHAnsi" w:cstheme="majorHAnsi"/>
          <w:b/>
          <w:bCs/>
          <w:sz w:val="18"/>
          <w:szCs w:val="18"/>
        </w:rPr>
        <w:t>città aperta</w:t>
      </w:r>
      <w:r w:rsidRPr="000B333A">
        <w:rPr>
          <w:rFonts w:asciiTheme="majorHAnsi" w:hAnsiTheme="majorHAnsi" w:cstheme="majorHAnsi"/>
          <w:sz w:val="18"/>
          <w:szCs w:val="18"/>
        </w:rPr>
        <w:t xml:space="preserve">" significa </w:t>
      </w:r>
      <w:r w:rsidR="00FC784F" w:rsidRPr="000B333A">
        <w:rPr>
          <w:rFonts w:asciiTheme="majorHAnsi" w:hAnsiTheme="majorHAnsi" w:cstheme="majorHAnsi"/>
          <w:sz w:val="18"/>
          <w:szCs w:val="18"/>
        </w:rPr>
        <w:t xml:space="preserve">infatti </w:t>
      </w:r>
      <w:r w:rsidR="00272513" w:rsidRPr="00272513">
        <w:rPr>
          <w:rFonts w:asciiTheme="majorHAnsi" w:hAnsiTheme="majorHAnsi" w:cstheme="majorHAnsi"/>
          <w:b/>
          <w:bCs/>
          <w:sz w:val="18"/>
          <w:szCs w:val="18"/>
        </w:rPr>
        <w:t>smilitarizzata</w:t>
      </w:r>
      <w:r w:rsidR="00830766" w:rsidRPr="000B333A">
        <w:rPr>
          <w:rFonts w:asciiTheme="majorHAnsi" w:hAnsiTheme="majorHAnsi" w:cstheme="majorHAnsi"/>
          <w:sz w:val="18"/>
          <w:szCs w:val="18"/>
        </w:rPr>
        <w:t>, cioè</w:t>
      </w:r>
      <w:r w:rsidRPr="000B333A">
        <w:rPr>
          <w:rFonts w:asciiTheme="majorHAnsi" w:hAnsiTheme="majorHAnsi" w:cstheme="majorHAnsi"/>
          <w:sz w:val="18"/>
          <w:szCs w:val="18"/>
        </w:rPr>
        <w:t xml:space="preserve"> </w:t>
      </w:r>
      <w:r w:rsidR="00272513">
        <w:rPr>
          <w:rFonts w:asciiTheme="majorHAnsi" w:hAnsiTheme="majorHAnsi" w:cstheme="majorHAnsi"/>
          <w:sz w:val="18"/>
          <w:szCs w:val="18"/>
        </w:rPr>
        <w:t xml:space="preserve">non </w:t>
      </w:r>
      <w:r w:rsidRPr="000B333A">
        <w:rPr>
          <w:rFonts w:asciiTheme="majorHAnsi" w:hAnsiTheme="majorHAnsi" w:cstheme="majorHAnsi"/>
          <w:sz w:val="18"/>
          <w:szCs w:val="18"/>
        </w:rPr>
        <w:t>dotata di mezzi difensivi o offensivi</w:t>
      </w:r>
      <w:r w:rsidR="00830766" w:rsidRPr="000B333A">
        <w:rPr>
          <w:rFonts w:asciiTheme="majorHAnsi" w:hAnsiTheme="majorHAnsi" w:cstheme="majorHAnsi"/>
          <w:sz w:val="18"/>
          <w:szCs w:val="18"/>
        </w:rPr>
        <w:t>,</w:t>
      </w:r>
      <w:r w:rsidRPr="000B333A">
        <w:rPr>
          <w:rFonts w:asciiTheme="majorHAnsi" w:hAnsiTheme="majorHAnsi" w:cstheme="majorHAnsi"/>
          <w:sz w:val="18"/>
          <w:szCs w:val="18"/>
        </w:rPr>
        <w:t xml:space="preserve"> e che per tali ragioni dovrebbe essere risparmiata dai bombardamenti o da azioni belliche. L’Italia effettivamente smilitarizzò Roma, ma i tedeschi non lo fecero. Per questo gli Alleati si riservarono “piena libertà di azione nei riguardi di Roma” e la bombardarono altre 51 volte dopo la prima.</w:t>
      </w:r>
    </w:p>
  </w:footnote>
  <w:footnote w:id="3">
    <w:p w14:paraId="3996F0DF" w14:textId="0DC67895" w:rsidR="00421B18" w:rsidRPr="000B333A" w:rsidRDefault="00421B18" w:rsidP="008D2C5A">
      <w:pPr>
        <w:pStyle w:val="Testonotaapidipagina"/>
        <w:spacing w:before="120" w:line="288" w:lineRule="auto"/>
        <w:jc w:val="both"/>
        <w:rPr>
          <w:rFonts w:asciiTheme="majorHAnsi" w:hAnsiTheme="majorHAnsi" w:cstheme="majorHAnsi"/>
          <w:sz w:val="18"/>
          <w:szCs w:val="18"/>
        </w:rPr>
      </w:pPr>
      <w:r w:rsidRPr="000B333A">
        <w:rPr>
          <w:rStyle w:val="Rimandonotaapidipagina"/>
          <w:rFonts w:asciiTheme="majorHAnsi" w:hAnsiTheme="majorHAnsi" w:cstheme="majorHAnsi"/>
          <w:sz w:val="18"/>
          <w:szCs w:val="18"/>
        </w:rPr>
        <w:footnoteRef/>
      </w:r>
      <w:r w:rsidRPr="000B333A">
        <w:rPr>
          <w:rFonts w:asciiTheme="majorHAnsi" w:hAnsiTheme="majorHAnsi" w:cstheme="majorHAnsi"/>
          <w:sz w:val="18"/>
          <w:szCs w:val="18"/>
        </w:rPr>
        <w:t xml:space="preserve"> </w:t>
      </w:r>
      <w:r w:rsidR="00BF027B">
        <w:rPr>
          <w:rFonts w:asciiTheme="majorHAnsi" w:hAnsiTheme="majorHAnsi" w:cstheme="majorHAnsi"/>
          <w:sz w:val="18"/>
          <w:szCs w:val="18"/>
        </w:rPr>
        <w:t xml:space="preserve">L’incontro è </w:t>
      </w:r>
      <w:r w:rsidRPr="000B333A">
        <w:rPr>
          <w:rFonts w:asciiTheme="majorHAnsi" w:hAnsiTheme="majorHAnsi" w:cstheme="majorHAnsi"/>
          <w:sz w:val="18"/>
          <w:szCs w:val="18"/>
        </w:rPr>
        <w:t xml:space="preserve">passato alla storia come </w:t>
      </w:r>
      <w:r w:rsidR="00BB6CBD" w:rsidRPr="000B333A">
        <w:rPr>
          <w:rFonts w:asciiTheme="majorHAnsi" w:hAnsiTheme="majorHAnsi" w:cstheme="majorHAnsi"/>
          <w:sz w:val="18"/>
          <w:szCs w:val="18"/>
        </w:rPr>
        <w:t>l’</w:t>
      </w:r>
      <w:r w:rsidR="001170E1" w:rsidRPr="000B333A">
        <w:rPr>
          <w:rFonts w:asciiTheme="majorHAnsi" w:hAnsiTheme="majorHAnsi" w:cstheme="majorHAnsi"/>
          <w:sz w:val="18"/>
          <w:szCs w:val="18"/>
        </w:rPr>
        <w:t>“</w:t>
      </w:r>
      <w:r w:rsidR="005D69D4" w:rsidRPr="000B333A">
        <w:rPr>
          <w:rFonts w:asciiTheme="majorHAnsi" w:hAnsiTheme="majorHAnsi" w:cstheme="majorHAnsi"/>
          <w:sz w:val="18"/>
          <w:szCs w:val="18"/>
        </w:rPr>
        <w:t>i</w:t>
      </w:r>
      <w:r w:rsidRPr="000B333A">
        <w:rPr>
          <w:rFonts w:asciiTheme="majorHAnsi" w:hAnsiTheme="majorHAnsi" w:cstheme="majorHAnsi"/>
          <w:sz w:val="18"/>
          <w:szCs w:val="18"/>
        </w:rPr>
        <w:t>ncontro di Feltre</w:t>
      </w:r>
      <w:r w:rsidR="001170E1" w:rsidRPr="000B333A">
        <w:rPr>
          <w:rFonts w:asciiTheme="majorHAnsi" w:hAnsiTheme="majorHAnsi" w:cstheme="majorHAnsi"/>
          <w:sz w:val="18"/>
          <w:szCs w:val="18"/>
        </w:rPr>
        <w:t>”</w:t>
      </w:r>
      <w:r w:rsidR="005D69D4" w:rsidRPr="000B333A">
        <w:rPr>
          <w:rFonts w:asciiTheme="majorHAnsi" w:hAnsiTheme="majorHAnsi" w:cstheme="majorHAnsi"/>
          <w:sz w:val="18"/>
          <w:szCs w:val="18"/>
        </w:rPr>
        <w:t xml:space="preserve"> anche se in realtà non si tenne a Feltre ma in una località vicina, cioè </w:t>
      </w:r>
      <w:r w:rsidR="00830766" w:rsidRPr="000B333A">
        <w:rPr>
          <w:rFonts w:asciiTheme="majorHAnsi" w:hAnsiTheme="majorHAnsi" w:cstheme="majorHAnsi"/>
          <w:sz w:val="18"/>
          <w:szCs w:val="18"/>
        </w:rPr>
        <w:t xml:space="preserve">nella Villa Gaggia che si trova </w:t>
      </w:r>
      <w:r w:rsidR="005D69D4" w:rsidRPr="000B333A">
        <w:rPr>
          <w:rFonts w:asciiTheme="majorHAnsi" w:hAnsiTheme="majorHAnsi" w:cstheme="majorHAnsi"/>
          <w:sz w:val="18"/>
          <w:szCs w:val="18"/>
        </w:rPr>
        <w:t>a San Fermo (</w:t>
      </w:r>
      <w:r w:rsidR="005A1F79">
        <w:rPr>
          <w:rFonts w:asciiTheme="majorHAnsi" w:hAnsiTheme="majorHAnsi" w:cstheme="majorHAnsi"/>
          <w:sz w:val="18"/>
          <w:szCs w:val="18"/>
        </w:rPr>
        <w:t xml:space="preserve">frazione di </w:t>
      </w:r>
      <w:r w:rsidR="005D69D4" w:rsidRPr="000B333A">
        <w:rPr>
          <w:rFonts w:asciiTheme="majorHAnsi" w:hAnsiTheme="majorHAnsi" w:cstheme="majorHAnsi"/>
          <w:sz w:val="18"/>
          <w:szCs w:val="18"/>
        </w:rPr>
        <w:t>B</w:t>
      </w:r>
      <w:r w:rsidR="005A1F79">
        <w:rPr>
          <w:rFonts w:asciiTheme="majorHAnsi" w:hAnsiTheme="majorHAnsi" w:cstheme="majorHAnsi"/>
          <w:sz w:val="18"/>
          <w:szCs w:val="18"/>
        </w:rPr>
        <w:t>elluno</w:t>
      </w:r>
      <w:r w:rsidR="005D69D4" w:rsidRPr="000B333A">
        <w:rPr>
          <w:rFonts w:asciiTheme="majorHAnsi" w:hAnsiTheme="majorHAnsi" w:cstheme="majorHAnsi"/>
          <w:sz w:val="18"/>
          <w:szCs w:val="18"/>
        </w:rPr>
        <w:t>)</w:t>
      </w:r>
      <w:r w:rsidR="00D20CD1" w:rsidRPr="000B333A">
        <w:rPr>
          <w:rFonts w:asciiTheme="majorHAnsi" w:hAnsiTheme="majorHAnsi" w:cstheme="majorHAnsi"/>
          <w:sz w:val="18"/>
          <w:szCs w:val="18"/>
        </w:rPr>
        <w:t xml:space="preserve">. Ciò fu dovuto </w:t>
      </w:r>
      <w:r w:rsidR="005D69D4" w:rsidRPr="000B333A">
        <w:rPr>
          <w:rFonts w:asciiTheme="majorHAnsi" w:hAnsiTheme="majorHAnsi" w:cstheme="majorHAnsi"/>
          <w:sz w:val="18"/>
          <w:szCs w:val="18"/>
        </w:rPr>
        <w:t xml:space="preserve">probabilmente </w:t>
      </w:r>
      <w:r w:rsidR="00D20CD1" w:rsidRPr="000B333A">
        <w:rPr>
          <w:rFonts w:asciiTheme="majorHAnsi" w:hAnsiTheme="majorHAnsi" w:cstheme="majorHAnsi"/>
          <w:sz w:val="18"/>
          <w:szCs w:val="18"/>
        </w:rPr>
        <w:t>a</w:t>
      </w:r>
      <w:r w:rsidR="005D69D4" w:rsidRPr="000B333A">
        <w:rPr>
          <w:rFonts w:asciiTheme="majorHAnsi" w:hAnsiTheme="majorHAnsi" w:cstheme="majorHAnsi"/>
          <w:sz w:val="18"/>
          <w:szCs w:val="18"/>
        </w:rPr>
        <w:t xml:space="preserve"> un errore dello stesso Mussolini che nelle sue memorie lo ricorda appunto come l’”incontro di Feltre”</w:t>
      </w:r>
      <w:r w:rsidRPr="000B333A">
        <w:rPr>
          <w:rFonts w:asciiTheme="majorHAnsi" w:hAnsiTheme="majorHAnsi" w:cstheme="majorHAnsi"/>
          <w:sz w:val="18"/>
          <w:szCs w:val="18"/>
        </w:rPr>
        <w:t>.</w:t>
      </w:r>
    </w:p>
  </w:footnote>
  <w:footnote w:id="4">
    <w:p w14:paraId="4A59318B" w14:textId="116CA0CE" w:rsidR="00356008" w:rsidRPr="008C4580" w:rsidRDefault="00356008" w:rsidP="00C75B85">
      <w:pPr>
        <w:pStyle w:val="Testonotaapidipagina"/>
        <w:jc w:val="both"/>
        <w:rPr>
          <w:rFonts w:asciiTheme="majorHAnsi" w:hAnsiTheme="majorHAnsi" w:cstheme="majorHAnsi"/>
          <w:sz w:val="18"/>
          <w:szCs w:val="18"/>
        </w:rPr>
      </w:pPr>
      <w:r>
        <w:rPr>
          <w:rStyle w:val="Rimandonotaapidipagina"/>
        </w:rPr>
        <w:footnoteRef/>
      </w:r>
      <w:r>
        <w:t xml:space="preserve"> </w:t>
      </w:r>
      <w:r w:rsidRPr="008C4580">
        <w:rPr>
          <w:rFonts w:asciiTheme="majorHAnsi" w:hAnsiTheme="majorHAnsi" w:cstheme="majorHAnsi"/>
          <w:sz w:val="18"/>
          <w:szCs w:val="18"/>
        </w:rPr>
        <w:t xml:space="preserve">A questo proposito si può leggere il libro di Aldo Cazzullo, </w:t>
      </w:r>
      <w:r w:rsidRPr="008C4580">
        <w:rPr>
          <w:rFonts w:asciiTheme="majorHAnsi" w:hAnsiTheme="majorHAnsi" w:cstheme="majorHAnsi"/>
          <w:i/>
          <w:iCs/>
          <w:sz w:val="18"/>
          <w:szCs w:val="18"/>
        </w:rPr>
        <w:t>Possa il mio sangue servire</w:t>
      </w:r>
      <w:r w:rsidRPr="008C4580">
        <w:rPr>
          <w:rFonts w:asciiTheme="majorHAnsi" w:hAnsiTheme="majorHAnsi" w:cstheme="majorHAnsi"/>
          <w:sz w:val="18"/>
          <w:szCs w:val="18"/>
        </w:rPr>
        <w:t>, Milano, Rizzoli, 2015, che</w:t>
      </w:r>
      <w:r w:rsidRPr="008C4580">
        <w:rPr>
          <w:rFonts w:asciiTheme="majorHAnsi" w:hAnsiTheme="majorHAnsi" w:cstheme="majorHAnsi"/>
          <w:color w:val="263238"/>
          <w:sz w:val="18"/>
          <w:szCs w:val="18"/>
          <w:shd w:val="clear" w:color="auto" w:fill="FFFFFF"/>
        </w:rPr>
        <w:t xml:space="preserve"> </w:t>
      </w:r>
      <w:r w:rsidRPr="008C4580">
        <w:rPr>
          <w:rFonts w:asciiTheme="majorHAnsi" w:hAnsiTheme="majorHAnsi" w:cstheme="majorHAnsi"/>
          <w:sz w:val="18"/>
          <w:szCs w:val="18"/>
        </w:rPr>
        <w:t xml:space="preserve">raccoglie storie e testimonianze della Resistenza italiana, fatta </w:t>
      </w:r>
      <w:r w:rsidR="00C75B85">
        <w:rPr>
          <w:rFonts w:asciiTheme="majorHAnsi" w:hAnsiTheme="majorHAnsi" w:cstheme="majorHAnsi"/>
          <w:sz w:val="18"/>
          <w:szCs w:val="18"/>
        </w:rPr>
        <w:t xml:space="preserve">non </w:t>
      </w:r>
      <w:r w:rsidRPr="008C4580">
        <w:rPr>
          <w:rFonts w:asciiTheme="majorHAnsi" w:hAnsiTheme="majorHAnsi" w:cstheme="majorHAnsi"/>
          <w:sz w:val="18"/>
          <w:szCs w:val="18"/>
        </w:rPr>
        <w:t>solo dai partigiani</w:t>
      </w:r>
      <w:r w:rsidR="00C75B85">
        <w:rPr>
          <w:rFonts w:asciiTheme="majorHAnsi" w:hAnsiTheme="majorHAnsi" w:cstheme="majorHAnsi"/>
          <w:sz w:val="18"/>
          <w:szCs w:val="18"/>
        </w:rPr>
        <w:t>,</w:t>
      </w:r>
      <w:r w:rsidRPr="008C4580">
        <w:rPr>
          <w:rFonts w:asciiTheme="majorHAnsi" w:hAnsiTheme="majorHAnsi" w:cstheme="majorHAnsi"/>
          <w:sz w:val="18"/>
          <w:szCs w:val="18"/>
        </w:rPr>
        <w:t xml:space="preserve"> ma anche dai civili che senza armi aiutavano a combattere l'oppressione e la dittatura.</w:t>
      </w:r>
    </w:p>
  </w:footnote>
  <w:footnote w:id="5">
    <w:p w14:paraId="46A29C18" w14:textId="3E683EAC" w:rsidR="00510047" w:rsidRPr="000B333A" w:rsidRDefault="00510047" w:rsidP="000B333A">
      <w:pPr>
        <w:pStyle w:val="Testonotaapidipagina"/>
        <w:spacing w:line="288" w:lineRule="auto"/>
        <w:rPr>
          <w:rFonts w:asciiTheme="majorHAnsi" w:hAnsiTheme="majorHAnsi" w:cstheme="majorHAnsi"/>
          <w:sz w:val="18"/>
          <w:szCs w:val="18"/>
        </w:rPr>
      </w:pPr>
      <w:r w:rsidRPr="000B333A">
        <w:rPr>
          <w:rStyle w:val="Rimandonotaapidipagina"/>
          <w:rFonts w:asciiTheme="majorHAnsi" w:hAnsiTheme="majorHAnsi" w:cstheme="majorHAnsi"/>
          <w:sz w:val="18"/>
          <w:szCs w:val="18"/>
        </w:rPr>
        <w:footnoteRef/>
      </w:r>
      <w:r w:rsidRPr="000B333A">
        <w:rPr>
          <w:rFonts w:asciiTheme="majorHAnsi" w:hAnsiTheme="majorHAnsi" w:cstheme="majorHAnsi"/>
          <w:sz w:val="18"/>
          <w:szCs w:val="18"/>
        </w:rPr>
        <w:t xml:space="preserve"> Ginsborg 1998: 19.</w:t>
      </w:r>
    </w:p>
    <w:p w14:paraId="403919E3" w14:textId="77777777" w:rsidR="006B714F" w:rsidRPr="000B333A" w:rsidRDefault="006B714F" w:rsidP="000B333A">
      <w:pPr>
        <w:pStyle w:val="Testonotaapidipagina"/>
        <w:spacing w:line="288" w:lineRule="auto"/>
        <w:rPr>
          <w:rFonts w:asciiTheme="majorHAnsi" w:hAnsiTheme="majorHAnsi" w:cstheme="majorHAnsi"/>
          <w:sz w:val="18"/>
          <w:szCs w:val="18"/>
        </w:rPr>
      </w:pPr>
    </w:p>
  </w:footnote>
  <w:footnote w:id="6">
    <w:p w14:paraId="6214E21B" w14:textId="611668AF" w:rsidR="00FB0CEC" w:rsidRPr="000B333A" w:rsidRDefault="00B54887" w:rsidP="000B333A">
      <w:pPr>
        <w:pStyle w:val="Testonotaapidipagina"/>
        <w:spacing w:line="288" w:lineRule="auto"/>
        <w:jc w:val="both"/>
        <w:rPr>
          <w:rFonts w:asciiTheme="majorHAnsi" w:hAnsiTheme="majorHAnsi" w:cstheme="majorHAnsi"/>
          <w:sz w:val="18"/>
          <w:szCs w:val="18"/>
        </w:rPr>
      </w:pPr>
      <w:r w:rsidRPr="000B333A">
        <w:rPr>
          <w:rStyle w:val="Rimandonotaapidipagina"/>
          <w:rFonts w:asciiTheme="majorHAnsi" w:hAnsiTheme="majorHAnsi" w:cstheme="majorHAnsi"/>
          <w:sz w:val="18"/>
          <w:szCs w:val="18"/>
        </w:rPr>
        <w:footnoteRef/>
      </w:r>
      <w:r w:rsidRPr="000B333A">
        <w:rPr>
          <w:rFonts w:asciiTheme="majorHAnsi" w:hAnsiTheme="majorHAnsi" w:cstheme="majorHAnsi"/>
          <w:sz w:val="18"/>
          <w:szCs w:val="18"/>
        </w:rPr>
        <w:t xml:space="preserve"> </w:t>
      </w:r>
      <w:r w:rsidR="000D685B" w:rsidRPr="000B333A">
        <w:rPr>
          <w:rFonts w:asciiTheme="majorHAnsi" w:eastAsia="Malgun Gothic Semilight" w:hAnsiTheme="majorHAnsi" w:cstheme="majorHAnsi"/>
          <w:sz w:val="18"/>
          <w:szCs w:val="18"/>
        </w:rPr>
        <w:t xml:space="preserve">Nel 1949, l’editore </w:t>
      </w:r>
      <w:r w:rsidR="00315DAD" w:rsidRPr="000B333A">
        <w:rPr>
          <w:rFonts w:asciiTheme="majorHAnsi" w:eastAsia="Malgun Gothic Semilight" w:hAnsiTheme="majorHAnsi" w:cstheme="majorHAnsi"/>
          <w:sz w:val="18"/>
          <w:szCs w:val="18"/>
        </w:rPr>
        <w:t xml:space="preserve">Giulio </w:t>
      </w:r>
      <w:r w:rsidR="000D685B" w:rsidRPr="000B333A">
        <w:rPr>
          <w:rFonts w:asciiTheme="majorHAnsi" w:eastAsia="Malgun Gothic Semilight" w:hAnsiTheme="majorHAnsi" w:cstheme="majorHAnsi"/>
          <w:sz w:val="18"/>
          <w:szCs w:val="18"/>
        </w:rPr>
        <w:t xml:space="preserve">Einaudi </w:t>
      </w:r>
      <w:r w:rsidR="00315DAD" w:rsidRPr="000B333A">
        <w:rPr>
          <w:rFonts w:asciiTheme="majorHAnsi" w:eastAsia="Malgun Gothic Semilight" w:hAnsiTheme="majorHAnsi" w:cstheme="majorHAnsi"/>
          <w:sz w:val="18"/>
          <w:szCs w:val="18"/>
        </w:rPr>
        <w:t xml:space="preserve">rifiutò di </w:t>
      </w:r>
      <w:r w:rsidR="000D685B" w:rsidRPr="000B333A">
        <w:rPr>
          <w:rFonts w:asciiTheme="majorHAnsi" w:eastAsia="Malgun Gothic Semilight" w:hAnsiTheme="majorHAnsi" w:cstheme="majorHAnsi"/>
          <w:sz w:val="18"/>
          <w:szCs w:val="18"/>
        </w:rPr>
        <w:t xml:space="preserve">pubblicare </w:t>
      </w:r>
      <w:r w:rsidR="00315DAD" w:rsidRPr="000B333A">
        <w:rPr>
          <w:rFonts w:asciiTheme="majorHAnsi" w:eastAsia="Malgun Gothic Semilight" w:hAnsiTheme="majorHAnsi" w:cstheme="majorHAnsi"/>
          <w:sz w:val="18"/>
          <w:szCs w:val="18"/>
        </w:rPr>
        <w:t>una serie di racconti di Beppe Fenoglio, alcuni dei quali ambientati durante la guerra partigiana, con il titolo scelto dall’autore:</w:t>
      </w:r>
      <w:r w:rsidR="000D685B" w:rsidRPr="000B333A">
        <w:rPr>
          <w:rFonts w:asciiTheme="majorHAnsi" w:eastAsia="Malgun Gothic Semilight" w:hAnsiTheme="majorHAnsi" w:cstheme="majorHAnsi"/>
          <w:sz w:val="18"/>
          <w:szCs w:val="18"/>
        </w:rPr>
        <w:t xml:space="preserve"> </w:t>
      </w:r>
      <w:r w:rsidR="000D685B" w:rsidRPr="000B333A">
        <w:rPr>
          <w:rFonts w:asciiTheme="majorHAnsi" w:eastAsia="Malgun Gothic Semilight" w:hAnsiTheme="majorHAnsi" w:cstheme="majorHAnsi"/>
          <w:i/>
          <w:iCs/>
          <w:sz w:val="18"/>
          <w:szCs w:val="18"/>
        </w:rPr>
        <w:t>Racconti della guerra civile</w:t>
      </w:r>
      <w:r w:rsidR="00315DAD" w:rsidRPr="000B333A">
        <w:rPr>
          <w:rFonts w:asciiTheme="majorHAnsi" w:eastAsia="Malgun Gothic Semilight" w:hAnsiTheme="majorHAnsi" w:cstheme="majorHAnsi"/>
          <w:sz w:val="18"/>
          <w:szCs w:val="18"/>
        </w:rPr>
        <w:t xml:space="preserve">; l’opera uscì </w:t>
      </w:r>
      <w:r w:rsidR="00FB0CEC" w:rsidRPr="000B333A">
        <w:rPr>
          <w:rFonts w:asciiTheme="majorHAnsi" w:eastAsia="Malgun Gothic Semilight" w:hAnsiTheme="majorHAnsi" w:cstheme="majorHAnsi"/>
          <w:sz w:val="18"/>
          <w:szCs w:val="18"/>
        </w:rPr>
        <w:t xml:space="preserve">invece </w:t>
      </w:r>
      <w:r w:rsidR="00315DAD" w:rsidRPr="000B333A">
        <w:rPr>
          <w:rFonts w:asciiTheme="majorHAnsi" w:eastAsia="Malgun Gothic Semilight" w:hAnsiTheme="majorHAnsi" w:cstheme="majorHAnsi"/>
          <w:sz w:val="18"/>
          <w:szCs w:val="18"/>
        </w:rPr>
        <w:t xml:space="preserve">con il titolo: </w:t>
      </w:r>
      <w:r w:rsidR="00315DAD" w:rsidRPr="000B333A">
        <w:rPr>
          <w:rFonts w:asciiTheme="majorHAnsi" w:eastAsia="Malgun Gothic Semilight" w:hAnsiTheme="majorHAnsi" w:cstheme="majorHAnsi"/>
          <w:i/>
          <w:iCs/>
          <w:sz w:val="18"/>
          <w:szCs w:val="18"/>
        </w:rPr>
        <w:t>I ventitrè giorni della città di Alba</w:t>
      </w:r>
      <w:r w:rsidR="000D685B" w:rsidRPr="000B333A">
        <w:rPr>
          <w:rFonts w:asciiTheme="majorHAnsi" w:eastAsia="Malgun Gothic Semilight" w:hAnsiTheme="majorHAnsi" w:cstheme="majorHAnsi"/>
          <w:sz w:val="18"/>
          <w:szCs w:val="18"/>
        </w:rPr>
        <w:t>.</w:t>
      </w:r>
      <w:r w:rsidR="000D685B" w:rsidRPr="000B333A">
        <w:rPr>
          <w:rFonts w:asciiTheme="majorHAnsi" w:hAnsiTheme="majorHAnsi" w:cstheme="majorHAnsi"/>
          <w:sz w:val="18"/>
          <w:szCs w:val="18"/>
        </w:rPr>
        <w:t xml:space="preserve"> </w:t>
      </w:r>
    </w:p>
    <w:p w14:paraId="7D55772C" w14:textId="77777777" w:rsidR="00FB0CEC" w:rsidRPr="000B333A" w:rsidRDefault="00895032" w:rsidP="000B333A">
      <w:pPr>
        <w:pStyle w:val="Testonotaapidipagina"/>
        <w:spacing w:line="288" w:lineRule="auto"/>
        <w:jc w:val="both"/>
        <w:rPr>
          <w:rFonts w:asciiTheme="majorHAnsi" w:hAnsiTheme="majorHAnsi" w:cstheme="majorHAnsi"/>
          <w:sz w:val="18"/>
          <w:szCs w:val="18"/>
        </w:rPr>
      </w:pPr>
      <w:r w:rsidRPr="000B333A">
        <w:rPr>
          <w:rFonts w:asciiTheme="majorHAnsi" w:eastAsia="Malgun Gothic Semilight" w:hAnsiTheme="majorHAnsi" w:cstheme="majorHAnsi"/>
          <w:sz w:val="18"/>
          <w:szCs w:val="18"/>
        </w:rPr>
        <w:t xml:space="preserve">Di “guerra civile” parla anche lo scrittore I. Calvino nella prefazione del 1964 alla riedizione del suo romanzo sulla Resistenza intitolato </w:t>
      </w:r>
      <w:r w:rsidRPr="000B333A">
        <w:rPr>
          <w:rFonts w:asciiTheme="majorHAnsi" w:eastAsia="Malgun Gothic Semilight" w:hAnsiTheme="majorHAnsi" w:cstheme="majorHAnsi"/>
          <w:i/>
          <w:iCs/>
          <w:sz w:val="18"/>
          <w:szCs w:val="18"/>
        </w:rPr>
        <w:t>Il sentiero dei nidi di ragno</w:t>
      </w:r>
      <w:r w:rsidRPr="000B333A">
        <w:rPr>
          <w:rFonts w:asciiTheme="majorHAnsi" w:eastAsia="Malgun Gothic Semilight" w:hAnsiTheme="majorHAnsi" w:cstheme="majorHAnsi"/>
          <w:sz w:val="18"/>
          <w:szCs w:val="18"/>
        </w:rPr>
        <w:t>, pubblicato nel 1947</w:t>
      </w:r>
      <w:r w:rsidR="00C376DB" w:rsidRPr="000B333A">
        <w:rPr>
          <w:rFonts w:asciiTheme="majorHAnsi" w:eastAsia="Malgun Gothic Semilight" w:hAnsiTheme="majorHAnsi" w:cstheme="majorHAnsi"/>
          <w:sz w:val="18"/>
          <w:szCs w:val="18"/>
        </w:rPr>
        <w:t>:</w:t>
      </w:r>
      <w:r w:rsidRPr="000B333A">
        <w:rPr>
          <w:rFonts w:asciiTheme="majorHAnsi" w:hAnsiTheme="majorHAnsi" w:cstheme="majorHAnsi"/>
          <w:sz w:val="18"/>
          <w:szCs w:val="18"/>
        </w:rPr>
        <w:t xml:space="preserve"> </w:t>
      </w:r>
      <w:r w:rsidR="00B54887" w:rsidRPr="000B333A">
        <w:rPr>
          <w:rFonts w:asciiTheme="majorHAnsi" w:hAnsiTheme="majorHAnsi" w:cstheme="majorHAnsi"/>
          <w:color w:val="833C0B" w:themeColor="accent2" w:themeShade="80"/>
          <w:sz w:val="18"/>
          <w:szCs w:val="18"/>
        </w:rPr>
        <w:t xml:space="preserve">“L’essere usciti da un’esperienza – guerra, guerra civile – che non aveva risparmiato nessuno, stabiliva un’immediatezza di comunicazione tra lo scrittore e il suo pubblico: si era faccia a faccia, alla pari, carichi di storie da raccontare, ognuno aveva avuto la sua, ognuno aveva vissuto vite irregolari drammatiche avventurose, ci si strappava la parola di bocca.” </w:t>
      </w:r>
      <w:r w:rsidR="00B54887" w:rsidRPr="000B333A">
        <w:rPr>
          <w:rFonts w:asciiTheme="majorHAnsi" w:hAnsiTheme="majorHAnsi" w:cstheme="majorHAnsi"/>
          <w:sz w:val="18"/>
          <w:szCs w:val="18"/>
        </w:rPr>
        <w:t>(Calvino, Prefazione, 1964)</w:t>
      </w:r>
      <w:r w:rsidR="00157774" w:rsidRPr="000B333A">
        <w:rPr>
          <w:rFonts w:asciiTheme="majorHAnsi" w:hAnsiTheme="majorHAnsi" w:cstheme="majorHAnsi"/>
          <w:sz w:val="18"/>
          <w:szCs w:val="18"/>
        </w:rPr>
        <w:t xml:space="preserve">. </w:t>
      </w:r>
    </w:p>
    <w:p w14:paraId="658568F1" w14:textId="396D431B" w:rsidR="00157774" w:rsidRPr="000B333A" w:rsidRDefault="00C64AB8" w:rsidP="000B333A">
      <w:pPr>
        <w:pStyle w:val="Testonotaapidipagina"/>
        <w:spacing w:line="288" w:lineRule="auto"/>
        <w:jc w:val="both"/>
        <w:rPr>
          <w:rFonts w:asciiTheme="majorHAnsi" w:hAnsiTheme="majorHAnsi" w:cstheme="majorHAnsi"/>
          <w:color w:val="333333"/>
          <w:sz w:val="18"/>
          <w:szCs w:val="18"/>
          <w:shd w:val="clear" w:color="auto" w:fill="FFFFFF"/>
        </w:rPr>
      </w:pPr>
      <w:r w:rsidRPr="000B333A">
        <w:rPr>
          <w:rFonts w:asciiTheme="majorHAnsi" w:hAnsiTheme="majorHAnsi" w:cstheme="majorHAnsi"/>
          <w:sz w:val="18"/>
          <w:szCs w:val="18"/>
        </w:rPr>
        <w:t xml:space="preserve">L’espressione “guerra civile” ricorre </w:t>
      </w:r>
      <w:r w:rsidR="00FB0CEC" w:rsidRPr="000B333A">
        <w:rPr>
          <w:rFonts w:asciiTheme="majorHAnsi" w:hAnsiTheme="majorHAnsi" w:cstheme="majorHAnsi"/>
          <w:sz w:val="18"/>
          <w:szCs w:val="18"/>
        </w:rPr>
        <w:t>pure</w:t>
      </w:r>
      <w:r w:rsidRPr="000B333A">
        <w:rPr>
          <w:rFonts w:asciiTheme="majorHAnsi" w:hAnsiTheme="majorHAnsi" w:cstheme="majorHAnsi"/>
          <w:sz w:val="18"/>
          <w:szCs w:val="18"/>
        </w:rPr>
        <w:t xml:space="preserve"> nel titolo di un volume, uscito nel 1983, della </w:t>
      </w:r>
      <w:r w:rsidRPr="000B333A">
        <w:rPr>
          <w:rFonts w:asciiTheme="majorHAnsi" w:hAnsiTheme="majorHAnsi" w:cstheme="majorHAnsi"/>
          <w:i/>
          <w:iCs/>
          <w:sz w:val="18"/>
          <w:szCs w:val="18"/>
        </w:rPr>
        <w:t>Storia d’Italia</w:t>
      </w:r>
      <w:r w:rsidRPr="000B333A">
        <w:rPr>
          <w:rFonts w:asciiTheme="majorHAnsi" w:hAnsiTheme="majorHAnsi" w:cstheme="majorHAnsi"/>
          <w:sz w:val="18"/>
          <w:szCs w:val="18"/>
        </w:rPr>
        <w:t xml:space="preserve"> di I. Montanelli e M. Cervi: </w:t>
      </w:r>
      <w:r w:rsidR="00157774" w:rsidRPr="000B333A">
        <w:rPr>
          <w:rFonts w:asciiTheme="majorHAnsi" w:hAnsiTheme="majorHAnsi" w:cstheme="majorHAnsi"/>
          <w:i/>
          <w:iCs/>
          <w:sz w:val="18"/>
          <w:szCs w:val="18"/>
        </w:rPr>
        <w:t>L’Italia della guerra civile. 8 settembre 1943 – 9 maggio 1946</w:t>
      </w:r>
      <w:r w:rsidRPr="000B333A">
        <w:rPr>
          <w:rFonts w:asciiTheme="majorHAnsi" w:hAnsiTheme="majorHAnsi" w:cstheme="majorHAnsi"/>
          <w:sz w:val="18"/>
          <w:szCs w:val="18"/>
        </w:rPr>
        <w:t>.</w:t>
      </w:r>
      <w:r w:rsidR="00157774" w:rsidRPr="000B333A">
        <w:rPr>
          <w:rFonts w:asciiTheme="majorHAnsi" w:hAnsiTheme="majorHAnsi" w:cstheme="majorHAnsi"/>
          <w:color w:val="333333"/>
          <w:sz w:val="18"/>
          <w:szCs w:val="18"/>
          <w:shd w:val="clear" w:color="auto" w:fill="FFFFFF"/>
        </w:rPr>
        <w:t xml:space="preserve"> </w:t>
      </w:r>
    </w:p>
    <w:p w14:paraId="1661BBA4" w14:textId="77777777" w:rsidR="006B714F" w:rsidRPr="00157774" w:rsidRDefault="006B714F" w:rsidP="00895032">
      <w:pPr>
        <w:pStyle w:val="Testonotaapidipagina"/>
        <w:jc w:val="both"/>
        <w:rPr>
          <w:rFonts w:ascii="Ebrima" w:hAnsi="Ebrima"/>
          <w:sz w:val="16"/>
          <w:szCs w:val="16"/>
        </w:rPr>
      </w:pPr>
    </w:p>
  </w:footnote>
  <w:footnote w:id="7">
    <w:p w14:paraId="2B1227C6" w14:textId="77777777" w:rsidR="003839CB" w:rsidRPr="000B333A" w:rsidRDefault="003839CB" w:rsidP="00845FAA">
      <w:pPr>
        <w:pStyle w:val="Testonotaapidipagina"/>
        <w:spacing w:line="288" w:lineRule="auto"/>
        <w:jc w:val="both"/>
        <w:rPr>
          <w:rFonts w:ascii="Calibri Light" w:hAnsi="Calibri Light" w:cs="Calibri Light"/>
          <w:sz w:val="18"/>
          <w:szCs w:val="18"/>
        </w:rPr>
      </w:pPr>
      <w:r>
        <w:rPr>
          <w:rStyle w:val="Rimandonotaapidipagina"/>
        </w:rPr>
        <w:footnoteRef/>
      </w:r>
      <w:r>
        <w:t xml:space="preserve"> </w:t>
      </w:r>
      <w:r w:rsidRPr="000B333A">
        <w:rPr>
          <w:rFonts w:ascii="Calibri Light" w:hAnsi="Calibri Light" w:cs="Calibri Light"/>
          <w:sz w:val="18"/>
          <w:szCs w:val="18"/>
        </w:rPr>
        <w:t>Un governo di unità nazionale è un governo che nasce mettendo da parte le classiche divisioni tra le parti (maggioranza e opposizione), che normalmente sono alla base della vita politica di un Paese, in modo che tutti possano convergere verso il conseguimento di un unico obiettivo di grande importanza, dettato dal particolare momento storico che si sta vivendo, come, ad esempio, in quel momento era la lotta al nazifascismo e la liberazione dall’occupazione tedesca.</w:t>
      </w:r>
    </w:p>
  </w:footnote>
  <w:footnote w:id="8">
    <w:p w14:paraId="43F6A2D7" w14:textId="77777777" w:rsidR="009C2CF8" w:rsidRPr="00E87E70" w:rsidRDefault="009C2CF8" w:rsidP="009C2CF8">
      <w:pPr>
        <w:pStyle w:val="Testonotaapidipagina"/>
        <w:rPr>
          <w:rFonts w:asciiTheme="majorHAnsi" w:hAnsiTheme="majorHAnsi" w:cstheme="majorHAnsi"/>
          <w:sz w:val="18"/>
          <w:szCs w:val="18"/>
        </w:rPr>
      </w:pPr>
      <w:r>
        <w:rPr>
          <w:rStyle w:val="Rimandonotaapidipagina"/>
        </w:rPr>
        <w:footnoteRef/>
      </w:r>
      <w:r>
        <w:t xml:space="preserve"> </w:t>
      </w:r>
      <w:r w:rsidRPr="00E87E70">
        <w:rPr>
          <w:rFonts w:asciiTheme="majorHAnsi" w:hAnsiTheme="majorHAnsi" w:cstheme="majorHAnsi"/>
          <w:sz w:val="18"/>
          <w:szCs w:val="18"/>
        </w:rPr>
        <w:t>Si pronuncia “Porzùs”.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83C3C"/>
    <w:multiLevelType w:val="hybridMultilevel"/>
    <w:tmpl w:val="BC324096"/>
    <w:lvl w:ilvl="0" w:tplc="B54EFDCA">
      <w:start w:val="6"/>
      <w:numFmt w:val="decimal"/>
      <w:lvlText w:val="%1."/>
      <w:lvlJc w:val="left"/>
      <w:pPr>
        <w:ind w:left="2484" w:hanging="360"/>
      </w:pPr>
      <w:rPr>
        <w:rFonts w:hint="default"/>
      </w:rPr>
    </w:lvl>
    <w:lvl w:ilvl="1" w:tplc="04100019" w:tentative="1">
      <w:start w:val="1"/>
      <w:numFmt w:val="lowerLetter"/>
      <w:lvlText w:val="%2."/>
      <w:lvlJc w:val="left"/>
      <w:pPr>
        <w:ind w:left="3204" w:hanging="360"/>
      </w:pPr>
    </w:lvl>
    <w:lvl w:ilvl="2" w:tplc="0410001B" w:tentative="1">
      <w:start w:val="1"/>
      <w:numFmt w:val="lowerRoman"/>
      <w:lvlText w:val="%3."/>
      <w:lvlJc w:val="right"/>
      <w:pPr>
        <w:ind w:left="3924" w:hanging="180"/>
      </w:pPr>
    </w:lvl>
    <w:lvl w:ilvl="3" w:tplc="0410000F" w:tentative="1">
      <w:start w:val="1"/>
      <w:numFmt w:val="decimal"/>
      <w:lvlText w:val="%4."/>
      <w:lvlJc w:val="left"/>
      <w:pPr>
        <w:ind w:left="4644" w:hanging="360"/>
      </w:pPr>
    </w:lvl>
    <w:lvl w:ilvl="4" w:tplc="04100019" w:tentative="1">
      <w:start w:val="1"/>
      <w:numFmt w:val="lowerLetter"/>
      <w:lvlText w:val="%5."/>
      <w:lvlJc w:val="left"/>
      <w:pPr>
        <w:ind w:left="5364" w:hanging="360"/>
      </w:pPr>
    </w:lvl>
    <w:lvl w:ilvl="5" w:tplc="0410001B" w:tentative="1">
      <w:start w:val="1"/>
      <w:numFmt w:val="lowerRoman"/>
      <w:lvlText w:val="%6."/>
      <w:lvlJc w:val="right"/>
      <w:pPr>
        <w:ind w:left="6084" w:hanging="180"/>
      </w:pPr>
    </w:lvl>
    <w:lvl w:ilvl="6" w:tplc="0410000F" w:tentative="1">
      <w:start w:val="1"/>
      <w:numFmt w:val="decimal"/>
      <w:lvlText w:val="%7."/>
      <w:lvlJc w:val="left"/>
      <w:pPr>
        <w:ind w:left="6804" w:hanging="360"/>
      </w:pPr>
    </w:lvl>
    <w:lvl w:ilvl="7" w:tplc="04100019" w:tentative="1">
      <w:start w:val="1"/>
      <w:numFmt w:val="lowerLetter"/>
      <w:lvlText w:val="%8."/>
      <w:lvlJc w:val="left"/>
      <w:pPr>
        <w:ind w:left="7524" w:hanging="360"/>
      </w:pPr>
    </w:lvl>
    <w:lvl w:ilvl="8" w:tplc="0410001B" w:tentative="1">
      <w:start w:val="1"/>
      <w:numFmt w:val="lowerRoman"/>
      <w:lvlText w:val="%9."/>
      <w:lvlJc w:val="right"/>
      <w:pPr>
        <w:ind w:left="8244" w:hanging="180"/>
      </w:pPr>
    </w:lvl>
  </w:abstractNum>
  <w:abstractNum w:abstractNumId="1" w15:restartNumberingAfterBreak="0">
    <w:nsid w:val="03017883"/>
    <w:multiLevelType w:val="hybridMultilevel"/>
    <w:tmpl w:val="57027A44"/>
    <w:lvl w:ilvl="0" w:tplc="EE4C5F28">
      <w:numFmt w:val="bullet"/>
      <w:lvlText w:val="-"/>
      <w:lvlJc w:val="left"/>
      <w:pPr>
        <w:ind w:left="2136" w:hanging="360"/>
      </w:pPr>
      <w:rPr>
        <w:rFonts w:ascii="Times New Roman" w:hAnsi="Times New Roman" w:hint="default"/>
        <w:color w:val="auto"/>
      </w:rPr>
    </w:lvl>
    <w:lvl w:ilvl="1" w:tplc="FFFFFFFF" w:tentative="1">
      <w:start w:val="1"/>
      <w:numFmt w:val="bullet"/>
      <w:lvlText w:val="o"/>
      <w:lvlJc w:val="left"/>
      <w:pPr>
        <w:ind w:left="2856" w:hanging="360"/>
      </w:pPr>
      <w:rPr>
        <w:rFonts w:ascii="Courier New" w:hAnsi="Courier New" w:cs="Courier New" w:hint="default"/>
      </w:rPr>
    </w:lvl>
    <w:lvl w:ilvl="2" w:tplc="FFFFFFFF" w:tentative="1">
      <w:start w:val="1"/>
      <w:numFmt w:val="bullet"/>
      <w:lvlText w:val=""/>
      <w:lvlJc w:val="left"/>
      <w:pPr>
        <w:ind w:left="3576" w:hanging="360"/>
      </w:pPr>
      <w:rPr>
        <w:rFonts w:ascii="Wingdings" w:hAnsi="Wingdings" w:hint="default"/>
      </w:rPr>
    </w:lvl>
    <w:lvl w:ilvl="3" w:tplc="FFFFFFFF" w:tentative="1">
      <w:start w:val="1"/>
      <w:numFmt w:val="bullet"/>
      <w:lvlText w:val=""/>
      <w:lvlJc w:val="left"/>
      <w:pPr>
        <w:ind w:left="4296" w:hanging="360"/>
      </w:pPr>
      <w:rPr>
        <w:rFonts w:ascii="Symbol" w:hAnsi="Symbol" w:hint="default"/>
      </w:rPr>
    </w:lvl>
    <w:lvl w:ilvl="4" w:tplc="FFFFFFFF" w:tentative="1">
      <w:start w:val="1"/>
      <w:numFmt w:val="bullet"/>
      <w:lvlText w:val="o"/>
      <w:lvlJc w:val="left"/>
      <w:pPr>
        <w:ind w:left="5016" w:hanging="360"/>
      </w:pPr>
      <w:rPr>
        <w:rFonts w:ascii="Courier New" w:hAnsi="Courier New" w:cs="Courier New" w:hint="default"/>
      </w:rPr>
    </w:lvl>
    <w:lvl w:ilvl="5" w:tplc="FFFFFFFF" w:tentative="1">
      <w:start w:val="1"/>
      <w:numFmt w:val="bullet"/>
      <w:lvlText w:val=""/>
      <w:lvlJc w:val="left"/>
      <w:pPr>
        <w:ind w:left="5736" w:hanging="360"/>
      </w:pPr>
      <w:rPr>
        <w:rFonts w:ascii="Wingdings" w:hAnsi="Wingdings" w:hint="default"/>
      </w:rPr>
    </w:lvl>
    <w:lvl w:ilvl="6" w:tplc="FFFFFFFF" w:tentative="1">
      <w:start w:val="1"/>
      <w:numFmt w:val="bullet"/>
      <w:lvlText w:val=""/>
      <w:lvlJc w:val="left"/>
      <w:pPr>
        <w:ind w:left="6456" w:hanging="360"/>
      </w:pPr>
      <w:rPr>
        <w:rFonts w:ascii="Symbol" w:hAnsi="Symbol" w:hint="default"/>
      </w:rPr>
    </w:lvl>
    <w:lvl w:ilvl="7" w:tplc="FFFFFFFF" w:tentative="1">
      <w:start w:val="1"/>
      <w:numFmt w:val="bullet"/>
      <w:lvlText w:val="o"/>
      <w:lvlJc w:val="left"/>
      <w:pPr>
        <w:ind w:left="7176" w:hanging="360"/>
      </w:pPr>
      <w:rPr>
        <w:rFonts w:ascii="Courier New" w:hAnsi="Courier New" w:cs="Courier New" w:hint="default"/>
      </w:rPr>
    </w:lvl>
    <w:lvl w:ilvl="8" w:tplc="FFFFFFFF" w:tentative="1">
      <w:start w:val="1"/>
      <w:numFmt w:val="bullet"/>
      <w:lvlText w:val=""/>
      <w:lvlJc w:val="left"/>
      <w:pPr>
        <w:ind w:left="7896" w:hanging="360"/>
      </w:pPr>
      <w:rPr>
        <w:rFonts w:ascii="Wingdings" w:hAnsi="Wingdings" w:hint="default"/>
      </w:rPr>
    </w:lvl>
  </w:abstractNum>
  <w:abstractNum w:abstractNumId="2" w15:restartNumberingAfterBreak="0">
    <w:nsid w:val="04F72664"/>
    <w:multiLevelType w:val="hybridMultilevel"/>
    <w:tmpl w:val="2DF8CD1A"/>
    <w:lvl w:ilvl="0" w:tplc="EE4C5F28">
      <w:numFmt w:val="bullet"/>
      <w:lvlText w:val="-"/>
      <w:lvlJc w:val="left"/>
      <w:pPr>
        <w:ind w:left="2136" w:hanging="360"/>
      </w:pPr>
      <w:rPr>
        <w:rFonts w:ascii="Times New Roman" w:hAnsi="Times New Roman" w:hint="default"/>
      </w:rPr>
    </w:lvl>
    <w:lvl w:ilvl="1" w:tplc="04100003" w:tentative="1">
      <w:start w:val="1"/>
      <w:numFmt w:val="bullet"/>
      <w:lvlText w:val="o"/>
      <w:lvlJc w:val="left"/>
      <w:pPr>
        <w:ind w:left="2856" w:hanging="360"/>
      </w:pPr>
      <w:rPr>
        <w:rFonts w:ascii="Courier New" w:hAnsi="Courier New" w:cs="Courier New" w:hint="default"/>
      </w:rPr>
    </w:lvl>
    <w:lvl w:ilvl="2" w:tplc="04100005" w:tentative="1">
      <w:start w:val="1"/>
      <w:numFmt w:val="bullet"/>
      <w:lvlText w:val=""/>
      <w:lvlJc w:val="left"/>
      <w:pPr>
        <w:ind w:left="3576" w:hanging="360"/>
      </w:pPr>
      <w:rPr>
        <w:rFonts w:ascii="Wingdings" w:hAnsi="Wingdings" w:hint="default"/>
      </w:rPr>
    </w:lvl>
    <w:lvl w:ilvl="3" w:tplc="04100001" w:tentative="1">
      <w:start w:val="1"/>
      <w:numFmt w:val="bullet"/>
      <w:lvlText w:val=""/>
      <w:lvlJc w:val="left"/>
      <w:pPr>
        <w:ind w:left="4296" w:hanging="360"/>
      </w:pPr>
      <w:rPr>
        <w:rFonts w:ascii="Symbol" w:hAnsi="Symbol" w:hint="default"/>
      </w:rPr>
    </w:lvl>
    <w:lvl w:ilvl="4" w:tplc="04100003" w:tentative="1">
      <w:start w:val="1"/>
      <w:numFmt w:val="bullet"/>
      <w:lvlText w:val="o"/>
      <w:lvlJc w:val="left"/>
      <w:pPr>
        <w:ind w:left="5016" w:hanging="360"/>
      </w:pPr>
      <w:rPr>
        <w:rFonts w:ascii="Courier New" w:hAnsi="Courier New" w:cs="Courier New" w:hint="default"/>
      </w:rPr>
    </w:lvl>
    <w:lvl w:ilvl="5" w:tplc="04100005" w:tentative="1">
      <w:start w:val="1"/>
      <w:numFmt w:val="bullet"/>
      <w:lvlText w:val=""/>
      <w:lvlJc w:val="left"/>
      <w:pPr>
        <w:ind w:left="5736" w:hanging="360"/>
      </w:pPr>
      <w:rPr>
        <w:rFonts w:ascii="Wingdings" w:hAnsi="Wingdings" w:hint="default"/>
      </w:rPr>
    </w:lvl>
    <w:lvl w:ilvl="6" w:tplc="04100001" w:tentative="1">
      <w:start w:val="1"/>
      <w:numFmt w:val="bullet"/>
      <w:lvlText w:val=""/>
      <w:lvlJc w:val="left"/>
      <w:pPr>
        <w:ind w:left="6456" w:hanging="360"/>
      </w:pPr>
      <w:rPr>
        <w:rFonts w:ascii="Symbol" w:hAnsi="Symbol" w:hint="default"/>
      </w:rPr>
    </w:lvl>
    <w:lvl w:ilvl="7" w:tplc="04100003" w:tentative="1">
      <w:start w:val="1"/>
      <w:numFmt w:val="bullet"/>
      <w:lvlText w:val="o"/>
      <w:lvlJc w:val="left"/>
      <w:pPr>
        <w:ind w:left="7176" w:hanging="360"/>
      </w:pPr>
      <w:rPr>
        <w:rFonts w:ascii="Courier New" w:hAnsi="Courier New" w:cs="Courier New" w:hint="default"/>
      </w:rPr>
    </w:lvl>
    <w:lvl w:ilvl="8" w:tplc="04100005" w:tentative="1">
      <w:start w:val="1"/>
      <w:numFmt w:val="bullet"/>
      <w:lvlText w:val=""/>
      <w:lvlJc w:val="left"/>
      <w:pPr>
        <w:ind w:left="7896" w:hanging="360"/>
      </w:pPr>
      <w:rPr>
        <w:rFonts w:ascii="Wingdings" w:hAnsi="Wingdings" w:hint="default"/>
      </w:rPr>
    </w:lvl>
  </w:abstractNum>
  <w:abstractNum w:abstractNumId="3" w15:restartNumberingAfterBreak="0">
    <w:nsid w:val="0B631902"/>
    <w:multiLevelType w:val="hybridMultilevel"/>
    <w:tmpl w:val="579E9B1C"/>
    <w:lvl w:ilvl="0" w:tplc="04100001">
      <w:start w:val="1"/>
      <w:numFmt w:val="bullet"/>
      <w:lvlText w:val=""/>
      <w:lvlJc w:val="left"/>
      <w:pPr>
        <w:ind w:left="1068" w:hanging="360"/>
      </w:pPr>
      <w:rPr>
        <w:rFonts w:ascii="Symbol" w:hAnsi="Symbol" w:hint="default"/>
        <w:sz w:val="18"/>
        <w:szCs w:val="18"/>
      </w:rPr>
    </w:lvl>
    <w:lvl w:ilvl="1" w:tplc="04100003">
      <w:start w:val="1"/>
      <w:numFmt w:val="bullet"/>
      <w:lvlText w:val="o"/>
      <w:lvlJc w:val="left"/>
      <w:pPr>
        <w:ind w:left="24" w:hanging="360"/>
      </w:pPr>
      <w:rPr>
        <w:rFonts w:ascii="Courier New" w:hAnsi="Courier New" w:cs="Courier New" w:hint="default"/>
      </w:rPr>
    </w:lvl>
    <w:lvl w:ilvl="2" w:tplc="04100005" w:tentative="1">
      <w:start w:val="1"/>
      <w:numFmt w:val="bullet"/>
      <w:lvlText w:val=""/>
      <w:lvlJc w:val="left"/>
      <w:pPr>
        <w:ind w:left="744" w:hanging="360"/>
      </w:pPr>
      <w:rPr>
        <w:rFonts w:ascii="Wingdings" w:hAnsi="Wingdings" w:hint="default"/>
      </w:rPr>
    </w:lvl>
    <w:lvl w:ilvl="3" w:tplc="04100001" w:tentative="1">
      <w:start w:val="1"/>
      <w:numFmt w:val="bullet"/>
      <w:lvlText w:val=""/>
      <w:lvlJc w:val="left"/>
      <w:pPr>
        <w:ind w:left="1464" w:hanging="360"/>
      </w:pPr>
      <w:rPr>
        <w:rFonts w:ascii="Symbol" w:hAnsi="Symbol" w:hint="default"/>
      </w:rPr>
    </w:lvl>
    <w:lvl w:ilvl="4" w:tplc="04100003" w:tentative="1">
      <w:start w:val="1"/>
      <w:numFmt w:val="bullet"/>
      <w:lvlText w:val="o"/>
      <w:lvlJc w:val="left"/>
      <w:pPr>
        <w:ind w:left="2184" w:hanging="360"/>
      </w:pPr>
      <w:rPr>
        <w:rFonts w:ascii="Courier New" w:hAnsi="Courier New" w:cs="Courier New" w:hint="default"/>
      </w:rPr>
    </w:lvl>
    <w:lvl w:ilvl="5" w:tplc="04100005" w:tentative="1">
      <w:start w:val="1"/>
      <w:numFmt w:val="bullet"/>
      <w:lvlText w:val=""/>
      <w:lvlJc w:val="left"/>
      <w:pPr>
        <w:ind w:left="2904" w:hanging="360"/>
      </w:pPr>
      <w:rPr>
        <w:rFonts w:ascii="Wingdings" w:hAnsi="Wingdings" w:hint="default"/>
      </w:rPr>
    </w:lvl>
    <w:lvl w:ilvl="6" w:tplc="04100001" w:tentative="1">
      <w:start w:val="1"/>
      <w:numFmt w:val="bullet"/>
      <w:lvlText w:val=""/>
      <w:lvlJc w:val="left"/>
      <w:pPr>
        <w:ind w:left="3624" w:hanging="360"/>
      </w:pPr>
      <w:rPr>
        <w:rFonts w:ascii="Symbol" w:hAnsi="Symbol" w:hint="default"/>
      </w:rPr>
    </w:lvl>
    <w:lvl w:ilvl="7" w:tplc="04100003" w:tentative="1">
      <w:start w:val="1"/>
      <w:numFmt w:val="bullet"/>
      <w:lvlText w:val="o"/>
      <w:lvlJc w:val="left"/>
      <w:pPr>
        <w:ind w:left="4344" w:hanging="360"/>
      </w:pPr>
      <w:rPr>
        <w:rFonts w:ascii="Courier New" w:hAnsi="Courier New" w:cs="Courier New" w:hint="default"/>
      </w:rPr>
    </w:lvl>
    <w:lvl w:ilvl="8" w:tplc="04100005" w:tentative="1">
      <w:start w:val="1"/>
      <w:numFmt w:val="bullet"/>
      <w:lvlText w:val=""/>
      <w:lvlJc w:val="left"/>
      <w:pPr>
        <w:ind w:left="5064" w:hanging="360"/>
      </w:pPr>
      <w:rPr>
        <w:rFonts w:ascii="Wingdings" w:hAnsi="Wingdings" w:hint="default"/>
      </w:rPr>
    </w:lvl>
  </w:abstractNum>
  <w:abstractNum w:abstractNumId="4" w15:restartNumberingAfterBreak="0">
    <w:nsid w:val="0B951369"/>
    <w:multiLevelType w:val="hybridMultilevel"/>
    <w:tmpl w:val="06006BCC"/>
    <w:lvl w:ilvl="0" w:tplc="70A27496">
      <w:start w:val="1"/>
      <w:numFmt w:val="decimal"/>
      <w:lvlText w:val="%1)"/>
      <w:lvlJc w:val="left"/>
      <w:pPr>
        <w:ind w:left="2124" w:hanging="360"/>
      </w:pPr>
      <w:rPr>
        <w:rFonts w:hint="default"/>
      </w:rPr>
    </w:lvl>
    <w:lvl w:ilvl="1" w:tplc="04100019" w:tentative="1">
      <w:start w:val="1"/>
      <w:numFmt w:val="lowerLetter"/>
      <w:lvlText w:val="%2."/>
      <w:lvlJc w:val="left"/>
      <w:pPr>
        <w:ind w:left="2844" w:hanging="360"/>
      </w:pPr>
    </w:lvl>
    <w:lvl w:ilvl="2" w:tplc="0410001B" w:tentative="1">
      <w:start w:val="1"/>
      <w:numFmt w:val="lowerRoman"/>
      <w:lvlText w:val="%3."/>
      <w:lvlJc w:val="right"/>
      <w:pPr>
        <w:ind w:left="3564" w:hanging="180"/>
      </w:pPr>
    </w:lvl>
    <w:lvl w:ilvl="3" w:tplc="0410000F" w:tentative="1">
      <w:start w:val="1"/>
      <w:numFmt w:val="decimal"/>
      <w:lvlText w:val="%4."/>
      <w:lvlJc w:val="left"/>
      <w:pPr>
        <w:ind w:left="4284" w:hanging="360"/>
      </w:pPr>
    </w:lvl>
    <w:lvl w:ilvl="4" w:tplc="04100019" w:tentative="1">
      <w:start w:val="1"/>
      <w:numFmt w:val="lowerLetter"/>
      <w:lvlText w:val="%5."/>
      <w:lvlJc w:val="left"/>
      <w:pPr>
        <w:ind w:left="5004" w:hanging="360"/>
      </w:pPr>
    </w:lvl>
    <w:lvl w:ilvl="5" w:tplc="0410001B" w:tentative="1">
      <w:start w:val="1"/>
      <w:numFmt w:val="lowerRoman"/>
      <w:lvlText w:val="%6."/>
      <w:lvlJc w:val="right"/>
      <w:pPr>
        <w:ind w:left="5724" w:hanging="180"/>
      </w:pPr>
    </w:lvl>
    <w:lvl w:ilvl="6" w:tplc="0410000F" w:tentative="1">
      <w:start w:val="1"/>
      <w:numFmt w:val="decimal"/>
      <w:lvlText w:val="%7."/>
      <w:lvlJc w:val="left"/>
      <w:pPr>
        <w:ind w:left="6444" w:hanging="360"/>
      </w:pPr>
    </w:lvl>
    <w:lvl w:ilvl="7" w:tplc="04100019" w:tentative="1">
      <w:start w:val="1"/>
      <w:numFmt w:val="lowerLetter"/>
      <w:lvlText w:val="%8."/>
      <w:lvlJc w:val="left"/>
      <w:pPr>
        <w:ind w:left="7164" w:hanging="360"/>
      </w:pPr>
    </w:lvl>
    <w:lvl w:ilvl="8" w:tplc="0410001B" w:tentative="1">
      <w:start w:val="1"/>
      <w:numFmt w:val="lowerRoman"/>
      <w:lvlText w:val="%9."/>
      <w:lvlJc w:val="right"/>
      <w:pPr>
        <w:ind w:left="7884" w:hanging="180"/>
      </w:pPr>
    </w:lvl>
  </w:abstractNum>
  <w:abstractNum w:abstractNumId="5" w15:restartNumberingAfterBreak="0">
    <w:nsid w:val="0E877F82"/>
    <w:multiLevelType w:val="singleLevel"/>
    <w:tmpl w:val="EF08BB52"/>
    <w:lvl w:ilvl="0">
      <w:start w:val="1"/>
      <w:numFmt w:val="lowerLetter"/>
      <w:lvlText w:val="%1)"/>
      <w:lvlJc w:val="left"/>
      <w:pPr>
        <w:tabs>
          <w:tab w:val="num" w:pos="1776"/>
        </w:tabs>
        <w:ind w:left="1776" w:hanging="360"/>
      </w:pPr>
      <w:rPr>
        <w:rFonts w:hint="default"/>
      </w:rPr>
    </w:lvl>
  </w:abstractNum>
  <w:abstractNum w:abstractNumId="6" w15:restartNumberingAfterBreak="0">
    <w:nsid w:val="0E9471E9"/>
    <w:multiLevelType w:val="hybridMultilevel"/>
    <w:tmpl w:val="057CCCAA"/>
    <w:lvl w:ilvl="0" w:tplc="0410000D">
      <w:start w:val="1"/>
      <w:numFmt w:val="bullet"/>
      <w:lvlText w:val=""/>
      <w:lvlJc w:val="left"/>
      <w:pPr>
        <w:ind w:left="2847" w:hanging="360"/>
      </w:pPr>
      <w:rPr>
        <w:rFonts w:ascii="Wingdings" w:hAnsi="Wingdings" w:hint="default"/>
      </w:rPr>
    </w:lvl>
    <w:lvl w:ilvl="1" w:tplc="04100003" w:tentative="1">
      <w:start w:val="1"/>
      <w:numFmt w:val="bullet"/>
      <w:lvlText w:val="o"/>
      <w:lvlJc w:val="left"/>
      <w:pPr>
        <w:ind w:left="3567" w:hanging="360"/>
      </w:pPr>
      <w:rPr>
        <w:rFonts w:ascii="Courier New" w:hAnsi="Courier New" w:cs="Courier New" w:hint="default"/>
      </w:rPr>
    </w:lvl>
    <w:lvl w:ilvl="2" w:tplc="04100005" w:tentative="1">
      <w:start w:val="1"/>
      <w:numFmt w:val="bullet"/>
      <w:lvlText w:val=""/>
      <w:lvlJc w:val="left"/>
      <w:pPr>
        <w:ind w:left="4287" w:hanging="360"/>
      </w:pPr>
      <w:rPr>
        <w:rFonts w:ascii="Wingdings" w:hAnsi="Wingdings" w:hint="default"/>
      </w:rPr>
    </w:lvl>
    <w:lvl w:ilvl="3" w:tplc="04100001" w:tentative="1">
      <w:start w:val="1"/>
      <w:numFmt w:val="bullet"/>
      <w:lvlText w:val=""/>
      <w:lvlJc w:val="left"/>
      <w:pPr>
        <w:ind w:left="5007" w:hanging="360"/>
      </w:pPr>
      <w:rPr>
        <w:rFonts w:ascii="Symbol" w:hAnsi="Symbol" w:hint="default"/>
      </w:rPr>
    </w:lvl>
    <w:lvl w:ilvl="4" w:tplc="04100003" w:tentative="1">
      <w:start w:val="1"/>
      <w:numFmt w:val="bullet"/>
      <w:lvlText w:val="o"/>
      <w:lvlJc w:val="left"/>
      <w:pPr>
        <w:ind w:left="5727" w:hanging="360"/>
      </w:pPr>
      <w:rPr>
        <w:rFonts w:ascii="Courier New" w:hAnsi="Courier New" w:cs="Courier New" w:hint="default"/>
      </w:rPr>
    </w:lvl>
    <w:lvl w:ilvl="5" w:tplc="04100005" w:tentative="1">
      <w:start w:val="1"/>
      <w:numFmt w:val="bullet"/>
      <w:lvlText w:val=""/>
      <w:lvlJc w:val="left"/>
      <w:pPr>
        <w:ind w:left="6447" w:hanging="360"/>
      </w:pPr>
      <w:rPr>
        <w:rFonts w:ascii="Wingdings" w:hAnsi="Wingdings" w:hint="default"/>
      </w:rPr>
    </w:lvl>
    <w:lvl w:ilvl="6" w:tplc="04100001" w:tentative="1">
      <w:start w:val="1"/>
      <w:numFmt w:val="bullet"/>
      <w:lvlText w:val=""/>
      <w:lvlJc w:val="left"/>
      <w:pPr>
        <w:ind w:left="7167" w:hanging="360"/>
      </w:pPr>
      <w:rPr>
        <w:rFonts w:ascii="Symbol" w:hAnsi="Symbol" w:hint="default"/>
      </w:rPr>
    </w:lvl>
    <w:lvl w:ilvl="7" w:tplc="04100003" w:tentative="1">
      <w:start w:val="1"/>
      <w:numFmt w:val="bullet"/>
      <w:lvlText w:val="o"/>
      <w:lvlJc w:val="left"/>
      <w:pPr>
        <w:ind w:left="7887" w:hanging="360"/>
      </w:pPr>
      <w:rPr>
        <w:rFonts w:ascii="Courier New" w:hAnsi="Courier New" w:cs="Courier New" w:hint="default"/>
      </w:rPr>
    </w:lvl>
    <w:lvl w:ilvl="8" w:tplc="04100005" w:tentative="1">
      <w:start w:val="1"/>
      <w:numFmt w:val="bullet"/>
      <w:lvlText w:val=""/>
      <w:lvlJc w:val="left"/>
      <w:pPr>
        <w:ind w:left="8607" w:hanging="360"/>
      </w:pPr>
      <w:rPr>
        <w:rFonts w:ascii="Wingdings" w:hAnsi="Wingdings" w:hint="default"/>
      </w:rPr>
    </w:lvl>
  </w:abstractNum>
  <w:abstractNum w:abstractNumId="7" w15:restartNumberingAfterBreak="0">
    <w:nsid w:val="15727377"/>
    <w:multiLevelType w:val="singleLevel"/>
    <w:tmpl w:val="EF08BB52"/>
    <w:lvl w:ilvl="0">
      <w:start w:val="1"/>
      <w:numFmt w:val="lowerLetter"/>
      <w:lvlText w:val="%1)"/>
      <w:lvlJc w:val="left"/>
      <w:pPr>
        <w:tabs>
          <w:tab w:val="num" w:pos="1776"/>
        </w:tabs>
        <w:ind w:left="1776" w:hanging="360"/>
      </w:pPr>
      <w:rPr>
        <w:rFonts w:hint="default"/>
      </w:rPr>
    </w:lvl>
  </w:abstractNum>
  <w:abstractNum w:abstractNumId="8" w15:restartNumberingAfterBreak="0">
    <w:nsid w:val="20580773"/>
    <w:multiLevelType w:val="singleLevel"/>
    <w:tmpl w:val="070814DE"/>
    <w:lvl w:ilvl="0">
      <w:start w:val="1"/>
      <w:numFmt w:val="decimal"/>
      <w:lvlText w:val="%1."/>
      <w:lvlJc w:val="left"/>
      <w:pPr>
        <w:tabs>
          <w:tab w:val="num" w:pos="3479"/>
        </w:tabs>
        <w:ind w:left="3479" w:hanging="360"/>
      </w:pPr>
      <w:rPr>
        <w:rFonts w:hint="default"/>
      </w:rPr>
    </w:lvl>
  </w:abstractNum>
  <w:abstractNum w:abstractNumId="9" w15:restartNumberingAfterBreak="0">
    <w:nsid w:val="20A177A2"/>
    <w:multiLevelType w:val="hybridMultilevel"/>
    <w:tmpl w:val="E7809748"/>
    <w:lvl w:ilvl="0" w:tplc="BA60A694">
      <w:start w:val="3"/>
      <w:numFmt w:val="bullet"/>
      <w:lvlText w:val="-"/>
      <w:lvlJc w:val="left"/>
      <w:pPr>
        <w:ind w:left="1776" w:hanging="360"/>
      </w:pPr>
      <w:rPr>
        <w:rFonts w:ascii="Ebrima" w:eastAsia="Malgun Gothic Semilight" w:hAnsi="Ebrima" w:cs="Malgun Gothic Semilight" w:hint="default"/>
        <w:color w:val="auto"/>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10" w15:restartNumberingAfterBreak="0">
    <w:nsid w:val="254E5785"/>
    <w:multiLevelType w:val="hybridMultilevel"/>
    <w:tmpl w:val="C05ABE46"/>
    <w:lvl w:ilvl="0" w:tplc="ECECC220">
      <w:start w:val="1"/>
      <w:numFmt w:val="decimal"/>
      <w:lvlText w:val="%1-"/>
      <w:lvlJc w:val="left"/>
      <w:pPr>
        <w:ind w:left="2844" w:hanging="360"/>
      </w:pPr>
      <w:rPr>
        <w:rFonts w:hint="default"/>
      </w:rPr>
    </w:lvl>
    <w:lvl w:ilvl="1" w:tplc="04100019" w:tentative="1">
      <w:start w:val="1"/>
      <w:numFmt w:val="lowerLetter"/>
      <w:lvlText w:val="%2."/>
      <w:lvlJc w:val="left"/>
      <w:pPr>
        <w:ind w:left="3564" w:hanging="360"/>
      </w:pPr>
    </w:lvl>
    <w:lvl w:ilvl="2" w:tplc="0410001B" w:tentative="1">
      <w:start w:val="1"/>
      <w:numFmt w:val="lowerRoman"/>
      <w:lvlText w:val="%3."/>
      <w:lvlJc w:val="right"/>
      <w:pPr>
        <w:ind w:left="4284" w:hanging="180"/>
      </w:pPr>
    </w:lvl>
    <w:lvl w:ilvl="3" w:tplc="0410000F" w:tentative="1">
      <w:start w:val="1"/>
      <w:numFmt w:val="decimal"/>
      <w:lvlText w:val="%4."/>
      <w:lvlJc w:val="left"/>
      <w:pPr>
        <w:ind w:left="5004" w:hanging="360"/>
      </w:pPr>
    </w:lvl>
    <w:lvl w:ilvl="4" w:tplc="04100019" w:tentative="1">
      <w:start w:val="1"/>
      <w:numFmt w:val="lowerLetter"/>
      <w:lvlText w:val="%5."/>
      <w:lvlJc w:val="left"/>
      <w:pPr>
        <w:ind w:left="5724" w:hanging="360"/>
      </w:pPr>
    </w:lvl>
    <w:lvl w:ilvl="5" w:tplc="0410001B" w:tentative="1">
      <w:start w:val="1"/>
      <w:numFmt w:val="lowerRoman"/>
      <w:lvlText w:val="%6."/>
      <w:lvlJc w:val="right"/>
      <w:pPr>
        <w:ind w:left="6444" w:hanging="180"/>
      </w:pPr>
    </w:lvl>
    <w:lvl w:ilvl="6" w:tplc="0410000F" w:tentative="1">
      <w:start w:val="1"/>
      <w:numFmt w:val="decimal"/>
      <w:lvlText w:val="%7."/>
      <w:lvlJc w:val="left"/>
      <w:pPr>
        <w:ind w:left="7164" w:hanging="360"/>
      </w:pPr>
    </w:lvl>
    <w:lvl w:ilvl="7" w:tplc="04100019" w:tentative="1">
      <w:start w:val="1"/>
      <w:numFmt w:val="lowerLetter"/>
      <w:lvlText w:val="%8."/>
      <w:lvlJc w:val="left"/>
      <w:pPr>
        <w:ind w:left="7884" w:hanging="360"/>
      </w:pPr>
    </w:lvl>
    <w:lvl w:ilvl="8" w:tplc="0410001B" w:tentative="1">
      <w:start w:val="1"/>
      <w:numFmt w:val="lowerRoman"/>
      <w:lvlText w:val="%9."/>
      <w:lvlJc w:val="right"/>
      <w:pPr>
        <w:ind w:left="8604" w:hanging="180"/>
      </w:pPr>
    </w:lvl>
  </w:abstractNum>
  <w:abstractNum w:abstractNumId="11" w15:restartNumberingAfterBreak="0">
    <w:nsid w:val="276D43E5"/>
    <w:multiLevelType w:val="hybridMultilevel"/>
    <w:tmpl w:val="9498FBFA"/>
    <w:lvl w:ilvl="0" w:tplc="D3C82206">
      <w:start w:val="6"/>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15:restartNumberingAfterBreak="0">
    <w:nsid w:val="286C6FE5"/>
    <w:multiLevelType w:val="singleLevel"/>
    <w:tmpl w:val="EE4C5F28"/>
    <w:lvl w:ilvl="0">
      <w:numFmt w:val="bullet"/>
      <w:lvlText w:val="-"/>
      <w:lvlJc w:val="left"/>
      <w:pPr>
        <w:ind w:left="3192" w:hanging="360"/>
      </w:pPr>
      <w:rPr>
        <w:rFonts w:ascii="Times New Roman" w:hAnsi="Times New Roman" w:hint="default"/>
      </w:rPr>
    </w:lvl>
  </w:abstractNum>
  <w:abstractNum w:abstractNumId="13" w15:restartNumberingAfterBreak="0">
    <w:nsid w:val="28725911"/>
    <w:multiLevelType w:val="hybridMultilevel"/>
    <w:tmpl w:val="8AC881C6"/>
    <w:lvl w:ilvl="0" w:tplc="663A5064">
      <w:start w:val="1"/>
      <w:numFmt w:val="decimal"/>
      <w:lvlText w:val="%1."/>
      <w:lvlJc w:val="left"/>
      <w:pPr>
        <w:ind w:left="2484" w:hanging="360"/>
      </w:pPr>
      <w:rPr>
        <w:rFonts w:hint="default"/>
        <w:sz w:val="13"/>
      </w:rPr>
    </w:lvl>
    <w:lvl w:ilvl="1" w:tplc="04100019" w:tentative="1">
      <w:start w:val="1"/>
      <w:numFmt w:val="lowerLetter"/>
      <w:lvlText w:val="%2."/>
      <w:lvlJc w:val="left"/>
      <w:pPr>
        <w:ind w:left="3204" w:hanging="360"/>
      </w:pPr>
    </w:lvl>
    <w:lvl w:ilvl="2" w:tplc="0410001B" w:tentative="1">
      <w:start w:val="1"/>
      <w:numFmt w:val="lowerRoman"/>
      <w:lvlText w:val="%3."/>
      <w:lvlJc w:val="right"/>
      <w:pPr>
        <w:ind w:left="3924" w:hanging="180"/>
      </w:pPr>
    </w:lvl>
    <w:lvl w:ilvl="3" w:tplc="0410000F" w:tentative="1">
      <w:start w:val="1"/>
      <w:numFmt w:val="decimal"/>
      <w:lvlText w:val="%4."/>
      <w:lvlJc w:val="left"/>
      <w:pPr>
        <w:ind w:left="4644" w:hanging="360"/>
      </w:pPr>
    </w:lvl>
    <w:lvl w:ilvl="4" w:tplc="04100019" w:tentative="1">
      <w:start w:val="1"/>
      <w:numFmt w:val="lowerLetter"/>
      <w:lvlText w:val="%5."/>
      <w:lvlJc w:val="left"/>
      <w:pPr>
        <w:ind w:left="5364" w:hanging="360"/>
      </w:pPr>
    </w:lvl>
    <w:lvl w:ilvl="5" w:tplc="0410001B" w:tentative="1">
      <w:start w:val="1"/>
      <w:numFmt w:val="lowerRoman"/>
      <w:lvlText w:val="%6."/>
      <w:lvlJc w:val="right"/>
      <w:pPr>
        <w:ind w:left="6084" w:hanging="180"/>
      </w:pPr>
    </w:lvl>
    <w:lvl w:ilvl="6" w:tplc="0410000F" w:tentative="1">
      <w:start w:val="1"/>
      <w:numFmt w:val="decimal"/>
      <w:lvlText w:val="%7."/>
      <w:lvlJc w:val="left"/>
      <w:pPr>
        <w:ind w:left="6804" w:hanging="360"/>
      </w:pPr>
    </w:lvl>
    <w:lvl w:ilvl="7" w:tplc="04100019" w:tentative="1">
      <w:start w:val="1"/>
      <w:numFmt w:val="lowerLetter"/>
      <w:lvlText w:val="%8."/>
      <w:lvlJc w:val="left"/>
      <w:pPr>
        <w:ind w:left="7524" w:hanging="360"/>
      </w:pPr>
    </w:lvl>
    <w:lvl w:ilvl="8" w:tplc="0410001B" w:tentative="1">
      <w:start w:val="1"/>
      <w:numFmt w:val="lowerRoman"/>
      <w:lvlText w:val="%9."/>
      <w:lvlJc w:val="right"/>
      <w:pPr>
        <w:ind w:left="8244" w:hanging="180"/>
      </w:pPr>
    </w:lvl>
  </w:abstractNum>
  <w:abstractNum w:abstractNumId="14" w15:restartNumberingAfterBreak="0">
    <w:nsid w:val="2CB13284"/>
    <w:multiLevelType w:val="hybridMultilevel"/>
    <w:tmpl w:val="410E1F5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5" w15:restartNumberingAfterBreak="0">
    <w:nsid w:val="32077193"/>
    <w:multiLevelType w:val="hybridMultilevel"/>
    <w:tmpl w:val="1CA4261A"/>
    <w:lvl w:ilvl="0" w:tplc="C908E3F0">
      <w:start w:val="1"/>
      <w:numFmt w:val="decimal"/>
      <w:lvlText w:val="%1)"/>
      <w:lvlJc w:val="left"/>
      <w:pPr>
        <w:ind w:left="360" w:hanging="360"/>
      </w:pPr>
      <w:rPr>
        <w:rFonts w:hint="default"/>
        <w:b/>
        <w:color w:val="FF000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6" w15:restartNumberingAfterBreak="0">
    <w:nsid w:val="3654007A"/>
    <w:multiLevelType w:val="singleLevel"/>
    <w:tmpl w:val="EE4C5F28"/>
    <w:lvl w:ilvl="0">
      <w:numFmt w:val="bullet"/>
      <w:lvlText w:val="-"/>
      <w:lvlJc w:val="left"/>
      <w:pPr>
        <w:tabs>
          <w:tab w:val="num" w:pos="1776"/>
        </w:tabs>
        <w:ind w:left="1776" w:hanging="360"/>
      </w:pPr>
      <w:rPr>
        <w:rFonts w:ascii="Times New Roman" w:hAnsi="Times New Roman" w:hint="default"/>
      </w:rPr>
    </w:lvl>
  </w:abstractNum>
  <w:abstractNum w:abstractNumId="17" w15:restartNumberingAfterBreak="0">
    <w:nsid w:val="37D65298"/>
    <w:multiLevelType w:val="hybridMultilevel"/>
    <w:tmpl w:val="C6288920"/>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8" w15:restartNumberingAfterBreak="0">
    <w:nsid w:val="39104FA7"/>
    <w:multiLevelType w:val="hybridMultilevel"/>
    <w:tmpl w:val="1612F01E"/>
    <w:lvl w:ilvl="0" w:tplc="1C7E4F1A">
      <w:numFmt w:val="bullet"/>
      <w:lvlText w:val="-"/>
      <w:lvlJc w:val="left"/>
      <w:pPr>
        <w:ind w:left="1776" w:hanging="360"/>
      </w:pPr>
      <w:rPr>
        <w:rFonts w:ascii="Ebrima" w:eastAsia="Malgun Gothic Semilight" w:hAnsi="Ebrima" w:cs="Malgun Gothic Semilight" w:hint="default"/>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19" w15:restartNumberingAfterBreak="0">
    <w:nsid w:val="3B917252"/>
    <w:multiLevelType w:val="singleLevel"/>
    <w:tmpl w:val="172E842E"/>
    <w:lvl w:ilvl="0">
      <w:start w:val="1"/>
      <w:numFmt w:val="lowerLetter"/>
      <w:lvlText w:val="%1)"/>
      <w:lvlJc w:val="left"/>
      <w:pPr>
        <w:tabs>
          <w:tab w:val="num" w:pos="2844"/>
        </w:tabs>
        <w:ind w:left="2844" w:hanging="360"/>
      </w:pPr>
      <w:rPr>
        <w:rFonts w:hint="default"/>
      </w:rPr>
    </w:lvl>
  </w:abstractNum>
  <w:abstractNum w:abstractNumId="20" w15:restartNumberingAfterBreak="0">
    <w:nsid w:val="3EF467D6"/>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2EC09CD"/>
    <w:multiLevelType w:val="hybridMultilevel"/>
    <w:tmpl w:val="DDDA72D4"/>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A6712CA"/>
    <w:multiLevelType w:val="singleLevel"/>
    <w:tmpl w:val="10B8AC4E"/>
    <w:lvl w:ilvl="0">
      <w:numFmt w:val="bullet"/>
      <w:lvlText w:val="-"/>
      <w:lvlJc w:val="left"/>
      <w:pPr>
        <w:tabs>
          <w:tab w:val="num" w:pos="720"/>
        </w:tabs>
        <w:ind w:left="720" w:hanging="360"/>
      </w:pPr>
      <w:rPr>
        <w:rFonts w:hint="default"/>
      </w:rPr>
    </w:lvl>
  </w:abstractNum>
  <w:abstractNum w:abstractNumId="23" w15:restartNumberingAfterBreak="0">
    <w:nsid w:val="51382213"/>
    <w:multiLevelType w:val="hybridMultilevel"/>
    <w:tmpl w:val="D236DB10"/>
    <w:lvl w:ilvl="0" w:tplc="CC22ADF2">
      <w:start w:val="1"/>
      <w:numFmt w:val="lowerLetter"/>
      <w:lvlText w:val="%1)"/>
      <w:lvlJc w:val="left"/>
      <w:pPr>
        <w:ind w:left="1428" w:hanging="360"/>
      </w:pPr>
      <w:rPr>
        <w:rFonts w:hint="default"/>
      </w:rPr>
    </w:lvl>
    <w:lvl w:ilvl="1" w:tplc="04100019" w:tentative="1">
      <w:start w:val="1"/>
      <w:numFmt w:val="lowerLetter"/>
      <w:lvlText w:val="%2."/>
      <w:lvlJc w:val="left"/>
      <w:pPr>
        <w:ind w:left="2148" w:hanging="360"/>
      </w:pPr>
    </w:lvl>
    <w:lvl w:ilvl="2" w:tplc="0410001B" w:tentative="1">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tentative="1">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abstractNum w:abstractNumId="24" w15:restartNumberingAfterBreak="0">
    <w:nsid w:val="51B31029"/>
    <w:multiLevelType w:val="hybridMultilevel"/>
    <w:tmpl w:val="F5B6F576"/>
    <w:lvl w:ilvl="0" w:tplc="BA60A694">
      <w:start w:val="3"/>
      <w:numFmt w:val="bullet"/>
      <w:lvlText w:val="-"/>
      <w:lvlJc w:val="left"/>
      <w:pPr>
        <w:ind w:left="2136" w:hanging="360"/>
      </w:pPr>
      <w:rPr>
        <w:rFonts w:ascii="Ebrima" w:eastAsia="Malgun Gothic Semilight" w:hAnsi="Ebrima" w:cs="Malgun Gothic Semilight" w:hint="default"/>
        <w:color w:val="auto"/>
      </w:rPr>
    </w:lvl>
    <w:lvl w:ilvl="1" w:tplc="FFFFFFFF" w:tentative="1">
      <w:start w:val="1"/>
      <w:numFmt w:val="bullet"/>
      <w:lvlText w:val="o"/>
      <w:lvlJc w:val="left"/>
      <w:pPr>
        <w:ind w:left="2856" w:hanging="360"/>
      </w:pPr>
      <w:rPr>
        <w:rFonts w:ascii="Courier New" w:hAnsi="Courier New" w:cs="Courier New" w:hint="default"/>
      </w:rPr>
    </w:lvl>
    <w:lvl w:ilvl="2" w:tplc="FFFFFFFF" w:tentative="1">
      <w:start w:val="1"/>
      <w:numFmt w:val="bullet"/>
      <w:lvlText w:val=""/>
      <w:lvlJc w:val="left"/>
      <w:pPr>
        <w:ind w:left="3576" w:hanging="360"/>
      </w:pPr>
      <w:rPr>
        <w:rFonts w:ascii="Wingdings" w:hAnsi="Wingdings" w:hint="default"/>
      </w:rPr>
    </w:lvl>
    <w:lvl w:ilvl="3" w:tplc="FFFFFFFF" w:tentative="1">
      <w:start w:val="1"/>
      <w:numFmt w:val="bullet"/>
      <w:lvlText w:val=""/>
      <w:lvlJc w:val="left"/>
      <w:pPr>
        <w:ind w:left="4296" w:hanging="360"/>
      </w:pPr>
      <w:rPr>
        <w:rFonts w:ascii="Symbol" w:hAnsi="Symbol" w:hint="default"/>
      </w:rPr>
    </w:lvl>
    <w:lvl w:ilvl="4" w:tplc="FFFFFFFF" w:tentative="1">
      <w:start w:val="1"/>
      <w:numFmt w:val="bullet"/>
      <w:lvlText w:val="o"/>
      <w:lvlJc w:val="left"/>
      <w:pPr>
        <w:ind w:left="5016" w:hanging="360"/>
      </w:pPr>
      <w:rPr>
        <w:rFonts w:ascii="Courier New" w:hAnsi="Courier New" w:cs="Courier New" w:hint="default"/>
      </w:rPr>
    </w:lvl>
    <w:lvl w:ilvl="5" w:tplc="FFFFFFFF" w:tentative="1">
      <w:start w:val="1"/>
      <w:numFmt w:val="bullet"/>
      <w:lvlText w:val=""/>
      <w:lvlJc w:val="left"/>
      <w:pPr>
        <w:ind w:left="5736" w:hanging="360"/>
      </w:pPr>
      <w:rPr>
        <w:rFonts w:ascii="Wingdings" w:hAnsi="Wingdings" w:hint="default"/>
      </w:rPr>
    </w:lvl>
    <w:lvl w:ilvl="6" w:tplc="FFFFFFFF" w:tentative="1">
      <w:start w:val="1"/>
      <w:numFmt w:val="bullet"/>
      <w:lvlText w:val=""/>
      <w:lvlJc w:val="left"/>
      <w:pPr>
        <w:ind w:left="6456" w:hanging="360"/>
      </w:pPr>
      <w:rPr>
        <w:rFonts w:ascii="Symbol" w:hAnsi="Symbol" w:hint="default"/>
      </w:rPr>
    </w:lvl>
    <w:lvl w:ilvl="7" w:tplc="FFFFFFFF" w:tentative="1">
      <w:start w:val="1"/>
      <w:numFmt w:val="bullet"/>
      <w:lvlText w:val="o"/>
      <w:lvlJc w:val="left"/>
      <w:pPr>
        <w:ind w:left="7176" w:hanging="360"/>
      </w:pPr>
      <w:rPr>
        <w:rFonts w:ascii="Courier New" w:hAnsi="Courier New" w:cs="Courier New" w:hint="default"/>
      </w:rPr>
    </w:lvl>
    <w:lvl w:ilvl="8" w:tplc="FFFFFFFF" w:tentative="1">
      <w:start w:val="1"/>
      <w:numFmt w:val="bullet"/>
      <w:lvlText w:val=""/>
      <w:lvlJc w:val="left"/>
      <w:pPr>
        <w:ind w:left="7896" w:hanging="360"/>
      </w:pPr>
      <w:rPr>
        <w:rFonts w:ascii="Wingdings" w:hAnsi="Wingdings" w:hint="default"/>
      </w:rPr>
    </w:lvl>
  </w:abstractNum>
  <w:abstractNum w:abstractNumId="25" w15:restartNumberingAfterBreak="0">
    <w:nsid w:val="558228E0"/>
    <w:multiLevelType w:val="hybridMultilevel"/>
    <w:tmpl w:val="402A0690"/>
    <w:lvl w:ilvl="0" w:tplc="2E3059E2">
      <w:start w:val="1"/>
      <w:numFmt w:val="decimal"/>
      <w:lvlText w:val="%1."/>
      <w:lvlJc w:val="left"/>
      <w:pPr>
        <w:ind w:left="4248" w:hanging="360"/>
      </w:pPr>
      <w:rPr>
        <w:rFonts w:hint="default"/>
        <w:b w:val="0"/>
        <w:bCs w:val="0"/>
      </w:rPr>
    </w:lvl>
    <w:lvl w:ilvl="1" w:tplc="04100019" w:tentative="1">
      <w:start w:val="1"/>
      <w:numFmt w:val="lowerLetter"/>
      <w:lvlText w:val="%2."/>
      <w:lvlJc w:val="left"/>
      <w:pPr>
        <w:ind w:left="4968" w:hanging="360"/>
      </w:pPr>
    </w:lvl>
    <w:lvl w:ilvl="2" w:tplc="0410001B" w:tentative="1">
      <w:start w:val="1"/>
      <w:numFmt w:val="lowerRoman"/>
      <w:lvlText w:val="%3."/>
      <w:lvlJc w:val="right"/>
      <w:pPr>
        <w:ind w:left="5688" w:hanging="180"/>
      </w:pPr>
    </w:lvl>
    <w:lvl w:ilvl="3" w:tplc="0410000F" w:tentative="1">
      <w:start w:val="1"/>
      <w:numFmt w:val="decimal"/>
      <w:lvlText w:val="%4."/>
      <w:lvlJc w:val="left"/>
      <w:pPr>
        <w:ind w:left="6408" w:hanging="360"/>
      </w:pPr>
    </w:lvl>
    <w:lvl w:ilvl="4" w:tplc="04100019" w:tentative="1">
      <w:start w:val="1"/>
      <w:numFmt w:val="lowerLetter"/>
      <w:lvlText w:val="%5."/>
      <w:lvlJc w:val="left"/>
      <w:pPr>
        <w:ind w:left="7128" w:hanging="360"/>
      </w:pPr>
    </w:lvl>
    <w:lvl w:ilvl="5" w:tplc="0410001B" w:tentative="1">
      <w:start w:val="1"/>
      <w:numFmt w:val="lowerRoman"/>
      <w:lvlText w:val="%6."/>
      <w:lvlJc w:val="right"/>
      <w:pPr>
        <w:ind w:left="7848" w:hanging="180"/>
      </w:pPr>
    </w:lvl>
    <w:lvl w:ilvl="6" w:tplc="0410000F" w:tentative="1">
      <w:start w:val="1"/>
      <w:numFmt w:val="decimal"/>
      <w:lvlText w:val="%7."/>
      <w:lvlJc w:val="left"/>
      <w:pPr>
        <w:ind w:left="8568" w:hanging="360"/>
      </w:pPr>
    </w:lvl>
    <w:lvl w:ilvl="7" w:tplc="04100019" w:tentative="1">
      <w:start w:val="1"/>
      <w:numFmt w:val="lowerLetter"/>
      <w:lvlText w:val="%8."/>
      <w:lvlJc w:val="left"/>
      <w:pPr>
        <w:ind w:left="9288" w:hanging="360"/>
      </w:pPr>
    </w:lvl>
    <w:lvl w:ilvl="8" w:tplc="0410001B" w:tentative="1">
      <w:start w:val="1"/>
      <w:numFmt w:val="lowerRoman"/>
      <w:lvlText w:val="%9."/>
      <w:lvlJc w:val="right"/>
      <w:pPr>
        <w:ind w:left="10008" w:hanging="180"/>
      </w:pPr>
    </w:lvl>
  </w:abstractNum>
  <w:abstractNum w:abstractNumId="26" w15:restartNumberingAfterBreak="0">
    <w:nsid w:val="56F968E7"/>
    <w:multiLevelType w:val="hybridMultilevel"/>
    <w:tmpl w:val="55F62B8A"/>
    <w:lvl w:ilvl="0" w:tplc="4B6610B0">
      <w:start w:val="1"/>
      <w:numFmt w:val="bullet"/>
      <w:lvlText w:val="-"/>
      <w:lvlJc w:val="left"/>
      <w:pPr>
        <w:ind w:left="360" w:hanging="360"/>
      </w:pPr>
      <w:rPr>
        <w:rFonts w:ascii="Times New Roman" w:hAnsi="Times New Roman"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7" w15:restartNumberingAfterBreak="0">
    <w:nsid w:val="5EB760EE"/>
    <w:multiLevelType w:val="hybridMultilevel"/>
    <w:tmpl w:val="22B49F32"/>
    <w:lvl w:ilvl="0" w:tplc="C0DA1CCC">
      <w:start w:val="1"/>
      <w:numFmt w:val="bullet"/>
      <w:lvlText w:val="-"/>
      <w:lvlJc w:val="left"/>
      <w:pPr>
        <w:ind w:left="360" w:hanging="360"/>
      </w:pPr>
      <w:rPr>
        <w:rFonts w:ascii="Ebrima" w:eastAsia="Malgun Gothic Semilight" w:hAnsi="Ebrima" w:cs="Times New Roman" w:hint="default"/>
        <w:b/>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8" w15:restartNumberingAfterBreak="0">
    <w:nsid w:val="63462DB9"/>
    <w:multiLevelType w:val="singleLevel"/>
    <w:tmpl w:val="0410000F"/>
    <w:lvl w:ilvl="0">
      <w:start w:val="1"/>
      <w:numFmt w:val="decimal"/>
      <w:lvlText w:val="%1."/>
      <w:lvlJc w:val="left"/>
      <w:pPr>
        <w:tabs>
          <w:tab w:val="num" w:pos="360"/>
        </w:tabs>
        <w:ind w:left="360" w:hanging="360"/>
      </w:pPr>
    </w:lvl>
  </w:abstractNum>
  <w:abstractNum w:abstractNumId="29" w15:restartNumberingAfterBreak="0">
    <w:nsid w:val="64BE29AA"/>
    <w:multiLevelType w:val="singleLevel"/>
    <w:tmpl w:val="0EF42792"/>
    <w:lvl w:ilvl="0">
      <w:start w:val="1"/>
      <w:numFmt w:val="bullet"/>
      <w:lvlText w:val=""/>
      <w:lvlJc w:val="left"/>
      <w:pPr>
        <w:ind w:left="2853" w:hanging="360"/>
      </w:pPr>
      <w:rPr>
        <w:rFonts w:ascii="Wingdings" w:hAnsi="Wingdings" w:hint="default"/>
        <w:b/>
        <w:bCs/>
        <w:color w:val="auto"/>
      </w:rPr>
    </w:lvl>
  </w:abstractNum>
  <w:abstractNum w:abstractNumId="30" w15:restartNumberingAfterBreak="0">
    <w:nsid w:val="651517AE"/>
    <w:multiLevelType w:val="hybridMultilevel"/>
    <w:tmpl w:val="B9AEC988"/>
    <w:lvl w:ilvl="0" w:tplc="7370EDA4">
      <w:numFmt w:val="bullet"/>
      <w:lvlText w:val="-"/>
      <w:lvlJc w:val="left"/>
      <w:pPr>
        <w:ind w:left="1428" w:hanging="360"/>
      </w:pPr>
      <w:rPr>
        <w:rFonts w:ascii="Ebrima" w:eastAsia="Malgun Gothic Semilight" w:hAnsi="Ebrima" w:cs="Malgun Gothic Semilight" w:hint="default"/>
      </w:rPr>
    </w:lvl>
    <w:lvl w:ilvl="1" w:tplc="04100001">
      <w:start w:val="1"/>
      <w:numFmt w:val="bullet"/>
      <w:lvlText w:val=""/>
      <w:lvlJc w:val="left"/>
      <w:pPr>
        <w:ind w:left="1068" w:hanging="360"/>
      </w:pPr>
      <w:rPr>
        <w:rFonts w:ascii="Symbol" w:hAnsi="Symbol" w:hint="default"/>
      </w:rPr>
    </w:lvl>
    <w:lvl w:ilvl="2" w:tplc="0410000D">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31" w15:restartNumberingAfterBreak="0">
    <w:nsid w:val="663555E4"/>
    <w:multiLevelType w:val="hybridMultilevel"/>
    <w:tmpl w:val="8D8A9262"/>
    <w:lvl w:ilvl="0" w:tplc="0410000D">
      <w:start w:val="1"/>
      <w:numFmt w:val="bullet"/>
      <w:lvlText w:val=""/>
      <w:lvlJc w:val="left"/>
      <w:pPr>
        <w:ind w:left="2127" w:hanging="360"/>
      </w:pPr>
      <w:rPr>
        <w:rFonts w:ascii="Wingdings" w:hAnsi="Wingdings" w:hint="default"/>
      </w:rPr>
    </w:lvl>
    <w:lvl w:ilvl="1" w:tplc="04100019" w:tentative="1">
      <w:start w:val="1"/>
      <w:numFmt w:val="lowerLetter"/>
      <w:lvlText w:val="%2."/>
      <w:lvlJc w:val="left"/>
      <w:pPr>
        <w:ind w:left="2847" w:hanging="360"/>
      </w:pPr>
    </w:lvl>
    <w:lvl w:ilvl="2" w:tplc="0410001B" w:tentative="1">
      <w:start w:val="1"/>
      <w:numFmt w:val="lowerRoman"/>
      <w:lvlText w:val="%3."/>
      <w:lvlJc w:val="right"/>
      <w:pPr>
        <w:ind w:left="3567" w:hanging="180"/>
      </w:pPr>
    </w:lvl>
    <w:lvl w:ilvl="3" w:tplc="0410000F" w:tentative="1">
      <w:start w:val="1"/>
      <w:numFmt w:val="decimal"/>
      <w:lvlText w:val="%4."/>
      <w:lvlJc w:val="left"/>
      <w:pPr>
        <w:ind w:left="4287" w:hanging="360"/>
      </w:pPr>
    </w:lvl>
    <w:lvl w:ilvl="4" w:tplc="04100019" w:tentative="1">
      <w:start w:val="1"/>
      <w:numFmt w:val="lowerLetter"/>
      <w:lvlText w:val="%5."/>
      <w:lvlJc w:val="left"/>
      <w:pPr>
        <w:ind w:left="5007" w:hanging="360"/>
      </w:pPr>
    </w:lvl>
    <w:lvl w:ilvl="5" w:tplc="0410001B" w:tentative="1">
      <w:start w:val="1"/>
      <w:numFmt w:val="lowerRoman"/>
      <w:lvlText w:val="%6."/>
      <w:lvlJc w:val="right"/>
      <w:pPr>
        <w:ind w:left="5727" w:hanging="180"/>
      </w:pPr>
    </w:lvl>
    <w:lvl w:ilvl="6" w:tplc="0410000F" w:tentative="1">
      <w:start w:val="1"/>
      <w:numFmt w:val="decimal"/>
      <w:lvlText w:val="%7."/>
      <w:lvlJc w:val="left"/>
      <w:pPr>
        <w:ind w:left="6447" w:hanging="360"/>
      </w:pPr>
    </w:lvl>
    <w:lvl w:ilvl="7" w:tplc="04100019" w:tentative="1">
      <w:start w:val="1"/>
      <w:numFmt w:val="lowerLetter"/>
      <w:lvlText w:val="%8."/>
      <w:lvlJc w:val="left"/>
      <w:pPr>
        <w:ind w:left="7167" w:hanging="360"/>
      </w:pPr>
    </w:lvl>
    <w:lvl w:ilvl="8" w:tplc="0410001B" w:tentative="1">
      <w:start w:val="1"/>
      <w:numFmt w:val="lowerRoman"/>
      <w:lvlText w:val="%9."/>
      <w:lvlJc w:val="right"/>
      <w:pPr>
        <w:ind w:left="7887" w:hanging="180"/>
      </w:pPr>
    </w:lvl>
  </w:abstractNum>
  <w:abstractNum w:abstractNumId="32" w15:restartNumberingAfterBreak="0">
    <w:nsid w:val="66813DC2"/>
    <w:multiLevelType w:val="hybridMultilevel"/>
    <w:tmpl w:val="0F1E543E"/>
    <w:lvl w:ilvl="0" w:tplc="401AB8A0">
      <w:start w:val="1"/>
      <w:numFmt w:val="bullet"/>
      <w:lvlText w:val=""/>
      <w:lvlJc w:val="left"/>
      <w:rPr>
        <w:rFonts w:ascii="Symbol" w:hAnsi="Symbol" w:hint="default"/>
        <w:color w:val="auto"/>
        <w:sz w:val="18"/>
        <w:szCs w:val="18"/>
      </w:rPr>
    </w:lvl>
    <w:lvl w:ilvl="1" w:tplc="04100003" w:tentative="1">
      <w:start w:val="1"/>
      <w:numFmt w:val="bullet"/>
      <w:lvlText w:val="o"/>
      <w:lvlJc w:val="left"/>
      <w:pPr>
        <w:ind w:left="3204" w:hanging="360"/>
      </w:pPr>
      <w:rPr>
        <w:rFonts w:ascii="Courier New" w:hAnsi="Courier New" w:cs="Courier New" w:hint="default"/>
      </w:rPr>
    </w:lvl>
    <w:lvl w:ilvl="2" w:tplc="04100005" w:tentative="1">
      <w:start w:val="1"/>
      <w:numFmt w:val="bullet"/>
      <w:lvlText w:val=""/>
      <w:lvlJc w:val="left"/>
      <w:pPr>
        <w:ind w:left="3924" w:hanging="360"/>
      </w:pPr>
      <w:rPr>
        <w:rFonts w:ascii="Wingdings" w:hAnsi="Wingdings" w:hint="default"/>
      </w:rPr>
    </w:lvl>
    <w:lvl w:ilvl="3" w:tplc="04100001" w:tentative="1">
      <w:start w:val="1"/>
      <w:numFmt w:val="bullet"/>
      <w:lvlText w:val=""/>
      <w:lvlJc w:val="left"/>
      <w:pPr>
        <w:ind w:left="4644" w:hanging="360"/>
      </w:pPr>
      <w:rPr>
        <w:rFonts w:ascii="Symbol" w:hAnsi="Symbol" w:hint="default"/>
      </w:rPr>
    </w:lvl>
    <w:lvl w:ilvl="4" w:tplc="04100003" w:tentative="1">
      <w:start w:val="1"/>
      <w:numFmt w:val="bullet"/>
      <w:lvlText w:val="o"/>
      <w:lvlJc w:val="left"/>
      <w:pPr>
        <w:ind w:left="5364" w:hanging="360"/>
      </w:pPr>
      <w:rPr>
        <w:rFonts w:ascii="Courier New" w:hAnsi="Courier New" w:cs="Courier New" w:hint="default"/>
      </w:rPr>
    </w:lvl>
    <w:lvl w:ilvl="5" w:tplc="04100005" w:tentative="1">
      <w:start w:val="1"/>
      <w:numFmt w:val="bullet"/>
      <w:lvlText w:val=""/>
      <w:lvlJc w:val="left"/>
      <w:pPr>
        <w:ind w:left="6084" w:hanging="360"/>
      </w:pPr>
      <w:rPr>
        <w:rFonts w:ascii="Wingdings" w:hAnsi="Wingdings" w:hint="default"/>
      </w:rPr>
    </w:lvl>
    <w:lvl w:ilvl="6" w:tplc="04100001" w:tentative="1">
      <w:start w:val="1"/>
      <w:numFmt w:val="bullet"/>
      <w:lvlText w:val=""/>
      <w:lvlJc w:val="left"/>
      <w:pPr>
        <w:ind w:left="6804" w:hanging="360"/>
      </w:pPr>
      <w:rPr>
        <w:rFonts w:ascii="Symbol" w:hAnsi="Symbol" w:hint="default"/>
      </w:rPr>
    </w:lvl>
    <w:lvl w:ilvl="7" w:tplc="04100003" w:tentative="1">
      <w:start w:val="1"/>
      <w:numFmt w:val="bullet"/>
      <w:lvlText w:val="o"/>
      <w:lvlJc w:val="left"/>
      <w:pPr>
        <w:ind w:left="7524" w:hanging="360"/>
      </w:pPr>
      <w:rPr>
        <w:rFonts w:ascii="Courier New" w:hAnsi="Courier New" w:cs="Courier New" w:hint="default"/>
      </w:rPr>
    </w:lvl>
    <w:lvl w:ilvl="8" w:tplc="04100005" w:tentative="1">
      <w:start w:val="1"/>
      <w:numFmt w:val="bullet"/>
      <w:lvlText w:val=""/>
      <w:lvlJc w:val="left"/>
      <w:pPr>
        <w:ind w:left="8244" w:hanging="360"/>
      </w:pPr>
      <w:rPr>
        <w:rFonts w:ascii="Wingdings" w:hAnsi="Wingdings" w:hint="default"/>
      </w:rPr>
    </w:lvl>
  </w:abstractNum>
  <w:abstractNum w:abstractNumId="33" w15:restartNumberingAfterBreak="0">
    <w:nsid w:val="68251D1A"/>
    <w:multiLevelType w:val="hybridMultilevel"/>
    <w:tmpl w:val="A31AA44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4" w15:restartNumberingAfterBreak="0">
    <w:nsid w:val="6B740118"/>
    <w:multiLevelType w:val="multilevel"/>
    <w:tmpl w:val="6286486A"/>
    <w:lvl w:ilvl="0">
      <w:start w:val="1"/>
      <w:numFmt w:val="bullet"/>
      <w:lvlText w:val=""/>
      <w:lvlJc w:val="left"/>
      <w:pPr>
        <w:tabs>
          <w:tab w:val="num" w:pos="720"/>
        </w:tabs>
        <w:ind w:left="720" w:hanging="360"/>
      </w:pPr>
      <w:rPr>
        <w:rFonts w:ascii="Wingdings" w:hAnsi="Wingdings"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802DC2"/>
    <w:multiLevelType w:val="hybridMultilevel"/>
    <w:tmpl w:val="E9FCFCA2"/>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36" w15:restartNumberingAfterBreak="0">
    <w:nsid w:val="709D0FBC"/>
    <w:multiLevelType w:val="hybridMultilevel"/>
    <w:tmpl w:val="A59E4606"/>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37" w15:restartNumberingAfterBreak="0">
    <w:nsid w:val="72910864"/>
    <w:multiLevelType w:val="hybridMultilevel"/>
    <w:tmpl w:val="656667E4"/>
    <w:lvl w:ilvl="0" w:tplc="0410000D">
      <w:start w:val="1"/>
      <w:numFmt w:val="bullet"/>
      <w:lvlText w:val=""/>
      <w:lvlJc w:val="left"/>
      <w:pPr>
        <w:ind w:left="2853" w:hanging="360"/>
      </w:pPr>
      <w:rPr>
        <w:rFonts w:ascii="Wingdings" w:hAnsi="Wingdings" w:hint="default"/>
        <w:sz w:val="18"/>
        <w:szCs w:val="18"/>
      </w:rPr>
    </w:lvl>
    <w:lvl w:ilvl="1" w:tplc="04100003" w:tentative="1">
      <w:start w:val="1"/>
      <w:numFmt w:val="bullet"/>
      <w:lvlText w:val="o"/>
      <w:lvlJc w:val="left"/>
      <w:pPr>
        <w:ind w:left="3573" w:hanging="360"/>
      </w:pPr>
      <w:rPr>
        <w:rFonts w:ascii="Courier New" w:hAnsi="Courier New" w:cs="Courier New" w:hint="default"/>
      </w:rPr>
    </w:lvl>
    <w:lvl w:ilvl="2" w:tplc="04100005" w:tentative="1">
      <w:start w:val="1"/>
      <w:numFmt w:val="bullet"/>
      <w:lvlText w:val=""/>
      <w:lvlJc w:val="left"/>
      <w:pPr>
        <w:ind w:left="4293" w:hanging="360"/>
      </w:pPr>
      <w:rPr>
        <w:rFonts w:ascii="Wingdings" w:hAnsi="Wingdings" w:hint="default"/>
      </w:rPr>
    </w:lvl>
    <w:lvl w:ilvl="3" w:tplc="04100001" w:tentative="1">
      <w:start w:val="1"/>
      <w:numFmt w:val="bullet"/>
      <w:lvlText w:val=""/>
      <w:lvlJc w:val="left"/>
      <w:pPr>
        <w:ind w:left="5013" w:hanging="360"/>
      </w:pPr>
      <w:rPr>
        <w:rFonts w:ascii="Symbol" w:hAnsi="Symbol" w:hint="default"/>
      </w:rPr>
    </w:lvl>
    <w:lvl w:ilvl="4" w:tplc="04100003" w:tentative="1">
      <w:start w:val="1"/>
      <w:numFmt w:val="bullet"/>
      <w:lvlText w:val="o"/>
      <w:lvlJc w:val="left"/>
      <w:pPr>
        <w:ind w:left="5733" w:hanging="360"/>
      </w:pPr>
      <w:rPr>
        <w:rFonts w:ascii="Courier New" w:hAnsi="Courier New" w:cs="Courier New" w:hint="default"/>
      </w:rPr>
    </w:lvl>
    <w:lvl w:ilvl="5" w:tplc="04100005" w:tentative="1">
      <w:start w:val="1"/>
      <w:numFmt w:val="bullet"/>
      <w:lvlText w:val=""/>
      <w:lvlJc w:val="left"/>
      <w:pPr>
        <w:ind w:left="6453" w:hanging="360"/>
      </w:pPr>
      <w:rPr>
        <w:rFonts w:ascii="Wingdings" w:hAnsi="Wingdings" w:hint="default"/>
      </w:rPr>
    </w:lvl>
    <w:lvl w:ilvl="6" w:tplc="04100001" w:tentative="1">
      <w:start w:val="1"/>
      <w:numFmt w:val="bullet"/>
      <w:lvlText w:val=""/>
      <w:lvlJc w:val="left"/>
      <w:pPr>
        <w:ind w:left="7173" w:hanging="360"/>
      </w:pPr>
      <w:rPr>
        <w:rFonts w:ascii="Symbol" w:hAnsi="Symbol" w:hint="default"/>
      </w:rPr>
    </w:lvl>
    <w:lvl w:ilvl="7" w:tplc="04100003" w:tentative="1">
      <w:start w:val="1"/>
      <w:numFmt w:val="bullet"/>
      <w:lvlText w:val="o"/>
      <w:lvlJc w:val="left"/>
      <w:pPr>
        <w:ind w:left="7893" w:hanging="360"/>
      </w:pPr>
      <w:rPr>
        <w:rFonts w:ascii="Courier New" w:hAnsi="Courier New" w:cs="Courier New" w:hint="default"/>
      </w:rPr>
    </w:lvl>
    <w:lvl w:ilvl="8" w:tplc="04100005" w:tentative="1">
      <w:start w:val="1"/>
      <w:numFmt w:val="bullet"/>
      <w:lvlText w:val=""/>
      <w:lvlJc w:val="left"/>
      <w:pPr>
        <w:ind w:left="8613" w:hanging="360"/>
      </w:pPr>
      <w:rPr>
        <w:rFonts w:ascii="Wingdings" w:hAnsi="Wingdings" w:hint="default"/>
      </w:rPr>
    </w:lvl>
  </w:abstractNum>
  <w:abstractNum w:abstractNumId="38" w15:restartNumberingAfterBreak="0">
    <w:nsid w:val="785363AC"/>
    <w:multiLevelType w:val="hybridMultilevel"/>
    <w:tmpl w:val="5792E77C"/>
    <w:lvl w:ilvl="0" w:tplc="14961DCA">
      <w:start w:val="1"/>
      <w:numFmt w:val="decimal"/>
      <w:lvlText w:val="%1)"/>
      <w:lvlJc w:val="left"/>
      <w:pPr>
        <w:ind w:left="2136" w:hanging="360"/>
      </w:pPr>
      <w:rPr>
        <w:rFonts w:hint="default"/>
      </w:rPr>
    </w:lvl>
    <w:lvl w:ilvl="1" w:tplc="04100019" w:tentative="1">
      <w:start w:val="1"/>
      <w:numFmt w:val="lowerLetter"/>
      <w:lvlText w:val="%2."/>
      <w:lvlJc w:val="left"/>
      <w:pPr>
        <w:ind w:left="2856" w:hanging="360"/>
      </w:pPr>
    </w:lvl>
    <w:lvl w:ilvl="2" w:tplc="0410001B" w:tentative="1">
      <w:start w:val="1"/>
      <w:numFmt w:val="lowerRoman"/>
      <w:lvlText w:val="%3."/>
      <w:lvlJc w:val="right"/>
      <w:pPr>
        <w:ind w:left="3576" w:hanging="180"/>
      </w:pPr>
    </w:lvl>
    <w:lvl w:ilvl="3" w:tplc="0410000F" w:tentative="1">
      <w:start w:val="1"/>
      <w:numFmt w:val="decimal"/>
      <w:lvlText w:val="%4."/>
      <w:lvlJc w:val="left"/>
      <w:pPr>
        <w:ind w:left="4296" w:hanging="360"/>
      </w:pPr>
    </w:lvl>
    <w:lvl w:ilvl="4" w:tplc="04100019" w:tentative="1">
      <w:start w:val="1"/>
      <w:numFmt w:val="lowerLetter"/>
      <w:lvlText w:val="%5."/>
      <w:lvlJc w:val="left"/>
      <w:pPr>
        <w:ind w:left="5016" w:hanging="360"/>
      </w:pPr>
    </w:lvl>
    <w:lvl w:ilvl="5" w:tplc="0410001B" w:tentative="1">
      <w:start w:val="1"/>
      <w:numFmt w:val="lowerRoman"/>
      <w:lvlText w:val="%6."/>
      <w:lvlJc w:val="right"/>
      <w:pPr>
        <w:ind w:left="5736" w:hanging="180"/>
      </w:pPr>
    </w:lvl>
    <w:lvl w:ilvl="6" w:tplc="0410000F" w:tentative="1">
      <w:start w:val="1"/>
      <w:numFmt w:val="decimal"/>
      <w:lvlText w:val="%7."/>
      <w:lvlJc w:val="left"/>
      <w:pPr>
        <w:ind w:left="6456" w:hanging="360"/>
      </w:pPr>
    </w:lvl>
    <w:lvl w:ilvl="7" w:tplc="04100019" w:tentative="1">
      <w:start w:val="1"/>
      <w:numFmt w:val="lowerLetter"/>
      <w:lvlText w:val="%8."/>
      <w:lvlJc w:val="left"/>
      <w:pPr>
        <w:ind w:left="7176" w:hanging="360"/>
      </w:pPr>
    </w:lvl>
    <w:lvl w:ilvl="8" w:tplc="0410001B" w:tentative="1">
      <w:start w:val="1"/>
      <w:numFmt w:val="lowerRoman"/>
      <w:lvlText w:val="%9."/>
      <w:lvlJc w:val="right"/>
      <w:pPr>
        <w:ind w:left="7896" w:hanging="180"/>
      </w:pPr>
    </w:lvl>
  </w:abstractNum>
  <w:abstractNum w:abstractNumId="39" w15:restartNumberingAfterBreak="0">
    <w:nsid w:val="7B2209F5"/>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7C575E1D"/>
    <w:multiLevelType w:val="hybridMultilevel"/>
    <w:tmpl w:val="A09609B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1" w15:restartNumberingAfterBreak="0">
    <w:nsid w:val="7E461E11"/>
    <w:multiLevelType w:val="hybridMultilevel"/>
    <w:tmpl w:val="51127300"/>
    <w:lvl w:ilvl="0" w:tplc="04100001">
      <w:start w:val="1"/>
      <w:numFmt w:val="bullet"/>
      <w:lvlText w:val=""/>
      <w:lvlJc w:val="left"/>
      <w:pPr>
        <w:ind w:left="2136" w:hanging="360"/>
      </w:pPr>
      <w:rPr>
        <w:rFonts w:ascii="Symbol" w:hAnsi="Symbol" w:hint="default"/>
      </w:rPr>
    </w:lvl>
    <w:lvl w:ilvl="1" w:tplc="04100003" w:tentative="1">
      <w:start w:val="1"/>
      <w:numFmt w:val="bullet"/>
      <w:lvlText w:val="o"/>
      <w:lvlJc w:val="left"/>
      <w:pPr>
        <w:ind w:left="2856" w:hanging="360"/>
      </w:pPr>
      <w:rPr>
        <w:rFonts w:ascii="Courier New" w:hAnsi="Courier New" w:cs="Courier New" w:hint="default"/>
      </w:rPr>
    </w:lvl>
    <w:lvl w:ilvl="2" w:tplc="04100005" w:tentative="1">
      <w:start w:val="1"/>
      <w:numFmt w:val="bullet"/>
      <w:lvlText w:val=""/>
      <w:lvlJc w:val="left"/>
      <w:pPr>
        <w:ind w:left="3576" w:hanging="360"/>
      </w:pPr>
      <w:rPr>
        <w:rFonts w:ascii="Wingdings" w:hAnsi="Wingdings" w:hint="default"/>
      </w:rPr>
    </w:lvl>
    <w:lvl w:ilvl="3" w:tplc="04100001" w:tentative="1">
      <w:start w:val="1"/>
      <w:numFmt w:val="bullet"/>
      <w:lvlText w:val=""/>
      <w:lvlJc w:val="left"/>
      <w:pPr>
        <w:ind w:left="4296" w:hanging="360"/>
      </w:pPr>
      <w:rPr>
        <w:rFonts w:ascii="Symbol" w:hAnsi="Symbol" w:hint="default"/>
      </w:rPr>
    </w:lvl>
    <w:lvl w:ilvl="4" w:tplc="04100003" w:tentative="1">
      <w:start w:val="1"/>
      <w:numFmt w:val="bullet"/>
      <w:lvlText w:val="o"/>
      <w:lvlJc w:val="left"/>
      <w:pPr>
        <w:ind w:left="5016" w:hanging="360"/>
      </w:pPr>
      <w:rPr>
        <w:rFonts w:ascii="Courier New" w:hAnsi="Courier New" w:cs="Courier New" w:hint="default"/>
      </w:rPr>
    </w:lvl>
    <w:lvl w:ilvl="5" w:tplc="04100005" w:tentative="1">
      <w:start w:val="1"/>
      <w:numFmt w:val="bullet"/>
      <w:lvlText w:val=""/>
      <w:lvlJc w:val="left"/>
      <w:pPr>
        <w:ind w:left="5736" w:hanging="360"/>
      </w:pPr>
      <w:rPr>
        <w:rFonts w:ascii="Wingdings" w:hAnsi="Wingdings" w:hint="default"/>
      </w:rPr>
    </w:lvl>
    <w:lvl w:ilvl="6" w:tplc="04100001" w:tentative="1">
      <w:start w:val="1"/>
      <w:numFmt w:val="bullet"/>
      <w:lvlText w:val=""/>
      <w:lvlJc w:val="left"/>
      <w:pPr>
        <w:ind w:left="6456" w:hanging="360"/>
      </w:pPr>
      <w:rPr>
        <w:rFonts w:ascii="Symbol" w:hAnsi="Symbol" w:hint="default"/>
      </w:rPr>
    </w:lvl>
    <w:lvl w:ilvl="7" w:tplc="04100003" w:tentative="1">
      <w:start w:val="1"/>
      <w:numFmt w:val="bullet"/>
      <w:lvlText w:val="o"/>
      <w:lvlJc w:val="left"/>
      <w:pPr>
        <w:ind w:left="7176" w:hanging="360"/>
      </w:pPr>
      <w:rPr>
        <w:rFonts w:ascii="Courier New" w:hAnsi="Courier New" w:cs="Courier New" w:hint="default"/>
      </w:rPr>
    </w:lvl>
    <w:lvl w:ilvl="8" w:tplc="04100005" w:tentative="1">
      <w:start w:val="1"/>
      <w:numFmt w:val="bullet"/>
      <w:lvlText w:val=""/>
      <w:lvlJc w:val="left"/>
      <w:pPr>
        <w:ind w:left="7896" w:hanging="360"/>
      </w:pPr>
      <w:rPr>
        <w:rFonts w:ascii="Wingdings" w:hAnsi="Wingdings" w:hint="default"/>
      </w:rPr>
    </w:lvl>
  </w:abstractNum>
  <w:abstractNum w:abstractNumId="42" w15:restartNumberingAfterBreak="0">
    <w:nsid w:val="7E6C505A"/>
    <w:multiLevelType w:val="singleLevel"/>
    <w:tmpl w:val="04100001"/>
    <w:lvl w:ilvl="0">
      <w:start w:val="1"/>
      <w:numFmt w:val="bullet"/>
      <w:lvlText w:val=""/>
      <w:lvlJc w:val="left"/>
      <w:pPr>
        <w:tabs>
          <w:tab w:val="num" w:pos="360"/>
        </w:tabs>
        <w:ind w:left="360" w:hanging="360"/>
      </w:pPr>
      <w:rPr>
        <w:rFonts w:ascii="Symbol" w:hAnsi="Symbol" w:hint="default"/>
      </w:rPr>
    </w:lvl>
  </w:abstractNum>
  <w:num w:numId="1" w16cid:durableId="1111585683">
    <w:abstractNumId w:val="22"/>
  </w:num>
  <w:num w:numId="2" w16cid:durableId="705376495">
    <w:abstractNumId w:val="28"/>
  </w:num>
  <w:num w:numId="3" w16cid:durableId="2082826230">
    <w:abstractNumId w:val="20"/>
  </w:num>
  <w:num w:numId="4" w16cid:durableId="89938037">
    <w:abstractNumId w:val="8"/>
  </w:num>
  <w:num w:numId="5" w16cid:durableId="1501891547">
    <w:abstractNumId w:val="29"/>
  </w:num>
  <w:num w:numId="6" w16cid:durableId="45686980">
    <w:abstractNumId w:val="19"/>
  </w:num>
  <w:num w:numId="7" w16cid:durableId="643705945">
    <w:abstractNumId w:val="12"/>
  </w:num>
  <w:num w:numId="8" w16cid:durableId="2066753805">
    <w:abstractNumId w:val="42"/>
  </w:num>
  <w:num w:numId="9" w16cid:durableId="273943572">
    <w:abstractNumId w:val="39"/>
  </w:num>
  <w:num w:numId="10" w16cid:durableId="326176459">
    <w:abstractNumId w:val="16"/>
  </w:num>
  <w:num w:numId="11" w16cid:durableId="808673889">
    <w:abstractNumId w:val="7"/>
  </w:num>
  <w:num w:numId="12" w16cid:durableId="1887062395">
    <w:abstractNumId w:val="14"/>
  </w:num>
  <w:num w:numId="13" w16cid:durableId="1109859011">
    <w:abstractNumId w:val="5"/>
  </w:num>
  <w:num w:numId="14" w16cid:durableId="1679306268">
    <w:abstractNumId w:val="10"/>
  </w:num>
  <w:num w:numId="15" w16cid:durableId="531649430">
    <w:abstractNumId w:val="21"/>
  </w:num>
  <w:num w:numId="16" w16cid:durableId="1860847167">
    <w:abstractNumId w:val="25"/>
  </w:num>
  <w:num w:numId="17" w16cid:durableId="557978361">
    <w:abstractNumId w:val="13"/>
  </w:num>
  <w:num w:numId="18" w16cid:durableId="2107580360">
    <w:abstractNumId w:val="31"/>
  </w:num>
  <w:num w:numId="19" w16cid:durableId="1926110434">
    <w:abstractNumId w:val="26"/>
  </w:num>
  <w:num w:numId="20" w16cid:durableId="1243763171">
    <w:abstractNumId w:val="0"/>
  </w:num>
  <w:num w:numId="21" w16cid:durableId="1107000420">
    <w:abstractNumId w:val="11"/>
  </w:num>
  <w:num w:numId="22" w16cid:durableId="1496536416">
    <w:abstractNumId w:val="18"/>
  </w:num>
  <w:num w:numId="23" w16cid:durableId="46419640">
    <w:abstractNumId w:val="2"/>
  </w:num>
  <w:num w:numId="24" w16cid:durableId="1056465318">
    <w:abstractNumId w:val="9"/>
  </w:num>
  <w:num w:numId="25" w16cid:durableId="1806507847">
    <w:abstractNumId w:val="32"/>
  </w:num>
  <w:num w:numId="26" w16cid:durableId="481311173">
    <w:abstractNumId w:val="37"/>
  </w:num>
  <w:num w:numId="27" w16cid:durableId="79186310">
    <w:abstractNumId w:val="41"/>
  </w:num>
  <w:num w:numId="28" w16cid:durableId="1546410039">
    <w:abstractNumId w:val="24"/>
  </w:num>
  <w:num w:numId="29" w16cid:durableId="283847624">
    <w:abstractNumId w:val="1"/>
  </w:num>
  <w:num w:numId="30" w16cid:durableId="1213464863">
    <w:abstractNumId w:val="17"/>
  </w:num>
  <w:num w:numId="31" w16cid:durableId="658773205">
    <w:abstractNumId w:val="35"/>
  </w:num>
  <w:num w:numId="32" w16cid:durableId="1170868058">
    <w:abstractNumId w:val="30"/>
  </w:num>
  <w:num w:numId="33" w16cid:durableId="909000317">
    <w:abstractNumId w:val="38"/>
  </w:num>
  <w:num w:numId="34" w16cid:durableId="530656609">
    <w:abstractNumId w:val="3"/>
  </w:num>
  <w:num w:numId="35" w16cid:durableId="923344403">
    <w:abstractNumId w:val="23"/>
  </w:num>
  <w:num w:numId="36" w16cid:durableId="376318863">
    <w:abstractNumId w:val="4"/>
  </w:num>
  <w:num w:numId="37" w16cid:durableId="2078355992">
    <w:abstractNumId w:val="36"/>
  </w:num>
  <w:num w:numId="38" w16cid:durableId="1770546588">
    <w:abstractNumId w:val="15"/>
  </w:num>
  <w:num w:numId="39" w16cid:durableId="276300702">
    <w:abstractNumId w:val="34"/>
  </w:num>
  <w:num w:numId="40" w16cid:durableId="632446985">
    <w:abstractNumId w:val="6"/>
  </w:num>
  <w:num w:numId="41" w16cid:durableId="1186407648">
    <w:abstractNumId w:val="27"/>
  </w:num>
  <w:num w:numId="42" w16cid:durableId="710879473">
    <w:abstractNumId w:val="33"/>
  </w:num>
  <w:num w:numId="43" w16cid:durableId="1882090562">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9CB"/>
    <w:rsid w:val="0000368C"/>
    <w:rsid w:val="00003B2B"/>
    <w:rsid w:val="00004F98"/>
    <w:rsid w:val="00005B46"/>
    <w:rsid w:val="00005E08"/>
    <w:rsid w:val="0001090E"/>
    <w:rsid w:val="00013BE6"/>
    <w:rsid w:val="00013C2D"/>
    <w:rsid w:val="00013D35"/>
    <w:rsid w:val="00015E87"/>
    <w:rsid w:val="000171BA"/>
    <w:rsid w:val="0002062B"/>
    <w:rsid w:val="00024407"/>
    <w:rsid w:val="000248DE"/>
    <w:rsid w:val="00024A22"/>
    <w:rsid w:val="00027C67"/>
    <w:rsid w:val="00027CC8"/>
    <w:rsid w:val="000343DC"/>
    <w:rsid w:val="000349DE"/>
    <w:rsid w:val="00034BA4"/>
    <w:rsid w:val="00035C20"/>
    <w:rsid w:val="000402D4"/>
    <w:rsid w:val="00042622"/>
    <w:rsid w:val="00044A96"/>
    <w:rsid w:val="0005180D"/>
    <w:rsid w:val="0005227C"/>
    <w:rsid w:val="00053C1B"/>
    <w:rsid w:val="000540A8"/>
    <w:rsid w:val="00054D86"/>
    <w:rsid w:val="00057E38"/>
    <w:rsid w:val="00062846"/>
    <w:rsid w:val="0006289C"/>
    <w:rsid w:val="00063C95"/>
    <w:rsid w:val="000644E7"/>
    <w:rsid w:val="00065DF3"/>
    <w:rsid w:val="00067A46"/>
    <w:rsid w:val="0007086E"/>
    <w:rsid w:val="000715E2"/>
    <w:rsid w:val="00072507"/>
    <w:rsid w:val="00075038"/>
    <w:rsid w:val="00076774"/>
    <w:rsid w:val="00077EE2"/>
    <w:rsid w:val="000802B7"/>
    <w:rsid w:val="00081195"/>
    <w:rsid w:val="00083F64"/>
    <w:rsid w:val="000867E2"/>
    <w:rsid w:val="000905FE"/>
    <w:rsid w:val="00093B99"/>
    <w:rsid w:val="00094EEF"/>
    <w:rsid w:val="000956A1"/>
    <w:rsid w:val="000968EB"/>
    <w:rsid w:val="000A08C9"/>
    <w:rsid w:val="000A420D"/>
    <w:rsid w:val="000A421B"/>
    <w:rsid w:val="000A46D0"/>
    <w:rsid w:val="000A600E"/>
    <w:rsid w:val="000B19AE"/>
    <w:rsid w:val="000B333A"/>
    <w:rsid w:val="000B334A"/>
    <w:rsid w:val="000B3740"/>
    <w:rsid w:val="000B4DBF"/>
    <w:rsid w:val="000B5CDA"/>
    <w:rsid w:val="000B5CED"/>
    <w:rsid w:val="000B73D4"/>
    <w:rsid w:val="000B75BE"/>
    <w:rsid w:val="000B7A3E"/>
    <w:rsid w:val="000C70BB"/>
    <w:rsid w:val="000C754D"/>
    <w:rsid w:val="000D019B"/>
    <w:rsid w:val="000D1CB9"/>
    <w:rsid w:val="000D2C5C"/>
    <w:rsid w:val="000D329B"/>
    <w:rsid w:val="000D3654"/>
    <w:rsid w:val="000D65B5"/>
    <w:rsid w:val="000D685B"/>
    <w:rsid w:val="000D68CD"/>
    <w:rsid w:val="000D6F09"/>
    <w:rsid w:val="000E11E1"/>
    <w:rsid w:val="000E3B3C"/>
    <w:rsid w:val="000F0007"/>
    <w:rsid w:val="000F1801"/>
    <w:rsid w:val="000F2088"/>
    <w:rsid w:val="000F20AE"/>
    <w:rsid w:val="000F22B4"/>
    <w:rsid w:val="000F4D3E"/>
    <w:rsid w:val="000F6761"/>
    <w:rsid w:val="000F6DA4"/>
    <w:rsid w:val="000F6E8A"/>
    <w:rsid w:val="00101473"/>
    <w:rsid w:val="001037CC"/>
    <w:rsid w:val="0010497A"/>
    <w:rsid w:val="00110191"/>
    <w:rsid w:val="001104FC"/>
    <w:rsid w:val="0011073E"/>
    <w:rsid w:val="00112D09"/>
    <w:rsid w:val="0011612C"/>
    <w:rsid w:val="001170E1"/>
    <w:rsid w:val="00117EC6"/>
    <w:rsid w:val="00121A02"/>
    <w:rsid w:val="00121B0C"/>
    <w:rsid w:val="0012479A"/>
    <w:rsid w:val="001248F4"/>
    <w:rsid w:val="00126E5F"/>
    <w:rsid w:val="0012797E"/>
    <w:rsid w:val="00127E5F"/>
    <w:rsid w:val="0013151E"/>
    <w:rsid w:val="00131A05"/>
    <w:rsid w:val="0013443F"/>
    <w:rsid w:val="00134B83"/>
    <w:rsid w:val="00134D2F"/>
    <w:rsid w:val="00137D32"/>
    <w:rsid w:val="001409A1"/>
    <w:rsid w:val="001413C4"/>
    <w:rsid w:val="0014188F"/>
    <w:rsid w:val="00143534"/>
    <w:rsid w:val="00143F38"/>
    <w:rsid w:val="001442EE"/>
    <w:rsid w:val="001443C4"/>
    <w:rsid w:val="001447D1"/>
    <w:rsid w:val="00144C91"/>
    <w:rsid w:val="0014726F"/>
    <w:rsid w:val="00152305"/>
    <w:rsid w:val="00153BBD"/>
    <w:rsid w:val="00155002"/>
    <w:rsid w:val="001553F1"/>
    <w:rsid w:val="001573D0"/>
    <w:rsid w:val="00157774"/>
    <w:rsid w:val="00157EBF"/>
    <w:rsid w:val="00160706"/>
    <w:rsid w:val="0016179A"/>
    <w:rsid w:val="001621E2"/>
    <w:rsid w:val="0016365E"/>
    <w:rsid w:val="00163B41"/>
    <w:rsid w:val="00163C0B"/>
    <w:rsid w:val="0016459D"/>
    <w:rsid w:val="00164ECE"/>
    <w:rsid w:val="001667A4"/>
    <w:rsid w:val="0017389A"/>
    <w:rsid w:val="0017427E"/>
    <w:rsid w:val="00174297"/>
    <w:rsid w:val="0017626F"/>
    <w:rsid w:val="0017675D"/>
    <w:rsid w:val="00181F77"/>
    <w:rsid w:val="001822E7"/>
    <w:rsid w:val="0018432A"/>
    <w:rsid w:val="00186A12"/>
    <w:rsid w:val="00187A8B"/>
    <w:rsid w:val="0019230A"/>
    <w:rsid w:val="00194470"/>
    <w:rsid w:val="00197EC4"/>
    <w:rsid w:val="001A0369"/>
    <w:rsid w:val="001A244C"/>
    <w:rsid w:val="001A38F2"/>
    <w:rsid w:val="001A3BC8"/>
    <w:rsid w:val="001B2A75"/>
    <w:rsid w:val="001B2FE2"/>
    <w:rsid w:val="001B7F96"/>
    <w:rsid w:val="001C0218"/>
    <w:rsid w:val="001C54D7"/>
    <w:rsid w:val="001C5E78"/>
    <w:rsid w:val="001D32BB"/>
    <w:rsid w:val="001D5D90"/>
    <w:rsid w:val="001E1BBC"/>
    <w:rsid w:val="001E1FF0"/>
    <w:rsid w:val="001E2C57"/>
    <w:rsid w:val="001E49A4"/>
    <w:rsid w:val="001E52BA"/>
    <w:rsid w:val="001E615F"/>
    <w:rsid w:val="001E7500"/>
    <w:rsid w:val="001F048B"/>
    <w:rsid w:val="001F3138"/>
    <w:rsid w:val="001F47CB"/>
    <w:rsid w:val="001F4A7D"/>
    <w:rsid w:val="001F7968"/>
    <w:rsid w:val="00200902"/>
    <w:rsid w:val="00201B42"/>
    <w:rsid w:val="002026C2"/>
    <w:rsid w:val="00205228"/>
    <w:rsid w:val="002103FD"/>
    <w:rsid w:val="00212CA3"/>
    <w:rsid w:val="00213AE2"/>
    <w:rsid w:val="00213FF5"/>
    <w:rsid w:val="00215039"/>
    <w:rsid w:val="00216821"/>
    <w:rsid w:val="00216B61"/>
    <w:rsid w:val="00217957"/>
    <w:rsid w:val="0022312E"/>
    <w:rsid w:val="00225263"/>
    <w:rsid w:val="00225EF8"/>
    <w:rsid w:val="002277D6"/>
    <w:rsid w:val="00236318"/>
    <w:rsid w:val="00237BC3"/>
    <w:rsid w:val="002404BC"/>
    <w:rsid w:val="0024235D"/>
    <w:rsid w:val="00244077"/>
    <w:rsid w:val="00246CFB"/>
    <w:rsid w:val="002470BB"/>
    <w:rsid w:val="00250FE4"/>
    <w:rsid w:val="00251C32"/>
    <w:rsid w:val="0025224D"/>
    <w:rsid w:val="00253D99"/>
    <w:rsid w:val="002546A3"/>
    <w:rsid w:val="00254AF4"/>
    <w:rsid w:val="0025567B"/>
    <w:rsid w:val="00255AA1"/>
    <w:rsid w:val="00257A9E"/>
    <w:rsid w:val="00257C79"/>
    <w:rsid w:val="00260951"/>
    <w:rsid w:val="00260A0D"/>
    <w:rsid w:val="00263D97"/>
    <w:rsid w:val="00264DDB"/>
    <w:rsid w:val="002657A1"/>
    <w:rsid w:val="00267486"/>
    <w:rsid w:val="00267A90"/>
    <w:rsid w:val="00270D74"/>
    <w:rsid w:val="002719F4"/>
    <w:rsid w:val="00272513"/>
    <w:rsid w:val="00275CBF"/>
    <w:rsid w:val="0028229E"/>
    <w:rsid w:val="0028365B"/>
    <w:rsid w:val="00284B6A"/>
    <w:rsid w:val="0028776D"/>
    <w:rsid w:val="002878AD"/>
    <w:rsid w:val="00287E60"/>
    <w:rsid w:val="00290CD0"/>
    <w:rsid w:val="00290DF4"/>
    <w:rsid w:val="00291AF2"/>
    <w:rsid w:val="0029547E"/>
    <w:rsid w:val="00297B31"/>
    <w:rsid w:val="002A0424"/>
    <w:rsid w:val="002A10C4"/>
    <w:rsid w:val="002B1481"/>
    <w:rsid w:val="002B1F8C"/>
    <w:rsid w:val="002B301D"/>
    <w:rsid w:val="002B313E"/>
    <w:rsid w:val="002B32F7"/>
    <w:rsid w:val="002B59BB"/>
    <w:rsid w:val="002B5F18"/>
    <w:rsid w:val="002C07C2"/>
    <w:rsid w:val="002C1C06"/>
    <w:rsid w:val="002C34FA"/>
    <w:rsid w:val="002C4D3D"/>
    <w:rsid w:val="002C5687"/>
    <w:rsid w:val="002C7AA7"/>
    <w:rsid w:val="002D0C81"/>
    <w:rsid w:val="002D3182"/>
    <w:rsid w:val="002D3ED6"/>
    <w:rsid w:val="002D5B01"/>
    <w:rsid w:val="002D6C98"/>
    <w:rsid w:val="002E2FB0"/>
    <w:rsid w:val="002E3B8A"/>
    <w:rsid w:val="002F3CDB"/>
    <w:rsid w:val="002F4772"/>
    <w:rsid w:val="002F7264"/>
    <w:rsid w:val="00301290"/>
    <w:rsid w:val="00302EDE"/>
    <w:rsid w:val="00303CD7"/>
    <w:rsid w:val="00304669"/>
    <w:rsid w:val="00305DA6"/>
    <w:rsid w:val="00306687"/>
    <w:rsid w:val="00306E3C"/>
    <w:rsid w:val="003119EA"/>
    <w:rsid w:val="00311E4A"/>
    <w:rsid w:val="00312492"/>
    <w:rsid w:val="00312B81"/>
    <w:rsid w:val="0031364B"/>
    <w:rsid w:val="00315DAD"/>
    <w:rsid w:val="00317037"/>
    <w:rsid w:val="003175D0"/>
    <w:rsid w:val="003178EC"/>
    <w:rsid w:val="00321DDE"/>
    <w:rsid w:val="00324290"/>
    <w:rsid w:val="00325439"/>
    <w:rsid w:val="0033000E"/>
    <w:rsid w:val="00330BDE"/>
    <w:rsid w:val="00330C5A"/>
    <w:rsid w:val="00331C00"/>
    <w:rsid w:val="00331E6F"/>
    <w:rsid w:val="00335BAE"/>
    <w:rsid w:val="003372DB"/>
    <w:rsid w:val="0033784D"/>
    <w:rsid w:val="00337A4B"/>
    <w:rsid w:val="0034087A"/>
    <w:rsid w:val="003446EF"/>
    <w:rsid w:val="00345064"/>
    <w:rsid w:val="003455EC"/>
    <w:rsid w:val="00345F67"/>
    <w:rsid w:val="003461B9"/>
    <w:rsid w:val="00346D6B"/>
    <w:rsid w:val="00347A28"/>
    <w:rsid w:val="00351D06"/>
    <w:rsid w:val="0035273A"/>
    <w:rsid w:val="00356008"/>
    <w:rsid w:val="00357420"/>
    <w:rsid w:val="00361C1E"/>
    <w:rsid w:val="00364710"/>
    <w:rsid w:val="003649BB"/>
    <w:rsid w:val="003663E1"/>
    <w:rsid w:val="00366F1A"/>
    <w:rsid w:val="00367ACF"/>
    <w:rsid w:val="00371268"/>
    <w:rsid w:val="00372416"/>
    <w:rsid w:val="00374040"/>
    <w:rsid w:val="00376DD1"/>
    <w:rsid w:val="00380ED8"/>
    <w:rsid w:val="00381D0F"/>
    <w:rsid w:val="00382B45"/>
    <w:rsid w:val="003839CB"/>
    <w:rsid w:val="0038418E"/>
    <w:rsid w:val="00385198"/>
    <w:rsid w:val="0038671E"/>
    <w:rsid w:val="00386A7C"/>
    <w:rsid w:val="00387455"/>
    <w:rsid w:val="00387588"/>
    <w:rsid w:val="0038788E"/>
    <w:rsid w:val="00390F22"/>
    <w:rsid w:val="00396521"/>
    <w:rsid w:val="00396D81"/>
    <w:rsid w:val="003A0059"/>
    <w:rsid w:val="003A0C51"/>
    <w:rsid w:val="003A63AE"/>
    <w:rsid w:val="003A65F4"/>
    <w:rsid w:val="003A6DB9"/>
    <w:rsid w:val="003A6E31"/>
    <w:rsid w:val="003A7987"/>
    <w:rsid w:val="003B1461"/>
    <w:rsid w:val="003B4AD6"/>
    <w:rsid w:val="003B5C13"/>
    <w:rsid w:val="003B6BA2"/>
    <w:rsid w:val="003B7176"/>
    <w:rsid w:val="003C2FAF"/>
    <w:rsid w:val="003C357C"/>
    <w:rsid w:val="003C43F8"/>
    <w:rsid w:val="003C47BE"/>
    <w:rsid w:val="003C4BEF"/>
    <w:rsid w:val="003C4D74"/>
    <w:rsid w:val="003C5A66"/>
    <w:rsid w:val="003C76B5"/>
    <w:rsid w:val="003D30BC"/>
    <w:rsid w:val="003D3E7D"/>
    <w:rsid w:val="003D4C02"/>
    <w:rsid w:val="003D586F"/>
    <w:rsid w:val="003D6022"/>
    <w:rsid w:val="003D62A3"/>
    <w:rsid w:val="003D6A09"/>
    <w:rsid w:val="003E2AAF"/>
    <w:rsid w:val="003E493C"/>
    <w:rsid w:val="003E557D"/>
    <w:rsid w:val="003E6535"/>
    <w:rsid w:val="003E756B"/>
    <w:rsid w:val="003E762C"/>
    <w:rsid w:val="003F0188"/>
    <w:rsid w:val="003F0AF8"/>
    <w:rsid w:val="003F1750"/>
    <w:rsid w:val="003F1D84"/>
    <w:rsid w:val="003F31B5"/>
    <w:rsid w:val="00400431"/>
    <w:rsid w:val="00402BE7"/>
    <w:rsid w:val="0040366B"/>
    <w:rsid w:val="004125DA"/>
    <w:rsid w:val="00414361"/>
    <w:rsid w:val="004145B5"/>
    <w:rsid w:val="00416305"/>
    <w:rsid w:val="0041658F"/>
    <w:rsid w:val="00416684"/>
    <w:rsid w:val="004205D5"/>
    <w:rsid w:val="00421B18"/>
    <w:rsid w:val="004225ED"/>
    <w:rsid w:val="00422BBB"/>
    <w:rsid w:val="00426413"/>
    <w:rsid w:val="00430B25"/>
    <w:rsid w:val="004317E0"/>
    <w:rsid w:val="00431826"/>
    <w:rsid w:val="00432D34"/>
    <w:rsid w:val="004338AB"/>
    <w:rsid w:val="00435B5F"/>
    <w:rsid w:val="00436C03"/>
    <w:rsid w:val="00441A31"/>
    <w:rsid w:val="004422C9"/>
    <w:rsid w:val="004439CB"/>
    <w:rsid w:val="00443CFD"/>
    <w:rsid w:val="00447185"/>
    <w:rsid w:val="00451561"/>
    <w:rsid w:val="0045388E"/>
    <w:rsid w:val="004577EB"/>
    <w:rsid w:val="004612D8"/>
    <w:rsid w:val="00463849"/>
    <w:rsid w:val="00465394"/>
    <w:rsid w:val="004653A5"/>
    <w:rsid w:val="00466922"/>
    <w:rsid w:val="00467C7D"/>
    <w:rsid w:val="0047068C"/>
    <w:rsid w:val="0047523A"/>
    <w:rsid w:val="0047554F"/>
    <w:rsid w:val="00475F6B"/>
    <w:rsid w:val="00480137"/>
    <w:rsid w:val="00482BC2"/>
    <w:rsid w:val="00483C8E"/>
    <w:rsid w:val="00485275"/>
    <w:rsid w:val="004853B2"/>
    <w:rsid w:val="00485475"/>
    <w:rsid w:val="004857C3"/>
    <w:rsid w:val="004865CA"/>
    <w:rsid w:val="0049022B"/>
    <w:rsid w:val="0049253E"/>
    <w:rsid w:val="004927EE"/>
    <w:rsid w:val="00492D77"/>
    <w:rsid w:val="004930DB"/>
    <w:rsid w:val="004934DD"/>
    <w:rsid w:val="0049412D"/>
    <w:rsid w:val="004968D2"/>
    <w:rsid w:val="004A0189"/>
    <w:rsid w:val="004A0A38"/>
    <w:rsid w:val="004A143A"/>
    <w:rsid w:val="004A19B2"/>
    <w:rsid w:val="004A3100"/>
    <w:rsid w:val="004A3606"/>
    <w:rsid w:val="004A5BD9"/>
    <w:rsid w:val="004A7E5E"/>
    <w:rsid w:val="004B1FDA"/>
    <w:rsid w:val="004B4DE7"/>
    <w:rsid w:val="004C211B"/>
    <w:rsid w:val="004C47EF"/>
    <w:rsid w:val="004C6968"/>
    <w:rsid w:val="004D090C"/>
    <w:rsid w:val="004D0A98"/>
    <w:rsid w:val="004D3CEE"/>
    <w:rsid w:val="004E2874"/>
    <w:rsid w:val="004E7F5D"/>
    <w:rsid w:val="004F1221"/>
    <w:rsid w:val="004F287E"/>
    <w:rsid w:val="004F39F7"/>
    <w:rsid w:val="004F5578"/>
    <w:rsid w:val="004F5D75"/>
    <w:rsid w:val="004F6664"/>
    <w:rsid w:val="004F79AB"/>
    <w:rsid w:val="00501DBF"/>
    <w:rsid w:val="005020AA"/>
    <w:rsid w:val="00506EDB"/>
    <w:rsid w:val="00510047"/>
    <w:rsid w:val="0051158C"/>
    <w:rsid w:val="005131E7"/>
    <w:rsid w:val="00520DF7"/>
    <w:rsid w:val="0052204E"/>
    <w:rsid w:val="00522CC2"/>
    <w:rsid w:val="0052327D"/>
    <w:rsid w:val="00524DE1"/>
    <w:rsid w:val="0053332D"/>
    <w:rsid w:val="00535068"/>
    <w:rsid w:val="0053566E"/>
    <w:rsid w:val="005378C9"/>
    <w:rsid w:val="00543326"/>
    <w:rsid w:val="00544937"/>
    <w:rsid w:val="0054603E"/>
    <w:rsid w:val="00546728"/>
    <w:rsid w:val="00546874"/>
    <w:rsid w:val="005506A6"/>
    <w:rsid w:val="00551CDD"/>
    <w:rsid w:val="0055234A"/>
    <w:rsid w:val="00554522"/>
    <w:rsid w:val="00555667"/>
    <w:rsid w:val="005559FF"/>
    <w:rsid w:val="0056084F"/>
    <w:rsid w:val="005814BB"/>
    <w:rsid w:val="00585522"/>
    <w:rsid w:val="0059005C"/>
    <w:rsid w:val="00590389"/>
    <w:rsid w:val="005910FF"/>
    <w:rsid w:val="00595A6A"/>
    <w:rsid w:val="00596181"/>
    <w:rsid w:val="00596C1C"/>
    <w:rsid w:val="005A0384"/>
    <w:rsid w:val="005A06A7"/>
    <w:rsid w:val="005A0785"/>
    <w:rsid w:val="005A1F79"/>
    <w:rsid w:val="005A247E"/>
    <w:rsid w:val="005A7185"/>
    <w:rsid w:val="005B28AB"/>
    <w:rsid w:val="005B3CBD"/>
    <w:rsid w:val="005B43AA"/>
    <w:rsid w:val="005B43B2"/>
    <w:rsid w:val="005B6AB5"/>
    <w:rsid w:val="005C147F"/>
    <w:rsid w:val="005C350C"/>
    <w:rsid w:val="005C5865"/>
    <w:rsid w:val="005C68D3"/>
    <w:rsid w:val="005D10C5"/>
    <w:rsid w:val="005D26B7"/>
    <w:rsid w:val="005D2791"/>
    <w:rsid w:val="005D69D4"/>
    <w:rsid w:val="005E12FC"/>
    <w:rsid w:val="005E19F7"/>
    <w:rsid w:val="005E32A7"/>
    <w:rsid w:val="005E6320"/>
    <w:rsid w:val="005F1DB8"/>
    <w:rsid w:val="005F303B"/>
    <w:rsid w:val="005F3506"/>
    <w:rsid w:val="0060109F"/>
    <w:rsid w:val="00602EBE"/>
    <w:rsid w:val="006034B6"/>
    <w:rsid w:val="00603E16"/>
    <w:rsid w:val="00610818"/>
    <w:rsid w:val="00610931"/>
    <w:rsid w:val="006131EB"/>
    <w:rsid w:val="0061611D"/>
    <w:rsid w:val="0062100C"/>
    <w:rsid w:val="00621A0F"/>
    <w:rsid w:val="00621E5B"/>
    <w:rsid w:val="006236AB"/>
    <w:rsid w:val="00625AB2"/>
    <w:rsid w:val="00627652"/>
    <w:rsid w:val="006303C7"/>
    <w:rsid w:val="00631DD5"/>
    <w:rsid w:val="00633019"/>
    <w:rsid w:val="0063313D"/>
    <w:rsid w:val="00633511"/>
    <w:rsid w:val="006339C6"/>
    <w:rsid w:val="006370FE"/>
    <w:rsid w:val="006376CC"/>
    <w:rsid w:val="006404B7"/>
    <w:rsid w:val="00640631"/>
    <w:rsid w:val="00644F56"/>
    <w:rsid w:val="00647345"/>
    <w:rsid w:val="00647AE4"/>
    <w:rsid w:val="00647D6D"/>
    <w:rsid w:val="00647E37"/>
    <w:rsid w:val="00647FA7"/>
    <w:rsid w:val="00653292"/>
    <w:rsid w:val="00653A70"/>
    <w:rsid w:val="006569F2"/>
    <w:rsid w:val="00656D65"/>
    <w:rsid w:val="00657E97"/>
    <w:rsid w:val="00660BB8"/>
    <w:rsid w:val="0066110C"/>
    <w:rsid w:val="00662FC2"/>
    <w:rsid w:val="00664C07"/>
    <w:rsid w:val="00671A88"/>
    <w:rsid w:val="00672246"/>
    <w:rsid w:val="00672BC0"/>
    <w:rsid w:val="00674FD7"/>
    <w:rsid w:val="00676016"/>
    <w:rsid w:val="00676D63"/>
    <w:rsid w:val="00681751"/>
    <w:rsid w:val="00684677"/>
    <w:rsid w:val="0069381F"/>
    <w:rsid w:val="00693CDB"/>
    <w:rsid w:val="00697E14"/>
    <w:rsid w:val="006A0528"/>
    <w:rsid w:val="006A341C"/>
    <w:rsid w:val="006A4737"/>
    <w:rsid w:val="006A5930"/>
    <w:rsid w:val="006A5FEF"/>
    <w:rsid w:val="006B2B23"/>
    <w:rsid w:val="006B6D0F"/>
    <w:rsid w:val="006B714F"/>
    <w:rsid w:val="006C3247"/>
    <w:rsid w:val="006C4C36"/>
    <w:rsid w:val="006C5538"/>
    <w:rsid w:val="006C6FED"/>
    <w:rsid w:val="006C7005"/>
    <w:rsid w:val="006C7A2D"/>
    <w:rsid w:val="006C7AE6"/>
    <w:rsid w:val="006C7F02"/>
    <w:rsid w:val="006D1C3E"/>
    <w:rsid w:val="006D3957"/>
    <w:rsid w:val="006D41C3"/>
    <w:rsid w:val="006D43E1"/>
    <w:rsid w:val="006D50C1"/>
    <w:rsid w:val="006D60D2"/>
    <w:rsid w:val="006D7563"/>
    <w:rsid w:val="006D790F"/>
    <w:rsid w:val="006E0B62"/>
    <w:rsid w:val="006E1638"/>
    <w:rsid w:val="006E43A4"/>
    <w:rsid w:val="006E7BBD"/>
    <w:rsid w:val="006F4679"/>
    <w:rsid w:val="0070165F"/>
    <w:rsid w:val="00702AEA"/>
    <w:rsid w:val="0070384F"/>
    <w:rsid w:val="007214FC"/>
    <w:rsid w:val="0072552E"/>
    <w:rsid w:val="0072697E"/>
    <w:rsid w:val="00727473"/>
    <w:rsid w:val="0073018E"/>
    <w:rsid w:val="00731CF2"/>
    <w:rsid w:val="00731DC8"/>
    <w:rsid w:val="00732B25"/>
    <w:rsid w:val="007350A0"/>
    <w:rsid w:val="007365BC"/>
    <w:rsid w:val="00743B8F"/>
    <w:rsid w:val="00745393"/>
    <w:rsid w:val="007536C9"/>
    <w:rsid w:val="00753D8D"/>
    <w:rsid w:val="007558E5"/>
    <w:rsid w:val="00755A4B"/>
    <w:rsid w:val="00755A8A"/>
    <w:rsid w:val="00756428"/>
    <w:rsid w:val="00757829"/>
    <w:rsid w:val="0076219A"/>
    <w:rsid w:val="0076239F"/>
    <w:rsid w:val="0076395D"/>
    <w:rsid w:val="00763F9A"/>
    <w:rsid w:val="00764243"/>
    <w:rsid w:val="00764C4A"/>
    <w:rsid w:val="0076569A"/>
    <w:rsid w:val="00773E19"/>
    <w:rsid w:val="007750B3"/>
    <w:rsid w:val="007762A7"/>
    <w:rsid w:val="00777AB3"/>
    <w:rsid w:val="00777B46"/>
    <w:rsid w:val="00777E6F"/>
    <w:rsid w:val="00784244"/>
    <w:rsid w:val="007854DD"/>
    <w:rsid w:val="00791D30"/>
    <w:rsid w:val="00794C22"/>
    <w:rsid w:val="007A73FD"/>
    <w:rsid w:val="007B26B6"/>
    <w:rsid w:val="007C09E7"/>
    <w:rsid w:val="007C1369"/>
    <w:rsid w:val="007C37DF"/>
    <w:rsid w:val="007C79B4"/>
    <w:rsid w:val="007C7C95"/>
    <w:rsid w:val="007C7F16"/>
    <w:rsid w:val="007D1694"/>
    <w:rsid w:val="007D7A3E"/>
    <w:rsid w:val="007E2954"/>
    <w:rsid w:val="007E3394"/>
    <w:rsid w:val="007E55D1"/>
    <w:rsid w:val="007E6AB7"/>
    <w:rsid w:val="007E6E8F"/>
    <w:rsid w:val="007E7051"/>
    <w:rsid w:val="007F49A8"/>
    <w:rsid w:val="007F4F06"/>
    <w:rsid w:val="0080223C"/>
    <w:rsid w:val="00803C73"/>
    <w:rsid w:val="0080484B"/>
    <w:rsid w:val="008060FC"/>
    <w:rsid w:val="008062CF"/>
    <w:rsid w:val="00811CCD"/>
    <w:rsid w:val="008134BD"/>
    <w:rsid w:val="008153CA"/>
    <w:rsid w:val="008157D5"/>
    <w:rsid w:val="00816042"/>
    <w:rsid w:val="008176B9"/>
    <w:rsid w:val="008200AE"/>
    <w:rsid w:val="00820EE4"/>
    <w:rsid w:val="0082364E"/>
    <w:rsid w:val="008259E5"/>
    <w:rsid w:val="008261A3"/>
    <w:rsid w:val="008305C8"/>
    <w:rsid w:val="00830766"/>
    <w:rsid w:val="008325A2"/>
    <w:rsid w:val="008326CC"/>
    <w:rsid w:val="0083509B"/>
    <w:rsid w:val="00836D6A"/>
    <w:rsid w:val="00837C78"/>
    <w:rsid w:val="008403C9"/>
    <w:rsid w:val="00842777"/>
    <w:rsid w:val="00843FAC"/>
    <w:rsid w:val="008453E8"/>
    <w:rsid w:val="00845FAA"/>
    <w:rsid w:val="008465B8"/>
    <w:rsid w:val="00850DFE"/>
    <w:rsid w:val="008511C0"/>
    <w:rsid w:val="008539AF"/>
    <w:rsid w:val="0085563B"/>
    <w:rsid w:val="0085773E"/>
    <w:rsid w:val="00866602"/>
    <w:rsid w:val="00867584"/>
    <w:rsid w:val="00867AA7"/>
    <w:rsid w:val="00874A37"/>
    <w:rsid w:val="00874DF1"/>
    <w:rsid w:val="00874FAC"/>
    <w:rsid w:val="008753DA"/>
    <w:rsid w:val="00877DFC"/>
    <w:rsid w:val="008811AA"/>
    <w:rsid w:val="00881A1D"/>
    <w:rsid w:val="00884164"/>
    <w:rsid w:val="008850EB"/>
    <w:rsid w:val="00885438"/>
    <w:rsid w:val="00886573"/>
    <w:rsid w:val="00887CAF"/>
    <w:rsid w:val="00890DC2"/>
    <w:rsid w:val="008913CF"/>
    <w:rsid w:val="0089201E"/>
    <w:rsid w:val="00892FE2"/>
    <w:rsid w:val="00895032"/>
    <w:rsid w:val="00895608"/>
    <w:rsid w:val="00895ADA"/>
    <w:rsid w:val="00895E15"/>
    <w:rsid w:val="008A0078"/>
    <w:rsid w:val="008A316B"/>
    <w:rsid w:val="008B0C8B"/>
    <w:rsid w:val="008B6DA8"/>
    <w:rsid w:val="008C01A8"/>
    <w:rsid w:val="008C06BF"/>
    <w:rsid w:val="008C192E"/>
    <w:rsid w:val="008C4580"/>
    <w:rsid w:val="008C7DA2"/>
    <w:rsid w:val="008D2C5A"/>
    <w:rsid w:val="008D30BA"/>
    <w:rsid w:val="008D3D9C"/>
    <w:rsid w:val="008D5100"/>
    <w:rsid w:val="008D7761"/>
    <w:rsid w:val="008E0415"/>
    <w:rsid w:val="008E222A"/>
    <w:rsid w:val="008E29CB"/>
    <w:rsid w:val="008F10D3"/>
    <w:rsid w:val="008F1309"/>
    <w:rsid w:val="008F5330"/>
    <w:rsid w:val="008F6422"/>
    <w:rsid w:val="008F6433"/>
    <w:rsid w:val="008F6729"/>
    <w:rsid w:val="008F6B4C"/>
    <w:rsid w:val="008F773A"/>
    <w:rsid w:val="00903688"/>
    <w:rsid w:val="009047ED"/>
    <w:rsid w:val="009050B0"/>
    <w:rsid w:val="00911F06"/>
    <w:rsid w:val="00912F08"/>
    <w:rsid w:val="00913D32"/>
    <w:rsid w:val="009168D6"/>
    <w:rsid w:val="0092106D"/>
    <w:rsid w:val="00921609"/>
    <w:rsid w:val="0092317A"/>
    <w:rsid w:val="00923698"/>
    <w:rsid w:val="0092395A"/>
    <w:rsid w:val="0092396A"/>
    <w:rsid w:val="00924654"/>
    <w:rsid w:val="009332DA"/>
    <w:rsid w:val="009340A6"/>
    <w:rsid w:val="00936E51"/>
    <w:rsid w:val="0093758E"/>
    <w:rsid w:val="0094037C"/>
    <w:rsid w:val="00942E22"/>
    <w:rsid w:val="0094564C"/>
    <w:rsid w:val="00945E6A"/>
    <w:rsid w:val="00946E57"/>
    <w:rsid w:val="00947A39"/>
    <w:rsid w:val="00950364"/>
    <w:rsid w:val="00950B6E"/>
    <w:rsid w:val="00952F03"/>
    <w:rsid w:val="00953217"/>
    <w:rsid w:val="0095594A"/>
    <w:rsid w:val="00956775"/>
    <w:rsid w:val="009571CD"/>
    <w:rsid w:val="0096031E"/>
    <w:rsid w:val="0096073D"/>
    <w:rsid w:val="009619FC"/>
    <w:rsid w:val="00962339"/>
    <w:rsid w:val="00964530"/>
    <w:rsid w:val="00967DBE"/>
    <w:rsid w:val="00970FD3"/>
    <w:rsid w:val="00971021"/>
    <w:rsid w:val="00973561"/>
    <w:rsid w:val="00974349"/>
    <w:rsid w:val="009751D7"/>
    <w:rsid w:val="0097558D"/>
    <w:rsid w:val="00975730"/>
    <w:rsid w:val="00975FA1"/>
    <w:rsid w:val="00976C4D"/>
    <w:rsid w:val="00980FA0"/>
    <w:rsid w:val="009829A6"/>
    <w:rsid w:val="00982A4D"/>
    <w:rsid w:val="00986639"/>
    <w:rsid w:val="00986945"/>
    <w:rsid w:val="00987827"/>
    <w:rsid w:val="009910CE"/>
    <w:rsid w:val="00992CFE"/>
    <w:rsid w:val="00995527"/>
    <w:rsid w:val="00997AA3"/>
    <w:rsid w:val="009A13F3"/>
    <w:rsid w:val="009A26D8"/>
    <w:rsid w:val="009A381F"/>
    <w:rsid w:val="009A4BB7"/>
    <w:rsid w:val="009A554C"/>
    <w:rsid w:val="009A756A"/>
    <w:rsid w:val="009B69A4"/>
    <w:rsid w:val="009B6E21"/>
    <w:rsid w:val="009C1272"/>
    <w:rsid w:val="009C22BE"/>
    <w:rsid w:val="009C2A82"/>
    <w:rsid w:val="009C2CF8"/>
    <w:rsid w:val="009C383C"/>
    <w:rsid w:val="009C3AF9"/>
    <w:rsid w:val="009C54AE"/>
    <w:rsid w:val="009C556C"/>
    <w:rsid w:val="009C5E4C"/>
    <w:rsid w:val="009C63F0"/>
    <w:rsid w:val="009C6D07"/>
    <w:rsid w:val="009D0637"/>
    <w:rsid w:val="009D3042"/>
    <w:rsid w:val="009D3DD3"/>
    <w:rsid w:val="009D599F"/>
    <w:rsid w:val="009D7CB9"/>
    <w:rsid w:val="009E019E"/>
    <w:rsid w:val="009E0447"/>
    <w:rsid w:val="009E13E9"/>
    <w:rsid w:val="009E3E9F"/>
    <w:rsid w:val="009E7513"/>
    <w:rsid w:val="009E7D11"/>
    <w:rsid w:val="009F06E5"/>
    <w:rsid w:val="009F69DA"/>
    <w:rsid w:val="009F72B6"/>
    <w:rsid w:val="00A030E5"/>
    <w:rsid w:val="00A03645"/>
    <w:rsid w:val="00A04908"/>
    <w:rsid w:val="00A07B29"/>
    <w:rsid w:val="00A12030"/>
    <w:rsid w:val="00A12CAA"/>
    <w:rsid w:val="00A12ECF"/>
    <w:rsid w:val="00A13DEB"/>
    <w:rsid w:val="00A14517"/>
    <w:rsid w:val="00A16CCE"/>
    <w:rsid w:val="00A177C5"/>
    <w:rsid w:val="00A20A1F"/>
    <w:rsid w:val="00A217FB"/>
    <w:rsid w:val="00A22529"/>
    <w:rsid w:val="00A233BF"/>
    <w:rsid w:val="00A236A1"/>
    <w:rsid w:val="00A237CF"/>
    <w:rsid w:val="00A24FB7"/>
    <w:rsid w:val="00A27543"/>
    <w:rsid w:val="00A33780"/>
    <w:rsid w:val="00A3405F"/>
    <w:rsid w:val="00A342C6"/>
    <w:rsid w:val="00A35924"/>
    <w:rsid w:val="00A42695"/>
    <w:rsid w:val="00A426EC"/>
    <w:rsid w:val="00A44D2E"/>
    <w:rsid w:val="00A46332"/>
    <w:rsid w:val="00A47409"/>
    <w:rsid w:val="00A50187"/>
    <w:rsid w:val="00A508FA"/>
    <w:rsid w:val="00A50C78"/>
    <w:rsid w:val="00A50ED8"/>
    <w:rsid w:val="00A55042"/>
    <w:rsid w:val="00A55FAC"/>
    <w:rsid w:val="00A562BC"/>
    <w:rsid w:val="00A617B6"/>
    <w:rsid w:val="00A62953"/>
    <w:rsid w:val="00A630E7"/>
    <w:rsid w:val="00A6352C"/>
    <w:rsid w:val="00A650BC"/>
    <w:rsid w:val="00A66689"/>
    <w:rsid w:val="00A66690"/>
    <w:rsid w:val="00A7168D"/>
    <w:rsid w:val="00A72ED6"/>
    <w:rsid w:val="00A734E6"/>
    <w:rsid w:val="00A76FF8"/>
    <w:rsid w:val="00A77598"/>
    <w:rsid w:val="00A77D7F"/>
    <w:rsid w:val="00A83568"/>
    <w:rsid w:val="00A84B86"/>
    <w:rsid w:val="00A85562"/>
    <w:rsid w:val="00A858E2"/>
    <w:rsid w:val="00A87928"/>
    <w:rsid w:val="00A87A1C"/>
    <w:rsid w:val="00A91A88"/>
    <w:rsid w:val="00A925A2"/>
    <w:rsid w:val="00A9283F"/>
    <w:rsid w:val="00A935B5"/>
    <w:rsid w:val="00A94911"/>
    <w:rsid w:val="00A96E72"/>
    <w:rsid w:val="00A97282"/>
    <w:rsid w:val="00AA0497"/>
    <w:rsid w:val="00AA08ED"/>
    <w:rsid w:val="00AA0BFB"/>
    <w:rsid w:val="00AA0C88"/>
    <w:rsid w:val="00AA15BD"/>
    <w:rsid w:val="00AA1A12"/>
    <w:rsid w:val="00AA3F90"/>
    <w:rsid w:val="00AA4DE3"/>
    <w:rsid w:val="00AA6631"/>
    <w:rsid w:val="00AB09D2"/>
    <w:rsid w:val="00AB0EE7"/>
    <w:rsid w:val="00AB2598"/>
    <w:rsid w:val="00AB4D16"/>
    <w:rsid w:val="00AB6749"/>
    <w:rsid w:val="00AC08E2"/>
    <w:rsid w:val="00AC546A"/>
    <w:rsid w:val="00AC6A7A"/>
    <w:rsid w:val="00AC7C4E"/>
    <w:rsid w:val="00AD3981"/>
    <w:rsid w:val="00AD42D1"/>
    <w:rsid w:val="00AE07E8"/>
    <w:rsid w:val="00AE10E8"/>
    <w:rsid w:val="00AE2565"/>
    <w:rsid w:val="00AE3AD9"/>
    <w:rsid w:val="00AE7B59"/>
    <w:rsid w:val="00AF0270"/>
    <w:rsid w:val="00AF1DD3"/>
    <w:rsid w:val="00AF1F81"/>
    <w:rsid w:val="00AF30E3"/>
    <w:rsid w:val="00AF4F88"/>
    <w:rsid w:val="00AF507E"/>
    <w:rsid w:val="00AF567B"/>
    <w:rsid w:val="00AF73F9"/>
    <w:rsid w:val="00B00745"/>
    <w:rsid w:val="00B007E9"/>
    <w:rsid w:val="00B03FDF"/>
    <w:rsid w:val="00B064CD"/>
    <w:rsid w:val="00B10528"/>
    <w:rsid w:val="00B131E7"/>
    <w:rsid w:val="00B14C28"/>
    <w:rsid w:val="00B16DB6"/>
    <w:rsid w:val="00B17914"/>
    <w:rsid w:val="00B210D1"/>
    <w:rsid w:val="00B240F9"/>
    <w:rsid w:val="00B24B90"/>
    <w:rsid w:val="00B26D36"/>
    <w:rsid w:val="00B26EE5"/>
    <w:rsid w:val="00B30BC8"/>
    <w:rsid w:val="00B30FA9"/>
    <w:rsid w:val="00B31970"/>
    <w:rsid w:val="00B36417"/>
    <w:rsid w:val="00B36499"/>
    <w:rsid w:val="00B43058"/>
    <w:rsid w:val="00B43661"/>
    <w:rsid w:val="00B4366B"/>
    <w:rsid w:val="00B456AC"/>
    <w:rsid w:val="00B45773"/>
    <w:rsid w:val="00B45BEB"/>
    <w:rsid w:val="00B47008"/>
    <w:rsid w:val="00B47987"/>
    <w:rsid w:val="00B5218F"/>
    <w:rsid w:val="00B53049"/>
    <w:rsid w:val="00B5373D"/>
    <w:rsid w:val="00B54887"/>
    <w:rsid w:val="00B5561D"/>
    <w:rsid w:val="00B55783"/>
    <w:rsid w:val="00B56AC1"/>
    <w:rsid w:val="00B5795C"/>
    <w:rsid w:val="00B60F88"/>
    <w:rsid w:val="00B6144B"/>
    <w:rsid w:val="00B626FA"/>
    <w:rsid w:val="00B70696"/>
    <w:rsid w:val="00B7693B"/>
    <w:rsid w:val="00B82451"/>
    <w:rsid w:val="00B84157"/>
    <w:rsid w:val="00B8566F"/>
    <w:rsid w:val="00B871B9"/>
    <w:rsid w:val="00B9418E"/>
    <w:rsid w:val="00B9480E"/>
    <w:rsid w:val="00B957ED"/>
    <w:rsid w:val="00BA4003"/>
    <w:rsid w:val="00BA4AF4"/>
    <w:rsid w:val="00BA55D4"/>
    <w:rsid w:val="00BA6760"/>
    <w:rsid w:val="00BA7787"/>
    <w:rsid w:val="00BB2778"/>
    <w:rsid w:val="00BB2C3E"/>
    <w:rsid w:val="00BB34FE"/>
    <w:rsid w:val="00BB3550"/>
    <w:rsid w:val="00BB4912"/>
    <w:rsid w:val="00BB6CBD"/>
    <w:rsid w:val="00BC1125"/>
    <w:rsid w:val="00BC3136"/>
    <w:rsid w:val="00BC7E81"/>
    <w:rsid w:val="00BD0B89"/>
    <w:rsid w:val="00BD1051"/>
    <w:rsid w:val="00BD12B2"/>
    <w:rsid w:val="00BD6D5D"/>
    <w:rsid w:val="00BE2DEE"/>
    <w:rsid w:val="00BE3DB1"/>
    <w:rsid w:val="00BE4234"/>
    <w:rsid w:val="00BE5560"/>
    <w:rsid w:val="00BF027B"/>
    <w:rsid w:val="00BF22DA"/>
    <w:rsid w:val="00BF2469"/>
    <w:rsid w:val="00BF694E"/>
    <w:rsid w:val="00C04339"/>
    <w:rsid w:val="00C110AA"/>
    <w:rsid w:val="00C130C2"/>
    <w:rsid w:val="00C13A9D"/>
    <w:rsid w:val="00C13B8A"/>
    <w:rsid w:val="00C13BD6"/>
    <w:rsid w:val="00C140BD"/>
    <w:rsid w:val="00C1749F"/>
    <w:rsid w:val="00C206CB"/>
    <w:rsid w:val="00C21889"/>
    <w:rsid w:val="00C2427D"/>
    <w:rsid w:val="00C2434B"/>
    <w:rsid w:val="00C300B3"/>
    <w:rsid w:val="00C36DEA"/>
    <w:rsid w:val="00C376DB"/>
    <w:rsid w:val="00C41813"/>
    <w:rsid w:val="00C419EF"/>
    <w:rsid w:val="00C43548"/>
    <w:rsid w:val="00C44E2A"/>
    <w:rsid w:val="00C45609"/>
    <w:rsid w:val="00C456E8"/>
    <w:rsid w:val="00C479E4"/>
    <w:rsid w:val="00C53A7E"/>
    <w:rsid w:val="00C5617D"/>
    <w:rsid w:val="00C574F9"/>
    <w:rsid w:val="00C621AB"/>
    <w:rsid w:val="00C63894"/>
    <w:rsid w:val="00C64AB8"/>
    <w:rsid w:val="00C64C60"/>
    <w:rsid w:val="00C6500D"/>
    <w:rsid w:val="00C67ADC"/>
    <w:rsid w:val="00C67BE9"/>
    <w:rsid w:val="00C72803"/>
    <w:rsid w:val="00C7483C"/>
    <w:rsid w:val="00C749E4"/>
    <w:rsid w:val="00C75B85"/>
    <w:rsid w:val="00C775FF"/>
    <w:rsid w:val="00C81A85"/>
    <w:rsid w:val="00C83747"/>
    <w:rsid w:val="00C92372"/>
    <w:rsid w:val="00C93120"/>
    <w:rsid w:val="00C954F4"/>
    <w:rsid w:val="00C95544"/>
    <w:rsid w:val="00CA0031"/>
    <w:rsid w:val="00CA3A15"/>
    <w:rsid w:val="00CA3C3C"/>
    <w:rsid w:val="00CA5544"/>
    <w:rsid w:val="00CA5EBD"/>
    <w:rsid w:val="00CA647E"/>
    <w:rsid w:val="00CA6502"/>
    <w:rsid w:val="00CA7221"/>
    <w:rsid w:val="00CB03BC"/>
    <w:rsid w:val="00CB3304"/>
    <w:rsid w:val="00CB3AFA"/>
    <w:rsid w:val="00CB66B9"/>
    <w:rsid w:val="00CB7D21"/>
    <w:rsid w:val="00CC340C"/>
    <w:rsid w:val="00CC4204"/>
    <w:rsid w:val="00CC5155"/>
    <w:rsid w:val="00CC5FF3"/>
    <w:rsid w:val="00CC6991"/>
    <w:rsid w:val="00CD4B60"/>
    <w:rsid w:val="00CD4BD0"/>
    <w:rsid w:val="00CD5EBA"/>
    <w:rsid w:val="00CD6ABB"/>
    <w:rsid w:val="00CE0792"/>
    <w:rsid w:val="00CE33F9"/>
    <w:rsid w:val="00CE3745"/>
    <w:rsid w:val="00CE6A87"/>
    <w:rsid w:val="00CF0B70"/>
    <w:rsid w:val="00CF293E"/>
    <w:rsid w:val="00CF53E1"/>
    <w:rsid w:val="00D01C60"/>
    <w:rsid w:val="00D03797"/>
    <w:rsid w:val="00D03C3B"/>
    <w:rsid w:val="00D04E08"/>
    <w:rsid w:val="00D06FEA"/>
    <w:rsid w:val="00D10AE1"/>
    <w:rsid w:val="00D13ACA"/>
    <w:rsid w:val="00D15C4A"/>
    <w:rsid w:val="00D15E7F"/>
    <w:rsid w:val="00D20147"/>
    <w:rsid w:val="00D20266"/>
    <w:rsid w:val="00D20CD1"/>
    <w:rsid w:val="00D20CF8"/>
    <w:rsid w:val="00D21204"/>
    <w:rsid w:val="00D22C89"/>
    <w:rsid w:val="00D24596"/>
    <w:rsid w:val="00D25411"/>
    <w:rsid w:val="00D26EC5"/>
    <w:rsid w:val="00D27389"/>
    <w:rsid w:val="00D30148"/>
    <w:rsid w:val="00D335A7"/>
    <w:rsid w:val="00D37887"/>
    <w:rsid w:val="00D44D47"/>
    <w:rsid w:val="00D451BD"/>
    <w:rsid w:val="00D50221"/>
    <w:rsid w:val="00D511EC"/>
    <w:rsid w:val="00D52830"/>
    <w:rsid w:val="00D61FF5"/>
    <w:rsid w:val="00D64894"/>
    <w:rsid w:val="00D67ECB"/>
    <w:rsid w:val="00D70C63"/>
    <w:rsid w:val="00D7313D"/>
    <w:rsid w:val="00D77A5B"/>
    <w:rsid w:val="00D77DE1"/>
    <w:rsid w:val="00D80840"/>
    <w:rsid w:val="00D80F0D"/>
    <w:rsid w:val="00D82A6B"/>
    <w:rsid w:val="00D8389F"/>
    <w:rsid w:val="00D83C55"/>
    <w:rsid w:val="00D83EF9"/>
    <w:rsid w:val="00D842A3"/>
    <w:rsid w:val="00D902EF"/>
    <w:rsid w:val="00D906E2"/>
    <w:rsid w:val="00D932AF"/>
    <w:rsid w:val="00D94FEA"/>
    <w:rsid w:val="00D95BED"/>
    <w:rsid w:val="00DA133A"/>
    <w:rsid w:val="00DA135A"/>
    <w:rsid w:val="00DA25D3"/>
    <w:rsid w:val="00DA3490"/>
    <w:rsid w:val="00DA353B"/>
    <w:rsid w:val="00DA3B89"/>
    <w:rsid w:val="00DA62E1"/>
    <w:rsid w:val="00DA725B"/>
    <w:rsid w:val="00DB53DB"/>
    <w:rsid w:val="00DC0135"/>
    <w:rsid w:val="00DC0C85"/>
    <w:rsid w:val="00DC1423"/>
    <w:rsid w:val="00DC21E2"/>
    <w:rsid w:val="00DC3592"/>
    <w:rsid w:val="00DC7E8E"/>
    <w:rsid w:val="00DD0FEF"/>
    <w:rsid w:val="00DD1D44"/>
    <w:rsid w:val="00DD2315"/>
    <w:rsid w:val="00DD5104"/>
    <w:rsid w:val="00DD5E25"/>
    <w:rsid w:val="00DE474C"/>
    <w:rsid w:val="00DE4B40"/>
    <w:rsid w:val="00DE5BB7"/>
    <w:rsid w:val="00DE7D37"/>
    <w:rsid w:val="00DF1474"/>
    <w:rsid w:val="00DF1A7F"/>
    <w:rsid w:val="00DF1D09"/>
    <w:rsid w:val="00DF2F0D"/>
    <w:rsid w:val="00DF682E"/>
    <w:rsid w:val="00DF7749"/>
    <w:rsid w:val="00DF7DBA"/>
    <w:rsid w:val="00E00396"/>
    <w:rsid w:val="00E00963"/>
    <w:rsid w:val="00E00AA6"/>
    <w:rsid w:val="00E023CB"/>
    <w:rsid w:val="00E03CF8"/>
    <w:rsid w:val="00E11DB9"/>
    <w:rsid w:val="00E1320F"/>
    <w:rsid w:val="00E14426"/>
    <w:rsid w:val="00E17C17"/>
    <w:rsid w:val="00E21B40"/>
    <w:rsid w:val="00E3217B"/>
    <w:rsid w:val="00E32EF9"/>
    <w:rsid w:val="00E34722"/>
    <w:rsid w:val="00E3599A"/>
    <w:rsid w:val="00E362FC"/>
    <w:rsid w:val="00E364F3"/>
    <w:rsid w:val="00E41096"/>
    <w:rsid w:val="00E42598"/>
    <w:rsid w:val="00E436A0"/>
    <w:rsid w:val="00E445CB"/>
    <w:rsid w:val="00E44987"/>
    <w:rsid w:val="00E44B72"/>
    <w:rsid w:val="00E539CE"/>
    <w:rsid w:val="00E5491B"/>
    <w:rsid w:val="00E54AC9"/>
    <w:rsid w:val="00E550CC"/>
    <w:rsid w:val="00E55DC9"/>
    <w:rsid w:val="00E56234"/>
    <w:rsid w:val="00E56545"/>
    <w:rsid w:val="00E575A8"/>
    <w:rsid w:val="00E60090"/>
    <w:rsid w:val="00E61AF8"/>
    <w:rsid w:val="00E62FD5"/>
    <w:rsid w:val="00E6309F"/>
    <w:rsid w:val="00E65EF2"/>
    <w:rsid w:val="00E67AF1"/>
    <w:rsid w:val="00E67D57"/>
    <w:rsid w:val="00E716E7"/>
    <w:rsid w:val="00E73E78"/>
    <w:rsid w:val="00E82962"/>
    <w:rsid w:val="00E842CF"/>
    <w:rsid w:val="00E86319"/>
    <w:rsid w:val="00E86FED"/>
    <w:rsid w:val="00E87E70"/>
    <w:rsid w:val="00E90B7F"/>
    <w:rsid w:val="00E90E1D"/>
    <w:rsid w:val="00E937B1"/>
    <w:rsid w:val="00E9473E"/>
    <w:rsid w:val="00E94E75"/>
    <w:rsid w:val="00E975BE"/>
    <w:rsid w:val="00EA023C"/>
    <w:rsid w:val="00EA06C5"/>
    <w:rsid w:val="00EA2042"/>
    <w:rsid w:val="00EA2728"/>
    <w:rsid w:val="00EA3846"/>
    <w:rsid w:val="00EA3A8B"/>
    <w:rsid w:val="00EA3F87"/>
    <w:rsid w:val="00EA4596"/>
    <w:rsid w:val="00EA58B5"/>
    <w:rsid w:val="00EA7C97"/>
    <w:rsid w:val="00EB27BA"/>
    <w:rsid w:val="00EB40C3"/>
    <w:rsid w:val="00EC03A3"/>
    <w:rsid w:val="00EC046D"/>
    <w:rsid w:val="00EC1302"/>
    <w:rsid w:val="00EC1BFC"/>
    <w:rsid w:val="00EC2CEF"/>
    <w:rsid w:val="00EC2D0A"/>
    <w:rsid w:val="00EC5532"/>
    <w:rsid w:val="00EC5D8A"/>
    <w:rsid w:val="00ED26B1"/>
    <w:rsid w:val="00ED2B73"/>
    <w:rsid w:val="00ED3778"/>
    <w:rsid w:val="00EE17A3"/>
    <w:rsid w:val="00EE1F4F"/>
    <w:rsid w:val="00EE7EF4"/>
    <w:rsid w:val="00EF2043"/>
    <w:rsid w:val="00EF3D92"/>
    <w:rsid w:val="00EF5328"/>
    <w:rsid w:val="00EF5790"/>
    <w:rsid w:val="00EF583F"/>
    <w:rsid w:val="00EF6B6C"/>
    <w:rsid w:val="00F0092A"/>
    <w:rsid w:val="00F01A43"/>
    <w:rsid w:val="00F0240A"/>
    <w:rsid w:val="00F0287A"/>
    <w:rsid w:val="00F03B5B"/>
    <w:rsid w:val="00F04238"/>
    <w:rsid w:val="00F06BFD"/>
    <w:rsid w:val="00F07925"/>
    <w:rsid w:val="00F07A6B"/>
    <w:rsid w:val="00F12ED6"/>
    <w:rsid w:val="00F13206"/>
    <w:rsid w:val="00F174A2"/>
    <w:rsid w:val="00F25389"/>
    <w:rsid w:val="00F257CF"/>
    <w:rsid w:val="00F31D90"/>
    <w:rsid w:val="00F32E87"/>
    <w:rsid w:val="00F33372"/>
    <w:rsid w:val="00F340A7"/>
    <w:rsid w:val="00F374C2"/>
    <w:rsid w:val="00F40E3E"/>
    <w:rsid w:val="00F414EC"/>
    <w:rsid w:val="00F43EEA"/>
    <w:rsid w:val="00F44368"/>
    <w:rsid w:val="00F448B8"/>
    <w:rsid w:val="00F44A83"/>
    <w:rsid w:val="00F44D98"/>
    <w:rsid w:val="00F47FB9"/>
    <w:rsid w:val="00F50239"/>
    <w:rsid w:val="00F510A4"/>
    <w:rsid w:val="00F5350A"/>
    <w:rsid w:val="00F53EEC"/>
    <w:rsid w:val="00F54173"/>
    <w:rsid w:val="00F54501"/>
    <w:rsid w:val="00F55E1A"/>
    <w:rsid w:val="00F6041E"/>
    <w:rsid w:val="00F61F1E"/>
    <w:rsid w:val="00F63405"/>
    <w:rsid w:val="00F64650"/>
    <w:rsid w:val="00F65366"/>
    <w:rsid w:val="00F67023"/>
    <w:rsid w:val="00F71D8E"/>
    <w:rsid w:val="00F71FDA"/>
    <w:rsid w:val="00F7225C"/>
    <w:rsid w:val="00F7308D"/>
    <w:rsid w:val="00F731A9"/>
    <w:rsid w:val="00F73B3D"/>
    <w:rsid w:val="00F759FF"/>
    <w:rsid w:val="00F76DD0"/>
    <w:rsid w:val="00F77431"/>
    <w:rsid w:val="00F811A0"/>
    <w:rsid w:val="00F82053"/>
    <w:rsid w:val="00F907E7"/>
    <w:rsid w:val="00F90D92"/>
    <w:rsid w:val="00F96474"/>
    <w:rsid w:val="00F96D56"/>
    <w:rsid w:val="00F975D5"/>
    <w:rsid w:val="00FA11E5"/>
    <w:rsid w:val="00FA69AD"/>
    <w:rsid w:val="00FA776F"/>
    <w:rsid w:val="00FA7802"/>
    <w:rsid w:val="00FA7894"/>
    <w:rsid w:val="00FA7B54"/>
    <w:rsid w:val="00FB03D9"/>
    <w:rsid w:val="00FB0CEC"/>
    <w:rsid w:val="00FB19E9"/>
    <w:rsid w:val="00FB2423"/>
    <w:rsid w:val="00FB38B0"/>
    <w:rsid w:val="00FB3E72"/>
    <w:rsid w:val="00FB467C"/>
    <w:rsid w:val="00FB4BD4"/>
    <w:rsid w:val="00FC1164"/>
    <w:rsid w:val="00FC3ED5"/>
    <w:rsid w:val="00FC41D9"/>
    <w:rsid w:val="00FC46DC"/>
    <w:rsid w:val="00FC51BB"/>
    <w:rsid w:val="00FC58A4"/>
    <w:rsid w:val="00FC784F"/>
    <w:rsid w:val="00FD2010"/>
    <w:rsid w:val="00FD3AA2"/>
    <w:rsid w:val="00FD3FC0"/>
    <w:rsid w:val="00FE649A"/>
    <w:rsid w:val="00FF19B1"/>
    <w:rsid w:val="00FF2E9D"/>
    <w:rsid w:val="00FF2F00"/>
    <w:rsid w:val="00FF4D9D"/>
    <w:rsid w:val="00FF7FB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3E1A7"/>
  <w15:docId w15:val="{82B59479-738E-42DD-BA6B-FF5878F87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839CB"/>
    <w:pPr>
      <w:spacing w:after="0" w:line="240" w:lineRule="auto"/>
    </w:pPr>
    <w:rPr>
      <w:rFonts w:ascii="Times New Roman" w:eastAsia="Times New Roman" w:hAnsi="Times New Roman" w:cs="Times New Roman"/>
      <w:sz w:val="20"/>
      <w:szCs w:val="20"/>
      <w:lang w:eastAsia="it-IT"/>
    </w:rPr>
  </w:style>
  <w:style w:type="paragraph" w:styleId="Titolo1">
    <w:name w:val="heading 1"/>
    <w:basedOn w:val="Normale"/>
    <w:next w:val="Normale"/>
    <w:link w:val="Titolo1Carattere"/>
    <w:qFormat/>
    <w:rsid w:val="003839CB"/>
    <w:pPr>
      <w:keepNext/>
      <w:spacing w:before="20" w:after="20"/>
      <w:ind w:left="708"/>
      <w:jc w:val="both"/>
      <w:outlineLvl w:val="0"/>
    </w:pPr>
    <w:rPr>
      <w:rFonts w:ascii="Verdana" w:hAnsi="Verdana"/>
      <w:b/>
      <w:sz w:val="18"/>
    </w:rPr>
  </w:style>
  <w:style w:type="paragraph" w:styleId="Titolo2">
    <w:name w:val="heading 2"/>
    <w:basedOn w:val="Normale"/>
    <w:next w:val="Normale"/>
    <w:link w:val="Titolo2Carattere"/>
    <w:qFormat/>
    <w:rsid w:val="003839CB"/>
    <w:pPr>
      <w:keepNext/>
      <w:shd w:val="pct5" w:color="auto" w:fill="FFFFFF"/>
      <w:spacing w:before="20" w:after="20"/>
      <w:ind w:left="708"/>
      <w:jc w:val="both"/>
      <w:outlineLvl w:val="1"/>
    </w:pPr>
    <w:rPr>
      <w:rFonts w:ascii="Courier New" w:hAnsi="Courier New"/>
      <w:b/>
      <w:sz w:val="18"/>
    </w:rPr>
  </w:style>
  <w:style w:type="paragraph" w:styleId="Titolo3">
    <w:name w:val="heading 3"/>
    <w:basedOn w:val="Normale"/>
    <w:next w:val="Normale"/>
    <w:link w:val="Titolo3Carattere"/>
    <w:qFormat/>
    <w:rsid w:val="003839CB"/>
    <w:pPr>
      <w:keepNext/>
      <w:spacing w:before="20" w:after="20"/>
      <w:jc w:val="both"/>
      <w:outlineLvl w:val="2"/>
    </w:pPr>
    <w:rPr>
      <w:rFonts w:ascii="Verdana" w:hAnsi="Verdana"/>
      <w:b/>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3839CB"/>
    <w:rPr>
      <w:rFonts w:ascii="Verdana" w:eastAsia="Times New Roman" w:hAnsi="Verdana" w:cs="Times New Roman"/>
      <w:b/>
      <w:sz w:val="18"/>
      <w:szCs w:val="20"/>
      <w:lang w:eastAsia="it-IT"/>
    </w:rPr>
  </w:style>
  <w:style w:type="character" w:customStyle="1" w:styleId="Titolo2Carattere">
    <w:name w:val="Titolo 2 Carattere"/>
    <w:basedOn w:val="Carpredefinitoparagrafo"/>
    <w:link w:val="Titolo2"/>
    <w:rsid w:val="003839CB"/>
    <w:rPr>
      <w:rFonts w:ascii="Courier New" w:eastAsia="Times New Roman" w:hAnsi="Courier New" w:cs="Times New Roman"/>
      <w:b/>
      <w:sz w:val="18"/>
      <w:szCs w:val="20"/>
      <w:shd w:val="pct5" w:color="auto" w:fill="FFFFFF"/>
      <w:lang w:eastAsia="it-IT"/>
    </w:rPr>
  </w:style>
  <w:style w:type="character" w:customStyle="1" w:styleId="Titolo3Carattere">
    <w:name w:val="Titolo 3 Carattere"/>
    <w:basedOn w:val="Carpredefinitoparagrafo"/>
    <w:link w:val="Titolo3"/>
    <w:rsid w:val="003839CB"/>
    <w:rPr>
      <w:rFonts w:ascii="Verdana" w:eastAsia="Times New Roman" w:hAnsi="Verdana" w:cs="Times New Roman"/>
      <w:b/>
      <w:sz w:val="24"/>
      <w:szCs w:val="20"/>
      <w:lang w:eastAsia="it-IT"/>
    </w:rPr>
  </w:style>
  <w:style w:type="paragraph" w:customStyle="1" w:styleId="1">
    <w:name w:val="1"/>
    <w:basedOn w:val="Normale"/>
    <w:next w:val="Corpotesto"/>
    <w:rsid w:val="003839CB"/>
    <w:pPr>
      <w:pBdr>
        <w:top w:val="single" w:sz="4" w:space="1" w:color="auto"/>
        <w:bottom w:val="single" w:sz="4" w:space="1" w:color="auto"/>
      </w:pBdr>
      <w:spacing w:before="20" w:after="20"/>
      <w:jc w:val="both"/>
    </w:pPr>
    <w:rPr>
      <w:rFonts w:ascii="Verdana" w:hAnsi="Verdana"/>
      <w:i/>
      <w:sz w:val="18"/>
    </w:rPr>
  </w:style>
  <w:style w:type="paragraph" w:styleId="Corpodeltesto2">
    <w:name w:val="Body Text 2"/>
    <w:basedOn w:val="Normale"/>
    <w:link w:val="Corpodeltesto2Carattere"/>
    <w:semiHidden/>
    <w:rsid w:val="003839CB"/>
    <w:pPr>
      <w:pBdr>
        <w:top w:val="single" w:sz="4" w:space="1" w:color="auto"/>
        <w:bottom w:val="single" w:sz="4" w:space="1" w:color="auto"/>
      </w:pBdr>
      <w:spacing w:before="40" w:after="40"/>
      <w:jc w:val="both"/>
    </w:pPr>
    <w:rPr>
      <w:rFonts w:ascii="Verdana" w:hAnsi="Verdana"/>
      <w:i/>
      <w:sz w:val="16"/>
    </w:rPr>
  </w:style>
  <w:style w:type="character" w:customStyle="1" w:styleId="Corpodeltesto2Carattere">
    <w:name w:val="Corpo del testo 2 Carattere"/>
    <w:basedOn w:val="Carpredefinitoparagrafo"/>
    <w:link w:val="Corpodeltesto2"/>
    <w:semiHidden/>
    <w:rsid w:val="003839CB"/>
    <w:rPr>
      <w:rFonts w:ascii="Verdana" w:eastAsia="Times New Roman" w:hAnsi="Verdana" w:cs="Times New Roman"/>
      <w:i/>
      <w:sz w:val="16"/>
      <w:szCs w:val="20"/>
      <w:lang w:eastAsia="it-IT"/>
    </w:rPr>
  </w:style>
  <w:style w:type="paragraph" w:styleId="Rientrocorpodeltesto">
    <w:name w:val="Body Text Indent"/>
    <w:basedOn w:val="Normale"/>
    <w:link w:val="RientrocorpodeltestoCarattere"/>
    <w:semiHidden/>
    <w:rsid w:val="003839CB"/>
    <w:pPr>
      <w:shd w:val="pct5" w:color="auto" w:fill="FFFFFF"/>
      <w:spacing w:before="20" w:after="20"/>
      <w:ind w:left="1416"/>
      <w:jc w:val="both"/>
    </w:pPr>
    <w:rPr>
      <w:rFonts w:ascii="Courier New" w:hAnsi="Courier New"/>
      <w:sz w:val="16"/>
    </w:rPr>
  </w:style>
  <w:style w:type="character" w:customStyle="1" w:styleId="RientrocorpodeltestoCarattere">
    <w:name w:val="Rientro corpo del testo Carattere"/>
    <w:basedOn w:val="Carpredefinitoparagrafo"/>
    <w:link w:val="Rientrocorpodeltesto"/>
    <w:semiHidden/>
    <w:rsid w:val="003839CB"/>
    <w:rPr>
      <w:rFonts w:ascii="Courier New" w:eastAsia="Times New Roman" w:hAnsi="Courier New" w:cs="Times New Roman"/>
      <w:sz w:val="16"/>
      <w:szCs w:val="20"/>
      <w:shd w:val="pct5" w:color="auto" w:fill="FFFFFF"/>
      <w:lang w:eastAsia="it-IT"/>
    </w:rPr>
  </w:style>
  <w:style w:type="paragraph" w:styleId="Rientrocorpodeltesto2">
    <w:name w:val="Body Text Indent 2"/>
    <w:basedOn w:val="Normale"/>
    <w:link w:val="Rientrocorpodeltesto2Carattere"/>
    <w:semiHidden/>
    <w:rsid w:val="003839CB"/>
    <w:pPr>
      <w:shd w:val="clear" w:color="auto" w:fill="FFFFFF"/>
      <w:tabs>
        <w:tab w:val="num" w:pos="2484"/>
      </w:tabs>
      <w:spacing w:before="20" w:after="20"/>
      <w:ind w:left="2124"/>
      <w:jc w:val="both"/>
    </w:pPr>
    <w:rPr>
      <w:rFonts w:ascii="Courier New" w:hAnsi="Courier New"/>
      <w:sz w:val="16"/>
    </w:rPr>
  </w:style>
  <w:style w:type="character" w:customStyle="1" w:styleId="Rientrocorpodeltesto2Carattere">
    <w:name w:val="Rientro corpo del testo 2 Carattere"/>
    <w:basedOn w:val="Carpredefinitoparagrafo"/>
    <w:link w:val="Rientrocorpodeltesto2"/>
    <w:semiHidden/>
    <w:rsid w:val="003839CB"/>
    <w:rPr>
      <w:rFonts w:ascii="Courier New" w:eastAsia="Times New Roman" w:hAnsi="Courier New" w:cs="Times New Roman"/>
      <w:sz w:val="16"/>
      <w:szCs w:val="20"/>
      <w:shd w:val="clear" w:color="auto" w:fill="FFFFFF"/>
      <w:lang w:eastAsia="it-IT"/>
    </w:rPr>
  </w:style>
  <w:style w:type="paragraph" w:styleId="Corpodeltesto3">
    <w:name w:val="Body Text 3"/>
    <w:basedOn w:val="Normale"/>
    <w:link w:val="Corpodeltesto3Carattere"/>
    <w:semiHidden/>
    <w:rsid w:val="003839CB"/>
    <w:pPr>
      <w:spacing w:before="20" w:after="20"/>
      <w:jc w:val="both"/>
    </w:pPr>
    <w:rPr>
      <w:rFonts w:ascii="Courier New" w:hAnsi="Courier New"/>
      <w:sz w:val="18"/>
    </w:rPr>
  </w:style>
  <w:style w:type="character" w:customStyle="1" w:styleId="Corpodeltesto3Carattere">
    <w:name w:val="Corpo del testo 3 Carattere"/>
    <w:basedOn w:val="Carpredefinitoparagrafo"/>
    <w:link w:val="Corpodeltesto3"/>
    <w:semiHidden/>
    <w:rsid w:val="003839CB"/>
    <w:rPr>
      <w:rFonts w:ascii="Courier New" w:eastAsia="Times New Roman" w:hAnsi="Courier New" w:cs="Times New Roman"/>
      <w:sz w:val="18"/>
      <w:szCs w:val="20"/>
      <w:lang w:eastAsia="it-IT"/>
    </w:rPr>
  </w:style>
  <w:style w:type="paragraph" w:styleId="Testofumetto">
    <w:name w:val="Balloon Text"/>
    <w:basedOn w:val="Normale"/>
    <w:link w:val="TestofumettoCarattere"/>
    <w:uiPriority w:val="99"/>
    <w:semiHidden/>
    <w:unhideWhenUsed/>
    <w:rsid w:val="003839CB"/>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839CB"/>
    <w:rPr>
      <w:rFonts w:ascii="Tahoma" w:eastAsia="Times New Roman" w:hAnsi="Tahoma" w:cs="Tahoma"/>
      <w:sz w:val="16"/>
      <w:szCs w:val="16"/>
      <w:lang w:eastAsia="it-IT"/>
    </w:rPr>
  </w:style>
  <w:style w:type="character" w:styleId="Enfasicorsivo">
    <w:name w:val="Emphasis"/>
    <w:uiPriority w:val="20"/>
    <w:qFormat/>
    <w:rsid w:val="003839CB"/>
    <w:rPr>
      <w:i/>
      <w:iCs/>
    </w:rPr>
  </w:style>
  <w:style w:type="paragraph" w:styleId="Intestazione">
    <w:name w:val="header"/>
    <w:basedOn w:val="Normale"/>
    <w:link w:val="IntestazioneCarattere"/>
    <w:uiPriority w:val="99"/>
    <w:unhideWhenUsed/>
    <w:rsid w:val="003839CB"/>
    <w:pPr>
      <w:tabs>
        <w:tab w:val="center" w:pos="4819"/>
        <w:tab w:val="right" w:pos="9638"/>
      </w:tabs>
    </w:pPr>
  </w:style>
  <w:style w:type="character" w:customStyle="1" w:styleId="IntestazioneCarattere">
    <w:name w:val="Intestazione Carattere"/>
    <w:basedOn w:val="Carpredefinitoparagrafo"/>
    <w:link w:val="Intestazione"/>
    <w:uiPriority w:val="99"/>
    <w:rsid w:val="003839CB"/>
    <w:rPr>
      <w:rFonts w:ascii="Times New Roman" w:eastAsia="Times New Roman" w:hAnsi="Times New Roman" w:cs="Times New Roman"/>
      <w:sz w:val="20"/>
      <w:szCs w:val="20"/>
      <w:lang w:eastAsia="it-IT"/>
    </w:rPr>
  </w:style>
  <w:style w:type="paragraph" w:styleId="Pidipagina">
    <w:name w:val="footer"/>
    <w:basedOn w:val="Normale"/>
    <w:link w:val="PidipaginaCarattere"/>
    <w:uiPriority w:val="99"/>
    <w:unhideWhenUsed/>
    <w:rsid w:val="003839CB"/>
    <w:pPr>
      <w:tabs>
        <w:tab w:val="center" w:pos="4819"/>
        <w:tab w:val="right" w:pos="9638"/>
      </w:tabs>
    </w:pPr>
  </w:style>
  <w:style w:type="character" w:customStyle="1" w:styleId="PidipaginaCarattere">
    <w:name w:val="Piè di pagina Carattere"/>
    <w:basedOn w:val="Carpredefinitoparagrafo"/>
    <w:link w:val="Pidipagina"/>
    <w:uiPriority w:val="99"/>
    <w:rsid w:val="003839CB"/>
    <w:rPr>
      <w:rFonts w:ascii="Times New Roman" w:eastAsia="Times New Roman" w:hAnsi="Times New Roman" w:cs="Times New Roman"/>
      <w:sz w:val="20"/>
      <w:szCs w:val="20"/>
      <w:lang w:eastAsia="it-IT"/>
    </w:rPr>
  </w:style>
  <w:style w:type="character" w:styleId="Numeropagina">
    <w:name w:val="page number"/>
    <w:uiPriority w:val="99"/>
    <w:semiHidden/>
    <w:unhideWhenUsed/>
    <w:rsid w:val="003839CB"/>
    <w:rPr>
      <w:rFonts w:ascii="Times New Roman" w:hAnsi="Times New Roman" w:cs="Times New Roman" w:hint="default"/>
    </w:rPr>
  </w:style>
  <w:style w:type="paragraph" w:styleId="Testonotaapidipagina">
    <w:name w:val="footnote text"/>
    <w:basedOn w:val="Normale"/>
    <w:link w:val="TestonotaapidipaginaCarattere"/>
    <w:uiPriority w:val="99"/>
    <w:unhideWhenUsed/>
    <w:rsid w:val="003839CB"/>
  </w:style>
  <w:style w:type="character" w:customStyle="1" w:styleId="TestonotaapidipaginaCarattere">
    <w:name w:val="Testo nota a piè di pagina Carattere"/>
    <w:basedOn w:val="Carpredefinitoparagrafo"/>
    <w:link w:val="Testonotaapidipagina"/>
    <w:uiPriority w:val="99"/>
    <w:rsid w:val="003839CB"/>
    <w:rPr>
      <w:rFonts w:ascii="Times New Roman" w:eastAsia="Times New Roman" w:hAnsi="Times New Roman" w:cs="Times New Roman"/>
      <w:sz w:val="20"/>
      <w:szCs w:val="20"/>
      <w:lang w:eastAsia="it-IT"/>
    </w:rPr>
  </w:style>
  <w:style w:type="character" w:styleId="Rimandonotaapidipagina">
    <w:name w:val="footnote reference"/>
    <w:uiPriority w:val="99"/>
    <w:semiHidden/>
    <w:unhideWhenUsed/>
    <w:rsid w:val="003839CB"/>
    <w:rPr>
      <w:vertAlign w:val="superscript"/>
    </w:rPr>
  </w:style>
  <w:style w:type="character" w:styleId="Collegamentoipertestuale">
    <w:name w:val="Hyperlink"/>
    <w:uiPriority w:val="99"/>
    <w:unhideWhenUsed/>
    <w:rsid w:val="003839CB"/>
    <w:rPr>
      <w:color w:val="0000FF"/>
      <w:u w:val="single"/>
    </w:rPr>
  </w:style>
  <w:style w:type="table" w:styleId="Grigliatabella">
    <w:name w:val="Table Grid"/>
    <w:basedOn w:val="Tabellanormale"/>
    <w:uiPriority w:val="59"/>
    <w:rsid w:val="003839CB"/>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3839CB"/>
    <w:pPr>
      <w:ind w:left="708"/>
    </w:pPr>
  </w:style>
  <w:style w:type="paragraph" w:styleId="NormaleWeb">
    <w:name w:val="Normal (Web)"/>
    <w:basedOn w:val="Normale"/>
    <w:uiPriority w:val="99"/>
    <w:semiHidden/>
    <w:unhideWhenUsed/>
    <w:rsid w:val="003839CB"/>
    <w:pPr>
      <w:spacing w:before="100" w:beforeAutospacing="1" w:after="100" w:afterAutospacing="1"/>
    </w:pPr>
    <w:rPr>
      <w:sz w:val="24"/>
      <w:szCs w:val="24"/>
    </w:rPr>
  </w:style>
  <w:style w:type="paragraph" w:styleId="Corpotesto">
    <w:name w:val="Body Text"/>
    <w:basedOn w:val="Normale"/>
    <w:link w:val="CorpotestoCarattere"/>
    <w:uiPriority w:val="99"/>
    <w:semiHidden/>
    <w:unhideWhenUsed/>
    <w:rsid w:val="003839CB"/>
    <w:pPr>
      <w:spacing w:after="120"/>
    </w:pPr>
  </w:style>
  <w:style w:type="character" w:customStyle="1" w:styleId="CorpotestoCarattere">
    <w:name w:val="Corpo testo Carattere"/>
    <w:basedOn w:val="Carpredefinitoparagrafo"/>
    <w:link w:val="Corpotesto"/>
    <w:uiPriority w:val="99"/>
    <w:semiHidden/>
    <w:rsid w:val="003839CB"/>
    <w:rPr>
      <w:rFonts w:ascii="Times New Roman" w:eastAsia="Times New Roman" w:hAnsi="Times New Roman" w:cs="Times New Roman"/>
      <w:sz w:val="20"/>
      <w:szCs w:val="20"/>
      <w:lang w:eastAsia="it-IT"/>
    </w:rPr>
  </w:style>
  <w:style w:type="paragraph" w:styleId="Titolosommario">
    <w:name w:val="TOC Heading"/>
    <w:basedOn w:val="Titolo1"/>
    <w:next w:val="Normale"/>
    <w:uiPriority w:val="39"/>
    <w:unhideWhenUsed/>
    <w:qFormat/>
    <w:rsid w:val="00E550CC"/>
    <w:pPr>
      <w:keepLines/>
      <w:spacing w:before="240" w:after="0" w:line="259" w:lineRule="auto"/>
      <w:ind w:left="0"/>
      <w:jc w:val="left"/>
      <w:outlineLvl w:val="9"/>
    </w:pPr>
    <w:rPr>
      <w:rFonts w:asciiTheme="majorHAnsi" w:eastAsiaTheme="majorEastAsia" w:hAnsiTheme="majorHAnsi" w:cstheme="majorBidi"/>
      <w:b w:val="0"/>
      <w:color w:val="2F5496" w:themeColor="accent1" w:themeShade="BF"/>
      <w:sz w:val="32"/>
      <w:szCs w:val="32"/>
    </w:rPr>
  </w:style>
  <w:style w:type="paragraph" w:styleId="Sommario1">
    <w:name w:val="toc 1"/>
    <w:basedOn w:val="Normale"/>
    <w:next w:val="Normale"/>
    <w:autoRedefine/>
    <w:uiPriority w:val="39"/>
    <w:unhideWhenUsed/>
    <w:rsid w:val="00E550CC"/>
    <w:pPr>
      <w:spacing w:after="100"/>
    </w:pPr>
  </w:style>
  <w:style w:type="character" w:styleId="Menzionenonrisolta">
    <w:name w:val="Unresolved Mention"/>
    <w:basedOn w:val="Carpredefinitoparagrafo"/>
    <w:uiPriority w:val="99"/>
    <w:semiHidden/>
    <w:unhideWhenUsed/>
    <w:rsid w:val="00311E4A"/>
    <w:rPr>
      <w:color w:val="605E5C"/>
      <w:shd w:val="clear" w:color="auto" w:fill="E1DFDD"/>
    </w:rPr>
  </w:style>
  <w:style w:type="paragraph" w:styleId="Didascalia">
    <w:name w:val="caption"/>
    <w:basedOn w:val="Normale"/>
    <w:next w:val="Normale"/>
    <w:uiPriority w:val="35"/>
    <w:unhideWhenUsed/>
    <w:qFormat/>
    <w:rsid w:val="00110191"/>
    <w:pPr>
      <w:spacing w:after="200"/>
    </w:pPr>
    <w:rPr>
      <w:i/>
      <w:iCs/>
      <w:color w:val="44546A" w:themeColor="text2"/>
      <w:sz w:val="18"/>
      <w:szCs w:val="18"/>
    </w:rPr>
  </w:style>
  <w:style w:type="character" w:styleId="Enfasigrassetto">
    <w:name w:val="Strong"/>
    <w:basedOn w:val="Carpredefinitoparagrafo"/>
    <w:uiPriority w:val="22"/>
    <w:qFormat/>
    <w:rsid w:val="00303CD7"/>
    <w:rPr>
      <w:b/>
      <w:bCs/>
    </w:rPr>
  </w:style>
  <w:style w:type="paragraph" w:styleId="Sommario2">
    <w:name w:val="toc 2"/>
    <w:basedOn w:val="Normale"/>
    <w:next w:val="Normale"/>
    <w:autoRedefine/>
    <w:uiPriority w:val="39"/>
    <w:unhideWhenUsed/>
    <w:rsid w:val="00D77A5B"/>
    <w:pPr>
      <w:spacing w:after="100"/>
      <w:ind w:left="200"/>
    </w:pPr>
  </w:style>
  <w:style w:type="paragraph" w:styleId="Sommario3">
    <w:name w:val="toc 3"/>
    <w:basedOn w:val="Normale"/>
    <w:next w:val="Normale"/>
    <w:autoRedefine/>
    <w:uiPriority w:val="39"/>
    <w:unhideWhenUsed/>
    <w:rsid w:val="00345064"/>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434565">
      <w:bodyDiv w:val="1"/>
      <w:marLeft w:val="0"/>
      <w:marRight w:val="0"/>
      <w:marTop w:val="0"/>
      <w:marBottom w:val="0"/>
      <w:divBdr>
        <w:top w:val="none" w:sz="0" w:space="0" w:color="auto"/>
        <w:left w:val="none" w:sz="0" w:space="0" w:color="auto"/>
        <w:bottom w:val="none" w:sz="0" w:space="0" w:color="auto"/>
        <w:right w:val="none" w:sz="0" w:space="0" w:color="auto"/>
      </w:divBdr>
      <w:divsChild>
        <w:div w:id="424807815">
          <w:marLeft w:val="0"/>
          <w:marRight w:val="0"/>
          <w:marTop w:val="0"/>
          <w:marBottom w:val="75"/>
          <w:divBdr>
            <w:top w:val="none" w:sz="0" w:space="0" w:color="auto"/>
            <w:left w:val="none" w:sz="0" w:space="0" w:color="auto"/>
            <w:bottom w:val="none" w:sz="0" w:space="0" w:color="auto"/>
            <w:right w:val="none" w:sz="0" w:space="0" w:color="auto"/>
          </w:divBdr>
        </w:div>
        <w:div w:id="264308305">
          <w:marLeft w:val="0"/>
          <w:marRight w:val="0"/>
          <w:marTop w:val="0"/>
          <w:marBottom w:val="300"/>
          <w:divBdr>
            <w:top w:val="none" w:sz="0" w:space="0" w:color="auto"/>
            <w:left w:val="none" w:sz="0" w:space="0" w:color="auto"/>
            <w:bottom w:val="none" w:sz="0" w:space="0" w:color="auto"/>
            <w:right w:val="none" w:sz="0" w:space="0" w:color="auto"/>
          </w:divBdr>
        </w:div>
        <w:div w:id="1657682265">
          <w:marLeft w:val="0"/>
          <w:marRight w:val="0"/>
          <w:marTop w:val="0"/>
          <w:marBottom w:val="0"/>
          <w:divBdr>
            <w:top w:val="none" w:sz="0" w:space="0" w:color="auto"/>
            <w:left w:val="none" w:sz="0" w:space="0" w:color="auto"/>
            <w:bottom w:val="none" w:sz="0" w:space="0" w:color="auto"/>
            <w:right w:val="none" w:sz="0" w:space="0" w:color="auto"/>
          </w:divBdr>
        </w:div>
      </w:divsChild>
    </w:div>
    <w:div w:id="596596507">
      <w:bodyDiv w:val="1"/>
      <w:marLeft w:val="0"/>
      <w:marRight w:val="0"/>
      <w:marTop w:val="0"/>
      <w:marBottom w:val="0"/>
      <w:divBdr>
        <w:top w:val="none" w:sz="0" w:space="0" w:color="auto"/>
        <w:left w:val="none" w:sz="0" w:space="0" w:color="auto"/>
        <w:bottom w:val="none" w:sz="0" w:space="0" w:color="auto"/>
        <w:right w:val="none" w:sz="0" w:space="0" w:color="auto"/>
      </w:divBdr>
    </w:div>
    <w:div w:id="1051998833">
      <w:bodyDiv w:val="1"/>
      <w:marLeft w:val="0"/>
      <w:marRight w:val="0"/>
      <w:marTop w:val="0"/>
      <w:marBottom w:val="0"/>
      <w:divBdr>
        <w:top w:val="none" w:sz="0" w:space="0" w:color="auto"/>
        <w:left w:val="none" w:sz="0" w:space="0" w:color="auto"/>
        <w:bottom w:val="none" w:sz="0" w:space="0" w:color="auto"/>
        <w:right w:val="none" w:sz="0" w:space="0" w:color="auto"/>
      </w:divBdr>
      <w:divsChild>
        <w:div w:id="1056197037">
          <w:marLeft w:val="7350"/>
          <w:marRight w:val="750"/>
          <w:marTop w:val="1200"/>
          <w:marBottom w:val="750"/>
          <w:divBdr>
            <w:top w:val="none" w:sz="0" w:space="0" w:color="auto"/>
            <w:left w:val="none" w:sz="0" w:space="0" w:color="auto"/>
            <w:bottom w:val="none" w:sz="0" w:space="0" w:color="auto"/>
            <w:right w:val="none" w:sz="0" w:space="0" w:color="auto"/>
          </w:divBdr>
          <w:divsChild>
            <w:div w:id="1115172332">
              <w:marLeft w:val="0"/>
              <w:marRight w:val="0"/>
              <w:marTop w:val="1800"/>
              <w:marBottom w:val="0"/>
              <w:divBdr>
                <w:top w:val="none" w:sz="0" w:space="0" w:color="auto"/>
                <w:left w:val="none" w:sz="0" w:space="0" w:color="auto"/>
                <w:bottom w:val="none" w:sz="0" w:space="0" w:color="auto"/>
                <w:right w:val="none" w:sz="0" w:space="0" w:color="auto"/>
              </w:divBdr>
            </w:div>
          </w:divsChild>
        </w:div>
      </w:divsChild>
    </w:div>
    <w:div w:id="1323046499">
      <w:bodyDiv w:val="1"/>
      <w:marLeft w:val="0"/>
      <w:marRight w:val="0"/>
      <w:marTop w:val="0"/>
      <w:marBottom w:val="0"/>
      <w:divBdr>
        <w:top w:val="none" w:sz="0" w:space="0" w:color="auto"/>
        <w:left w:val="none" w:sz="0" w:space="0" w:color="auto"/>
        <w:bottom w:val="none" w:sz="0" w:space="0" w:color="auto"/>
        <w:right w:val="none" w:sz="0" w:space="0" w:color="auto"/>
      </w:divBdr>
    </w:div>
    <w:div w:id="1600941308">
      <w:bodyDiv w:val="1"/>
      <w:marLeft w:val="0"/>
      <w:marRight w:val="0"/>
      <w:marTop w:val="0"/>
      <w:marBottom w:val="0"/>
      <w:divBdr>
        <w:top w:val="none" w:sz="0" w:space="0" w:color="auto"/>
        <w:left w:val="none" w:sz="0" w:space="0" w:color="auto"/>
        <w:bottom w:val="none" w:sz="0" w:space="0" w:color="auto"/>
        <w:right w:val="none" w:sz="0" w:space="0" w:color="auto"/>
      </w:divBdr>
    </w:div>
    <w:div w:id="18600475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hyperlink" Target="https://www.pandorarivista.it/articoli/alessandro-barbero-su-resistenza-e-25-aprile/" TargetMode="External"/><Relationship Id="rId7" Type="http://schemas.openxmlformats.org/officeDocument/2006/relationships/endnotes" Target="endnotes.xml"/><Relationship Id="rId12" Type="http://schemas.openxmlformats.org/officeDocument/2006/relationships/hyperlink" Target="https://it.wikipedia.org/wiki/Eisenhower" TargetMode="External"/><Relationship Id="rId17" Type="http://schemas.openxmlformats.org/officeDocument/2006/relationships/hyperlink" Target="https://www.youtube.com/watch?v=P8jm9eLxzgI" TargetMode="External"/><Relationship Id="rId25" Type="http://schemas.openxmlformats.org/officeDocument/2006/relationships/image" Target="media/image16.jpeg"/><Relationship Id="rId33" Type="http://schemas.openxmlformats.org/officeDocument/2006/relationships/hyperlink" Target="https://encyclopedia.ushmm.org/it"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hyperlink" Target="https://www.memorieincammino.it/"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s://www.avvenire.it/opinioni/pagine/pi-che-mai-25-aprile"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s://www.anpi.it/storia/19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s://www.libreriauniversitaria.it/libri-autore_oliva+gianni-gianni_oliva.htm" TargetMode="External"/><Relationship Id="rId35" Type="http://schemas.openxmlformats.org/officeDocument/2006/relationships/hyperlink" Target="https://www.paesesera.toscana.it/fine-della-seconda-guerra-mondiale-i-trattati-di-pace/" TargetMode="External"/><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leoneg.it/archivio"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479B94-5C22-42CA-8F54-BBF0186BE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10982</Words>
  <Characters>62599</Characters>
  <Application>Microsoft Office Word</Application>
  <DocSecurity>0</DocSecurity>
  <Lines>521</Lines>
  <Paragraphs>146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73435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Leone Guaragna</dc:creator>
  <cp:keywords/>
  <dc:description/>
  <cp:lastModifiedBy>Leone Guaragna</cp:lastModifiedBy>
  <cp:revision>4</cp:revision>
  <cp:lastPrinted>2024-04-15T17:02:00Z</cp:lastPrinted>
  <dcterms:created xsi:type="dcterms:W3CDTF">2024-04-15T17:02:00Z</dcterms:created>
  <dcterms:modified xsi:type="dcterms:W3CDTF">2024-04-15T17:02:00Z</dcterms:modified>
</cp:coreProperties>
</file>